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Cancellation Policy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 </w:t>
      </w:r>
      <w:r>
        <w:rPr>
          <w:b/>
          <w:color w:val="1E293B"/>
          <w:sz w:val="21"/>
        </w:rPr>
        <w:t>Effective Date:</w:t>
      </w:r>
      <w:r>
        <w:rPr>
          <w:color w:val="1E293B"/>
          <w:sz w:val="21"/>
        </w:rPr>
        <w:t xml:space="preserve"> Immediate upon order booking.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Overview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At </w:t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>, we aim to provide maximum scheduling flexibility for customers while ensuring fair compensation for independent delivery runners and service helpers who commit their time, fuel, and equipment upon booking confirmation.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Cancellation Rules by Service Category</w:t>
      </w:r>
    </w:p>
    <w:p>
      <w:pPr>
        <w:spacing w:before="200" w:after="60"/>
      </w:pPr>
      <w:r>
        <w:rPr>
          <w:b/>
          <w:color w:val="FF7D00"/>
          <w:sz w:val="24"/>
        </w:rPr>
        <w:t>A. Home Services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Timing of Cancellation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Cancellation Fee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Refund / Adjustment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More than 2 hours before scheduled slot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₹0 (Free)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100% full refund of any prepaid amount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Within 2 hours of scheduled slot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₹50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Balance refunded to original payment mode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After Helper arrival at customer premises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Base Service Rate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Helper visit compensation; balance refunded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00" w:after="60"/>
      </w:pPr>
      <w:r>
        <w:rPr>
          <w:b/>
          <w:color w:val="FF7D00"/>
          <w:sz w:val="24"/>
        </w:rPr>
        <w:t>B. Medicine, Food &amp; Grocery Delivery Tasks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Order Stage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Cancellation Fee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Liability &amp; Notes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Pending / Searching for Helper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₹0 (Free)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Immediate cancellation via WhatsApp bot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Helper Assigned (Within 2 minutes)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₹0 (Grace Period)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No deduction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Helper En Route to Store / Pharmacy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₹20 - ₹40 (Travel Base)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Covers helper transit fuel and time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Items / Medicines Purchased at Merchant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100% of Bill + Delivery Fee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Invoiced medicines, food, and perishables cannot be returned to merchants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Out for Delivery / In Transit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Full Order Value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Non-cancellable once transit has commenced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00" w:after="60"/>
      </w:pPr>
      <w:r>
        <w:rPr>
          <w:b/>
          <w:color w:val="FF7D00"/>
          <w:sz w:val="24"/>
        </w:rPr>
        <w:t>C. Custom Work &amp; Errand Tasks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Task Status</w:t>
            </w:r>
          </w:p>
        </w:tc>
        <w:tc>
          <w:tcPr>
            <w:tcW w:type="dxa" w:w="4968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Cancellation Fee</w:t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Before Helper acceptance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₹0 (Free)</w:t>
            </w:r>
            <w:r>
              <w:rPr>
                <w:color w:val="1E293B"/>
                <w:sz w:val="18"/>
              </w:rPr>
            </w:r>
          </w:p>
        </w:tc>
      </w:tr>
      <w:tr>
        <w:tc>
          <w:tcPr>
            <w:tcW w:type="dxa" w:w="49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After acceptance &amp; travel started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49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₹20 - ₹50 (Distance dependent)</w:t>
            </w:r>
            <w:r>
              <w:rPr>
                <w:color w:val="1E293B"/>
                <w:sz w:val="18"/>
              </w:rPr>
            </w:r>
          </w:p>
        </w:tc>
      </w:tr>
      <w:tr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After task execution commenced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49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Pro-rata task rate + Incurred expenses</w:t>
            </w:r>
            <w:r>
              <w:rPr>
                <w:color w:val="1E293B"/>
                <w:sz w:val="18"/>
              </w:rPr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Partner or Platform-Initiated Cancellations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Helper Non-Availability:</w:t>
      </w:r>
      <w:r>
        <w:rPr>
          <w:color w:val="1E293B"/>
          <w:sz w:val="21"/>
        </w:rPr>
        <w:t xml:space="preserve"> If an assigned helper is delayed or cancels, our automated dispatcher reallocates the nearest alternate helper at </w:t>
      </w:r>
      <w:r>
        <w:rPr>
          <w:b/>
          <w:color w:val="1E293B"/>
          <w:sz w:val="21"/>
        </w:rPr>
        <w:t>zero additional charge</w:t>
      </w:r>
      <w:r>
        <w:rPr>
          <w:color w:val="1E293B"/>
          <w:sz w:val="21"/>
        </w:rPr>
        <w:t>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Unserviceable Task:</w:t>
      </w:r>
      <w:r>
        <w:rPr>
          <w:color w:val="1E293B"/>
          <w:sz w:val="21"/>
        </w:rPr>
        <w:t xml:space="preserve"> If no helper is available, or if the pickup location is unserviceable, the order is cancelled automatically with a </w:t>
      </w:r>
      <w:r>
        <w:rPr>
          <w:b/>
          <w:color w:val="1E293B"/>
          <w:sz w:val="21"/>
        </w:rPr>
        <w:t>100% immediate refund</w:t>
      </w:r>
      <w:r>
        <w:rPr>
          <w:color w:val="1E293B"/>
          <w:sz w:val="21"/>
        </w:rPr>
        <w:t>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Policy Violations:</w:t>
      </w:r>
      <w:r>
        <w:rPr>
          <w:color w:val="1E293B"/>
          <w:sz w:val="21"/>
        </w:rPr>
        <w:t xml:space="preserve"> Need2Done reserves the right to cancel any task that violates our Prohibited Tasks Policy.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How to Cancel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Open your active WhatsApp conversation with Need2Done and type `Cancel Order` or select `Manage Booking -&gt; Cancel`.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For Web Home Services bookings, click `Cancel Booking` from your live confirmation link or contact support.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