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22B5E"/>
          <w:sz w:val="36"/>
        </w:rPr>
        <w:t>Need2Done (N2D)</w:t>
      </w:r>
    </w:p>
    <w:p>
      <w:pPr>
        <w:spacing w:after="200"/>
      </w:pPr>
      <w:r>
        <w:rPr>
          <w:color w:val="64748B"/>
          <w:sz w:val="19"/>
        </w:rPr>
        <w:t>Official Business Registration, Trade License, MSME &amp; Payment Gateway KYC Profile</w:t>
      </w:r>
    </w:p>
    <w:p>
      <w:pPr>
        <w:spacing w:before="240" w:after="60"/>
      </w:pPr>
      <w:r>
        <w:rPr>
          <w:b/>
          <w:color w:val="022B5E"/>
          <w:sz w:val="22"/>
        </w:rPr>
        <w:t>1. Primary Business Identification &amp; Attributes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Official Registration Details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7"/>
              </w:rPr>
              <w:t>Proprietor / Applicant Name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[Your Full Name as per PAN / Aadhaar Card]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7"/>
              </w:rPr>
              <w:t>Aadhaar Number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[NA — To be entered by Applicant during form submission]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7"/>
              </w:rPr>
              <w:t>Trade Name (Business Name)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Need2Done (Alternative: Need2Done Technologies / Need2Done Services)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7"/>
              </w:rPr>
              <w:t>Business Entity Type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Sole Proprietorship (or Partnership / LLP / Pvt Ltd as applicable)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7"/>
              </w:rPr>
              <w:t>Nature of Business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Services / Technology Platform / Hyperlocal E-Commerce Intermediary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7"/>
              </w:rPr>
              <w:t>Primary NIC Codes (MSME / GST)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63112 / 63999 (Web portals &amp; ITeS), 96099 (Other personal services), 53200 (Courier / delivery)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7"/>
              </w:rPr>
              <w:t>Operating Website URL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https://need2done.in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7"/>
              </w:rPr>
              <w:t>Official Contact Helpline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+91 7989862623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7"/>
              </w:rPr>
              <w:t>Official Support Email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support@need2done.in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7"/>
              </w:rPr>
              <w:t>Official Support Channels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WhatsApp Business Bot &amp; Web Intermediary Portal</w:t>
            </w:r>
          </w:p>
        </w:tc>
      </w:tr>
    </w:tbl>
    <w:p/>
    <w:p>
      <w:pPr>
        <w:spacing w:before="240" w:after="60"/>
      </w:pPr>
      <w:r>
        <w:rPr>
          <w:b/>
          <w:color w:val="022B5E"/>
          <w:sz w:val="22"/>
        </w:rPr>
        <w:t>2. Official Business Activity</w:t>
      </w:r>
    </w:p>
    <w:p>
      <w:pPr>
        <w:spacing w:line="276" w:lineRule="auto"/>
      </w:pPr>
      <w:r>
        <w:t>Information Technology Enabled Services (ITeS) &amp; Multi-Category Hyperlocal Marketplace Intermediary connecting local residential customers with verified independent delivery partners, runners, and domestic service providers across Home Services, Medicine Delivery, Custom Work &amp; Errands, Food &amp; Grocery fulfillment, and Fresh Produce logistics via automated digital channels (WhatsApp Bot &amp; Web Portals).</w:t>
      </w:r>
    </w:p>
    <w:p>
      <w:pPr>
        <w:spacing w:before="240" w:after="60"/>
      </w:pPr>
      <w:r>
        <w:rPr>
          <w:b/>
          <w:color w:val="022B5E"/>
          <w:sz w:val="22"/>
        </w:rPr>
        <w:t>3. Detailed Business Description</w:t>
      </w:r>
    </w:p>
    <w:p>
      <w:pPr>
        <w:spacing w:line="276" w:lineRule="auto"/>
      </w:pPr>
      <w:r>
        <w:t>Need2Done is a technology-driven multi-service hyperlocal convenience platform facilitating on-demand domestic support, residential deep cleaning, prescription pharmacy pickup, custom errand execution, food delivery, and daily essential procurement. Operating strictly as a digital intermediary under Section 79 of the Information Technology Act, 2000, Need2Done provides real-time GPS dispatching, automated order lifecycle tracking, and secure digital payment processing connecting consumers with local merchants and independent service partners.</w:t>
      </w:r>
    </w:p>
    <w:p>
      <w:pPr>
        <w:spacing w:before="240" w:after="60"/>
      </w:pPr>
      <w:r>
        <w:rPr>
          <w:b/>
          <w:color w:val="022B5E"/>
          <w:sz w:val="22"/>
        </w:rPr>
        <w:t>4. Comprehensive Multi-Service Verticals</w:t>
      </w:r>
    </w:p>
    <w:p>
      <w:pPr>
        <w:pStyle w:val="ListBullet"/>
        <w:spacing w:after="40"/>
      </w:pPr>
      <w:r>
        <w:rPr>
          <w:b/>
        </w:rPr>
        <w:t xml:space="preserve">1. Home Services (HS): </w:t>
      </w:r>
      <w:r>
        <w:t>On-demand domestic assistance including Home Deep Cleaning, Kitchen Cleaning, Bathroom Cleaning &amp; Sanitization, Dishwashing, Laundry &amp; Ironing, and Fan/Window Cleaning by verified helpers.</w:t>
      </w:r>
    </w:p>
    <w:p>
      <w:pPr>
        <w:pStyle w:val="ListBullet"/>
        <w:spacing w:after="40"/>
      </w:pPr>
      <w:r>
        <w:rPr>
          <w:b/>
        </w:rPr>
        <w:t xml:space="preserve">2. Medicine Delivery (Medi): </w:t>
      </w:r>
      <w:r>
        <w:t>Doorstep collection and delivery of prescription medications and OTC wellness products from licensed local retail pharmacies against valid customer prescription uploads.</w:t>
      </w:r>
    </w:p>
    <w:p>
      <w:pPr>
        <w:pStyle w:val="ListBullet"/>
        <w:spacing w:after="40"/>
      </w:pPr>
      <w:r>
        <w:rPr>
          <w:b/>
        </w:rPr>
        <w:t xml:space="preserve">3. Custom Work &amp; Errands: </w:t>
      </w:r>
      <w:r>
        <w:t>On-demand personalized errands, custom tasks, item/document pick-and-drop, queue standing, and tailored domestic assistance requested by customers.</w:t>
      </w:r>
    </w:p>
    <w:p>
      <w:pPr>
        <w:pStyle w:val="ListBullet"/>
        <w:spacing w:after="40"/>
      </w:pPr>
      <w:r>
        <w:rPr>
          <w:b/>
        </w:rPr>
        <w:t xml:space="preserve">4. Food Delivery: </w:t>
      </w:r>
      <w:r>
        <w:t>Ordering and doorstep delivery of prepared meals and beverages from local restaurants and food vendors.</w:t>
      </w:r>
    </w:p>
    <w:p>
      <w:pPr>
        <w:pStyle w:val="ListBullet"/>
        <w:spacing w:after="40"/>
      </w:pPr>
      <w:r>
        <w:rPr>
          <w:b/>
        </w:rPr>
        <w:t xml:space="preserve">5. Grocery Delivery: </w:t>
      </w:r>
      <w:r>
        <w:t>Procurement and delivery of daily household groceries and packaged goods from neighborhood supermarkets.</w:t>
      </w:r>
    </w:p>
    <w:p>
      <w:pPr>
        <w:pStyle w:val="ListBullet"/>
        <w:spacing w:after="40"/>
      </w:pPr>
      <w:r>
        <w:rPr>
          <w:b/>
        </w:rPr>
        <w:t xml:space="preserve">6. Fruits &amp; Vegetables: </w:t>
      </w:r>
      <w:r>
        <w:t>Collection and delivery of fresh farm produce and greens from local retail mandis and fresh produce vendors.</w:t>
      </w:r>
    </w:p>
    <w:p>
      <w:pPr>
        <w:pStyle w:val="ListBullet"/>
        <w:spacing w:after="40"/>
      </w:pPr>
      <w:r>
        <w:rPr>
          <w:b/>
        </w:rPr>
        <w:t xml:space="preserve">7. Mobility &amp; Rides: </w:t>
      </w:r>
      <w:r>
        <w:t>Point-to-point urban mobility and commuter transport services (where locally permitted and licensed).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7"/>
      </w:rPr>
      <w:t>Confidential • Official Statutory &amp; KYC Filing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7"/>
      </w:rPr>
      <w:t>Need2Done (N2D) — Official Registration Profile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