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E33E" w14:textId="0CF7BEF6" w:rsidR="00311F5D" w:rsidRPr="00311F5D" w:rsidRDefault="00311F5D" w:rsidP="00311F5D">
      <w:pPr>
        <w:jc w:val="center"/>
        <w:rPr>
          <w:rFonts w:hint="eastAsia"/>
          <w:b/>
          <w:bCs/>
          <w:sz w:val="32"/>
          <w:szCs w:val="32"/>
        </w:rPr>
      </w:pPr>
      <w:r w:rsidRPr="00311F5D">
        <w:rPr>
          <w:b/>
          <w:bCs/>
          <w:sz w:val="32"/>
          <w:szCs w:val="32"/>
        </w:rPr>
        <w:t>小区门禁人脸识别系统项目总结</w:t>
      </w:r>
    </w:p>
    <w:p w14:paraId="5DB4893A" w14:textId="49540CCA" w:rsidR="00311F5D" w:rsidRPr="00311F5D" w:rsidRDefault="00311F5D" w:rsidP="00311F5D">
      <w:r w:rsidRPr="00311F5D">
        <w:t xml:space="preserve"> 一、项目背景与目标</w:t>
      </w:r>
    </w:p>
    <w:p w14:paraId="3C29185A" w14:textId="4FC5FFCA" w:rsidR="00311F5D" w:rsidRPr="00311F5D" w:rsidRDefault="00311F5D" w:rsidP="00311F5D">
      <w:pPr>
        <w:rPr>
          <w:rFonts w:hint="eastAsia"/>
        </w:rPr>
      </w:pPr>
      <w:r w:rsidRPr="00311F5D">
        <w:t>随着小区安全管理需求的提升，传统门禁系统存在易丢失、被盗用等安全隐患。xx 物业公司为旗下多个高级住宅小区委托开发本套人脸识别门禁系统，旨在解决便捷性、安全性、管理和防疫等多方面需求，使用人群主要为小区居民和物业管理人员。</w:t>
      </w:r>
    </w:p>
    <w:p w14:paraId="0F981B6D" w14:textId="72CBBB8B" w:rsidR="00311F5D" w:rsidRPr="00311F5D" w:rsidRDefault="00311F5D" w:rsidP="00311F5D">
      <w:r w:rsidRPr="00311F5D">
        <w:t xml:space="preserve"> 二、项目架构</w:t>
      </w:r>
    </w:p>
    <w:p w14:paraId="737940A2" w14:textId="606CFA2A" w:rsidR="00311F5D" w:rsidRPr="00311F5D" w:rsidRDefault="00311F5D" w:rsidP="00311F5D">
      <w:pPr>
        <w:rPr>
          <w:rFonts w:hint="eastAsia"/>
        </w:rPr>
      </w:pPr>
      <w:r w:rsidRPr="00311F5D">
        <w:t>小区存在多个出入口，需服务端统一存储和管理人脸信息。系统架构包含门禁终端模块、服务端模块和管理端模块。同时，为防止断网或服务端故障，门禁终端可将录入的人脸信息保存在本地，若存储空间足够，还可将居民信息同步给其他门禁终端。</w:t>
      </w:r>
    </w:p>
    <w:p w14:paraId="0DB16F28" w14:textId="0ACEAE1D" w:rsidR="00311F5D" w:rsidRPr="00311F5D" w:rsidRDefault="00311F5D" w:rsidP="00311F5D">
      <w:r w:rsidRPr="00311F5D">
        <w:t xml:space="preserve"> （一）门禁终端模块</w:t>
      </w:r>
    </w:p>
    <w:p w14:paraId="6B01FF03" w14:textId="5197AA8C" w:rsidR="00311F5D" w:rsidRPr="00311F5D" w:rsidRDefault="00311F5D" w:rsidP="00311F5D">
      <w:r w:rsidRPr="00311F5D">
        <w:t xml:space="preserve"> 人脸录入模块：实现住户信息登记，多角度人脸图像采集，包含活体检测以防止照片/视频欺骗，进行图像质量评估，并将数据上传至服务端。</w:t>
      </w:r>
    </w:p>
    <w:p w14:paraId="46A0F9BF" w14:textId="427692BA" w:rsidR="00311F5D" w:rsidRPr="00311F5D" w:rsidRDefault="00311F5D" w:rsidP="00311F5D">
      <w:r w:rsidRPr="00311F5D">
        <w:t xml:space="preserve"> 实时人脸捕获与识别模块：进行实时视频采集，人脸检测与跟踪，特征提取与比对实现人脸识别，显示识别结果并控制门锁。</w:t>
      </w:r>
    </w:p>
    <w:p w14:paraId="31F39429" w14:textId="778C6789" w:rsidR="00311F5D" w:rsidRPr="00311F5D" w:rsidRDefault="00311F5D" w:rsidP="00311F5D">
      <w:pPr>
        <w:rPr>
          <w:rFonts w:hint="eastAsia"/>
        </w:rPr>
      </w:pPr>
      <w:r w:rsidRPr="00311F5D">
        <w:t xml:space="preserve"> 本地缓存子系统：缓存常用人脸特征，存储离线识别记录，具备断网应急处理能力。</w:t>
      </w:r>
    </w:p>
    <w:p w14:paraId="6887B997" w14:textId="2DF070B2" w:rsidR="00311F5D" w:rsidRPr="00311F5D" w:rsidRDefault="00311F5D" w:rsidP="00311F5D">
      <w:r w:rsidRPr="00311F5D">
        <w:t xml:space="preserve"> （二）服务端模块</w:t>
      </w:r>
    </w:p>
    <w:p w14:paraId="0BE6C7D3" w14:textId="5F4F12AD" w:rsidR="00311F5D" w:rsidRPr="00311F5D" w:rsidRDefault="00311F5D" w:rsidP="00311F5D">
      <w:pPr>
        <w:rPr>
          <w:rFonts w:hint="eastAsia"/>
        </w:rPr>
      </w:pPr>
      <w:r w:rsidRPr="00311F5D">
        <w:t>包括数据存储接口模块、人脸特征提取模块、人脸比对模块和数据库管理模块，负责接收客户端数据、存储人脸图像和个人信息、提取人脸特征向量、进行人脸比对以及数据库操作。</w:t>
      </w:r>
    </w:p>
    <w:p w14:paraId="2F8CB089" w14:textId="02057A87" w:rsidR="00311F5D" w:rsidRPr="00311F5D" w:rsidRDefault="00311F5D" w:rsidP="00311F5D">
      <w:r w:rsidRPr="00311F5D">
        <w:t xml:space="preserve"> （三）管理端模块</w:t>
      </w:r>
    </w:p>
    <w:p w14:paraId="6D196A77" w14:textId="325AC547" w:rsidR="00311F5D" w:rsidRPr="00311F5D" w:rsidRDefault="00311F5D" w:rsidP="00311F5D">
      <w:pPr>
        <w:rPr>
          <w:rFonts w:hint="eastAsia"/>
        </w:rPr>
      </w:pPr>
      <w:r w:rsidRPr="00311F5D">
        <w:t>涵盖用户/居民管理模块、门禁管理模块和日志记录模块，可对用户信息进行管理，实现门禁设备和权限管理，记录每次识别结果。</w:t>
      </w:r>
    </w:p>
    <w:p w14:paraId="06B2C24A" w14:textId="2C2C1A37" w:rsidR="00311F5D" w:rsidRPr="00311F5D" w:rsidRDefault="00311F5D" w:rsidP="00311F5D">
      <w:pPr>
        <w:rPr>
          <w:rFonts w:hint="eastAsia"/>
        </w:rPr>
      </w:pPr>
      <w:r w:rsidRPr="00311F5D">
        <w:t xml:space="preserve"> 三、使用技术</w:t>
      </w:r>
    </w:p>
    <w:p w14:paraId="12D43933" w14:textId="7C596AE4" w:rsidR="00311F5D" w:rsidRPr="00311F5D" w:rsidRDefault="00311F5D" w:rsidP="00311F5D">
      <w:r w:rsidRPr="00311F5D">
        <w:t xml:space="preserve"> （一）Qt 项目搭建与集成</w:t>
      </w:r>
    </w:p>
    <w:p w14:paraId="76109FB8" w14:textId="32F66A5A" w:rsidR="00311F5D" w:rsidRPr="00311F5D" w:rsidRDefault="00311F5D" w:rsidP="00311F5D">
      <w:pPr>
        <w:rPr>
          <w:rFonts w:hint="eastAsia"/>
        </w:rPr>
      </w:pPr>
      <w:r w:rsidRPr="00311F5D">
        <w:t>因 OpenCV 官方预编译库默认是 MSVC 编译，而之前 Qt 使用 MinGW 编译器，两者不兼容。所以选择让 Qt 使用 MSVC 编译器，重新安装 Qt 并选择 6.7 版本（只有该版本有 MSVC2022 版本）。安装 msvc2022 的 OpenCV，下载 opencv 和 opencv_contrib 源码，使用 cmake 进行配置、编译和安装，并将相关路径配置到环境变量。最后在 Qt 项目的.pro 文件中加入 opencv 的包含路径和库路径配置，通过编写代码显示图片测试是否成功集成。</w:t>
      </w:r>
    </w:p>
    <w:p w14:paraId="76CC4E66" w14:textId="1617981F" w:rsidR="00311F5D" w:rsidRPr="00311F5D" w:rsidRDefault="00311F5D" w:rsidP="00311F5D">
      <w:r w:rsidRPr="00311F5D">
        <w:lastRenderedPageBreak/>
        <w:t xml:space="preserve"> （二）活体检测技术</w:t>
      </w:r>
    </w:p>
    <w:p w14:paraId="16E8A94D" w14:textId="77777777" w:rsidR="00311F5D" w:rsidRPr="00311F5D" w:rsidRDefault="00311F5D" w:rsidP="00311F5D">
      <w:r w:rsidRPr="00311F5D">
        <w:t>为防止欺骗攻击，采用多种活体检测方式：</w:t>
      </w:r>
    </w:p>
    <w:p w14:paraId="76B3A764" w14:textId="0E359DF0" w:rsidR="00311F5D" w:rsidRPr="00311F5D" w:rsidRDefault="00311F5D" w:rsidP="00311F5D">
      <w:r w:rsidRPr="00311F5D">
        <w:t>1. 基于传统图像处理（Haar 级联）：通过检测眼睛状态判断是否闭眼来进行简单的活体检测，但误检率较高。</w:t>
      </w:r>
    </w:p>
    <w:p w14:paraId="65299EE9" w14:textId="0F8D49DE" w:rsidR="00311F5D" w:rsidRPr="00311F5D" w:rsidRDefault="00311F5D" w:rsidP="00311F5D">
      <w:r w:rsidRPr="00311F5D">
        <w:t>2. 使用 dlib：基于眼睛纵横比（EAR 算法）进行活体检测，不过需要额外安装和配置 dlib。</w:t>
      </w:r>
    </w:p>
    <w:p w14:paraId="210EED3B" w14:textId="17658D68" w:rsidR="00311F5D" w:rsidRPr="00311F5D" w:rsidRDefault="00311F5D" w:rsidP="00311F5D">
      <w:pPr>
        <w:rPr>
          <w:rFonts w:hint="eastAsia"/>
        </w:rPr>
      </w:pPr>
      <w:r w:rsidRPr="00311F5D">
        <w:t>3. 深度学习 CNN：通过训练模型进行活体检测，但实现较为复杂。</w:t>
      </w:r>
    </w:p>
    <w:p w14:paraId="54AFB9F0" w14:textId="5825E66F" w:rsidR="00311F5D" w:rsidRPr="00311F5D" w:rsidRDefault="00311F5D" w:rsidP="00311F5D">
      <w:r w:rsidRPr="00311F5D">
        <w:t xml:space="preserve"> （三）人脸特征提取算法</w:t>
      </w:r>
    </w:p>
    <w:p w14:paraId="747D0D4B" w14:textId="77777777" w:rsidR="00311F5D" w:rsidRPr="00311F5D" w:rsidRDefault="00311F5D" w:rsidP="00311F5D">
      <w:r w:rsidRPr="00311F5D">
        <w:t>本项目采用 dlib 来实现人脸特征提取，基于人脸的 68 个关键点生成几何特征。在做人脸比对时，提取两张人脸的 68 个关键点的几何特征，对比它们的欧氏距离和余弦相似度。同时还涉及以下几种方法：</w:t>
      </w:r>
    </w:p>
    <w:p w14:paraId="7C73DFAB" w14:textId="316C6E94" w:rsidR="00311F5D" w:rsidRPr="00311F5D" w:rsidRDefault="00311F5D" w:rsidP="00311F5D">
      <w:r w:rsidRPr="00311F5D">
        <w:t>1. 传统方法</w:t>
      </w:r>
    </w:p>
    <w:p w14:paraId="045892D8" w14:textId="1CC21878" w:rsidR="00311F5D" w:rsidRPr="00311F5D" w:rsidRDefault="00311F5D" w:rsidP="00311F5D">
      <w:r w:rsidRPr="00311F5D">
        <w:t xml:space="preserve">     主成分分析 (PCA)：一种无监督的线性降维技术，能有效降低数据维度，但对光照、表情变化敏感，对非线性特征建模能力有限。</w:t>
      </w:r>
    </w:p>
    <w:p w14:paraId="5506155A" w14:textId="5D31772D" w:rsidR="00311F5D" w:rsidRPr="00311F5D" w:rsidRDefault="00311F5D" w:rsidP="00311F5D">
      <w:r w:rsidRPr="00311F5D">
        <w:t xml:space="preserve">     局部二值模式 (LBP)：将图像划分为局部区域计算像素的局部二值模式，对光照变化具有一定鲁棒性，但对姿态变化和大尺度变化适应性差。</w:t>
      </w:r>
    </w:p>
    <w:p w14:paraId="656DEFF7" w14:textId="6F03DB6E" w:rsidR="00311F5D" w:rsidRPr="00311F5D" w:rsidRDefault="00311F5D" w:rsidP="00311F5D">
      <w:r w:rsidRPr="00311F5D">
        <w:t>2. 基于深度学习的方法</w:t>
      </w:r>
    </w:p>
    <w:p w14:paraId="459BC181" w14:textId="4DB5F368" w:rsidR="00311F5D" w:rsidRPr="00311F5D" w:rsidRDefault="00311F5D" w:rsidP="00311F5D">
      <w:r w:rsidRPr="00311F5D">
        <w:t xml:space="preserve">     Triplet Loss：在训练过程中输入三张图片，优化目标函数使同一人的特征向量接近，不同人的特征向量远离，能生成高质量特征向量，但数据准备复杂。</w:t>
      </w:r>
    </w:p>
    <w:p w14:paraId="035B457D" w14:textId="5847B280" w:rsidR="00311F5D" w:rsidRPr="00311F5D" w:rsidRDefault="00311F5D" w:rsidP="00311F5D">
      <w:r w:rsidRPr="00311F5D">
        <w:t xml:space="preserve">     ArcFace / CosFace：在损失函数中引入角度约束，优化特征向量在超球面上的分布，提升了特征向量的区分度和鲁棒性，但实现复杂度较高。</w:t>
      </w:r>
    </w:p>
    <w:p w14:paraId="1DDE8C48" w14:textId="2DEE7E70" w:rsidR="00311F5D" w:rsidRPr="00311F5D" w:rsidRDefault="00311F5D" w:rsidP="00311F5D">
      <w:pPr>
        <w:rPr>
          <w:rFonts w:hint="eastAsia"/>
        </w:rPr>
      </w:pPr>
      <w:r w:rsidRPr="00311F5D">
        <w:t>3. 混合方法：结合传统方法和深度学习方法的优势，先用 CNN 提取高层次特征，再结合 LBP 或 Gabor 滤波器提取局部细节特征，提升了特征提取的鲁棒性，但系统复杂度较高。</w:t>
      </w:r>
    </w:p>
    <w:p w14:paraId="7DB85548" w14:textId="69EEB994" w:rsidR="00311F5D" w:rsidRPr="00311F5D" w:rsidRDefault="00311F5D" w:rsidP="00311F5D">
      <w:r w:rsidRPr="00311F5D">
        <w:t xml:space="preserve"> （四）数据存储（Qt 与 SQLite 部分）</w:t>
      </w:r>
    </w:p>
    <w:p w14:paraId="33A98969" w14:textId="3175563F" w:rsidR="00311F5D" w:rsidRPr="00311F5D" w:rsidRDefault="00311F5D" w:rsidP="00311F5D">
      <w:pPr>
        <w:rPr>
          <w:rFonts w:hint="eastAsia"/>
        </w:rPr>
      </w:pPr>
      <w:r w:rsidRPr="00311F5D">
        <w:t xml:space="preserve">使用 SQLite 数据库，创建了 “t_faces” 表用于存储人脸相关信息。在代码中定义了 `FaceDatabase` 类来管理数据库操作，实现了数据库的打开、人脸信息的添加等功能。 </w:t>
      </w:r>
    </w:p>
    <w:p w14:paraId="0A096002" w14:textId="20AEA126" w:rsidR="00311F5D" w:rsidRPr="00311F5D" w:rsidRDefault="00311F5D" w:rsidP="00311F5D">
      <w:r w:rsidRPr="00311F5D">
        <w:t xml:space="preserve"> 四、项目成果与展望</w:t>
      </w:r>
    </w:p>
    <w:p w14:paraId="70639FF2" w14:textId="24B4DE8E" w:rsidR="00AC347A" w:rsidRDefault="00311F5D" w:rsidP="00311F5D">
      <w:pPr>
        <w:rPr>
          <w:rFonts w:hint="eastAsia"/>
        </w:rPr>
      </w:pPr>
      <w:r w:rsidRPr="00311F5D">
        <w:t>通过上述技术的应用，本小区门禁人脸识别系统实现了小区居民便捷、安全的刷脸进出功能，满足了物业管理人员对人员进出管理的需求。在后续工作中，可进一步优化</w:t>
      </w:r>
      <w:r w:rsidRPr="00311F5D">
        <w:lastRenderedPageBreak/>
        <w:t>算法以提高识别准确率和效率，同时完善数据存储方案以应对更大规模的数据存储和管理需求。</w:t>
      </w:r>
    </w:p>
    <w:sectPr w:rsidR="00AC3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AC"/>
    <w:rsid w:val="000A7690"/>
    <w:rsid w:val="00311F5D"/>
    <w:rsid w:val="004F406B"/>
    <w:rsid w:val="006C5DB6"/>
    <w:rsid w:val="0071318F"/>
    <w:rsid w:val="007801C8"/>
    <w:rsid w:val="00A97AFD"/>
    <w:rsid w:val="00AC347A"/>
    <w:rsid w:val="00CD3193"/>
    <w:rsid w:val="00D57702"/>
    <w:rsid w:val="00D72B0F"/>
    <w:rsid w:val="00E15815"/>
    <w:rsid w:val="00F8601A"/>
    <w:rsid w:val="00FB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C98D"/>
  <w15:chartTrackingRefBased/>
  <w15:docId w15:val="{C831BB8D-FAEC-4987-94F5-2B499CDC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34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4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4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4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4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4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4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4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4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4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4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34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4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4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4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4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4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4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4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4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4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4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 罗</dc:creator>
  <cp:keywords/>
  <dc:description/>
  <cp:lastModifiedBy>兵 罗</cp:lastModifiedBy>
  <cp:revision>2</cp:revision>
  <dcterms:created xsi:type="dcterms:W3CDTF">2025-07-17T01:12:00Z</dcterms:created>
  <dcterms:modified xsi:type="dcterms:W3CDTF">2025-07-17T01:14:00Z</dcterms:modified>
</cp:coreProperties>
</file>