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D7A" w:rsidRDefault="00627D7A">
      <w:pPr>
        <w:rPr>
          <w:rFonts w:ascii="Times New Roman"/>
          <w:sz w:val="20"/>
        </w:rPr>
      </w:pPr>
    </w:p>
    <w:p w:rsidR="00627D7A" w:rsidRDefault="00627D7A">
      <w:pPr>
        <w:spacing w:before="3"/>
        <w:rPr>
          <w:rFonts w:ascii="Times New Roman"/>
          <w:sz w:val="29"/>
        </w:rPr>
      </w:pPr>
    </w:p>
    <w:tbl>
      <w:tblPr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3377"/>
        <w:gridCol w:w="4965"/>
        <w:gridCol w:w="1830"/>
        <w:gridCol w:w="1758"/>
      </w:tblGrid>
      <w:tr w:rsidR="00627D7A">
        <w:trPr>
          <w:trHeight w:val="426"/>
        </w:trPr>
        <w:tc>
          <w:tcPr>
            <w:tcW w:w="8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627D7A" w:rsidRDefault="00FE58BB">
            <w:pPr>
              <w:pStyle w:val="TableParagraph"/>
              <w:spacing w:before="11"/>
              <w:ind w:left="42"/>
              <w:jc w:val="center"/>
              <w:rPr>
                <w:b/>
                <w:bCs/>
                <w:sz w:val="21"/>
              </w:rPr>
            </w:pPr>
            <w:proofErr w:type="spellStart"/>
            <w:r>
              <w:rPr>
                <w:b/>
                <w:bCs/>
                <w:sz w:val="21"/>
              </w:rPr>
              <w:t>S.No</w:t>
            </w:r>
            <w:proofErr w:type="spellEnd"/>
          </w:p>
        </w:tc>
        <w:tc>
          <w:tcPr>
            <w:tcW w:w="3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627D7A" w:rsidRDefault="00FE58BB">
            <w:pPr>
              <w:pStyle w:val="TableParagraph"/>
              <w:spacing w:before="11"/>
              <w:ind w:left="42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Module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627D7A" w:rsidRDefault="00FE58BB">
            <w:pPr>
              <w:pStyle w:val="TableParagraph"/>
              <w:spacing w:before="11"/>
              <w:ind w:left="42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Feature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9DB"/>
          </w:tcPr>
          <w:p w:rsidR="00627D7A" w:rsidRDefault="00627D7A">
            <w:pPr>
              <w:pStyle w:val="TableParagraph"/>
              <w:spacing w:before="11"/>
              <w:ind w:left="42"/>
              <w:jc w:val="center"/>
              <w:rPr>
                <w:b/>
                <w:bCs/>
                <w:sz w:val="21"/>
              </w:rPr>
            </w:pPr>
          </w:p>
        </w:tc>
        <w:tc>
          <w:tcPr>
            <w:tcW w:w="17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EA9DB"/>
          </w:tcPr>
          <w:p w:rsidR="00627D7A" w:rsidRDefault="00627D7A">
            <w:pPr>
              <w:pStyle w:val="TableParagraph"/>
              <w:spacing w:before="11"/>
              <w:ind w:left="42"/>
              <w:jc w:val="center"/>
              <w:rPr>
                <w:b/>
                <w:bCs/>
                <w:sz w:val="21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left="63"/>
              <w:jc w:val="center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1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Core HR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Employee Information management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An extensive employee database as a system of record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1A6787">
            <w:pPr>
              <w:pStyle w:val="TableParagraph"/>
              <w:spacing w:before="16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6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20+ employee data categories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05051F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Directory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05051F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Reporting Hierarchy with Org Chart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05051F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Assets tracking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23083F">
            <w:pPr>
              <w:pStyle w:val="TableParagraph"/>
              <w:spacing w:before="16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Add o</w:t>
            </w:r>
            <w:r w:rsidR="003930D8">
              <w:rPr>
                <w:bCs/>
                <w:sz w:val="21"/>
              </w:rPr>
              <w:t>n</w:t>
            </w:r>
            <w:r w:rsidR="001A6787">
              <w:rPr>
                <w:bCs/>
                <w:sz w:val="21"/>
              </w:rPr>
              <w:t xml:space="preserve"> Feature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6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HR &amp; CEO Dashboards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1A6787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Know your Employee (KYE)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6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6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Store various employee identity information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5C2C37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Easy online facility to collect identity data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5C2C37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Letters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Letter preparation in a few clicks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3930D8">
            <w:pPr>
              <w:pStyle w:val="TableParagraph"/>
              <w:spacing w:before="16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 xml:space="preserve">Fixed No of letters and can be added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Automatic Serial Numbering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2651C7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Emailing and Automatic letter filing in Employee records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2651C7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Custom fields for maximum flexibility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3930D8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</w:t>
            </w:r>
            <w:r w:rsidR="001A6787">
              <w:rPr>
                <w:bCs/>
                <w:sz w:val="21"/>
              </w:rPr>
              <w:t>o</w:t>
            </w:r>
            <w:r w:rsidR="003F573D">
              <w:rPr>
                <w:bCs/>
                <w:sz w:val="21"/>
              </w:rPr>
              <w:t>t 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Letter gallery with prebuilt formats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3930D8">
            <w:pPr>
              <w:pStyle w:val="TableParagraph"/>
              <w:spacing w:before="11" w:line="228" w:lineRule="exact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</w:t>
            </w:r>
            <w:r w:rsidR="001A6787">
              <w:rPr>
                <w:bCs/>
                <w:sz w:val="21"/>
              </w:rPr>
              <w:t>o</w:t>
            </w:r>
            <w:r w:rsidR="003F573D">
              <w:rPr>
                <w:bCs/>
                <w:sz w:val="21"/>
              </w:rPr>
              <w:t xml:space="preserve">t Available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Employee documents management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Store digital or scanned copies of employee's documents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B378A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Online access to all issued letters and documents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B378A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Bulk document upload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1A6787" w:rsidP="0023083F">
            <w:pPr>
              <w:pStyle w:val="TableParagraph"/>
              <w:spacing w:before="11" w:line="228" w:lineRule="exact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 xml:space="preserve">Can be done </w:t>
            </w:r>
            <w:r w:rsidR="0023083F">
              <w:rPr>
                <w:bCs/>
                <w:sz w:val="21"/>
              </w:rPr>
              <w:t>o</w:t>
            </w:r>
            <w:r w:rsidR="00E27C22">
              <w:rPr>
                <w:bCs/>
                <w:sz w:val="21"/>
              </w:rPr>
              <w:t>n Request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Antivirus scanning for all uploaded documents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3F573D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Not 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Automatic filing of generated letters to the Document store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 w:line="228" w:lineRule="exact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Customization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Company Policies &amp; Forms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Publish all company Policies &amp;Employee Handbook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Downloads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Group-wise targeting of published documents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Customizable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Publish all commonly required forms &amp; templates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Downloads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Communication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Communication to groups of employees by mail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Through Announcement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20" w:line="218" w:lineRule="exact"/>
              <w:ind w:left="42"/>
              <w:rPr>
                <w:sz w:val="21"/>
              </w:rPr>
            </w:pPr>
            <w:r>
              <w:rPr>
                <w:sz w:val="21"/>
              </w:rPr>
              <w:t>Online record of all corporate communication to employees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1A6787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Reminders &amp; Alerts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Automated Greeting cards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640EC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Highly customizable reminders and alerts system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640EC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100+ pre-built system and employee lifecycle events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B47FFE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Fully configurable email notification templates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B47FFE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Notifications by email &amp; social feeds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By Email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HR Reports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 xml:space="preserve">Extensive </w:t>
            </w:r>
            <w:proofErr w:type="spellStart"/>
            <w:r>
              <w:rPr>
                <w:sz w:val="21"/>
              </w:rPr>
              <w:t>Labour</w:t>
            </w:r>
            <w:proofErr w:type="spellEnd"/>
            <w:r>
              <w:rPr>
                <w:sz w:val="21"/>
              </w:rPr>
              <w:t xml:space="preserve"> law reports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1A6787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3F573D" w:rsidTr="007A1BDC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Readymade HR MIS reports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3F573D" w:rsidRDefault="003F573D" w:rsidP="003F573D">
            <w:pPr>
              <w:jc w:val="center"/>
            </w:pPr>
            <w:r w:rsidRPr="00881130">
              <w:rPr>
                <w:bCs/>
                <w:sz w:val="21"/>
              </w:rPr>
              <w:t>Not 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573D" w:rsidRDefault="003F573D" w:rsidP="003F573D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3F573D" w:rsidTr="007A1BDC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573D" w:rsidRDefault="003F573D" w:rsidP="003F573D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User defined &amp;</w:t>
            </w:r>
            <w:proofErr w:type="spellStart"/>
            <w:r>
              <w:rPr>
                <w:sz w:val="21"/>
              </w:rPr>
              <w:t>Adhoc</w:t>
            </w:r>
            <w:proofErr w:type="spellEnd"/>
            <w:r>
              <w:rPr>
                <w:sz w:val="21"/>
              </w:rPr>
              <w:t xml:space="preserve"> reports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3F573D" w:rsidRDefault="003F573D" w:rsidP="003F573D">
            <w:pPr>
              <w:jc w:val="center"/>
            </w:pPr>
            <w:r w:rsidRPr="00881130">
              <w:rPr>
                <w:bCs/>
                <w:sz w:val="21"/>
              </w:rPr>
              <w:t>Not 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F573D" w:rsidRDefault="003F573D" w:rsidP="003F573D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left="63"/>
              <w:jc w:val="center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2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Payroll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Configurable salary structure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Highly customizable salary structure for any industry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Unlimited salary components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Off the shelf building blocks for complex payroll scenarios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Payroll inputs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Salary Analytics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Increments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One-time payment and deductions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Full-fledged Arrears processing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Final Settlements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LOP &amp; LOP reversals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1F7C18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 xml:space="preserve">Automatic leave &amp; attendance inputs from other </w:t>
            </w:r>
            <w:proofErr w:type="spellStart"/>
            <w:r>
              <w:rPr>
                <w:sz w:val="21"/>
              </w:rPr>
              <w:t>greytHRmodules</w:t>
            </w:r>
            <w:proofErr w:type="spellEnd"/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23083F" w:rsidP="0023083F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Can be provided w</w:t>
            </w:r>
            <w:r w:rsidR="003F573D">
              <w:rPr>
                <w:bCs/>
                <w:sz w:val="21"/>
              </w:rPr>
              <w:t xml:space="preserve">ith </w:t>
            </w:r>
            <w:r w:rsidR="00E27C22">
              <w:rPr>
                <w:bCs/>
                <w:sz w:val="21"/>
              </w:rPr>
              <w:t>our own time and attendance system</w:t>
            </w:r>
            <w:r>
              <w:rPr>
                <w:bCs/>
                <w:sz w:val="21"/>
              </w:rPr>
              <w:t xml:space="preserve"> software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Stop payment with release feature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23083F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 xml:space="preserve">Customization 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Reimbursements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Extensive reimbursement configurations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250C4F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1A6787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Monthly / Annual entitlements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1A6787" w:rsidRDefault="001A6787" w:rsidP="001A6787">
            <w:pPr>
              <w:jc w:val="center"/>
            </w:pPr>
            <w:r w:rsidRPr="00250C4F"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6787" w:rsidRDefault="001A6787" w:rsidP="001A6787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Claim processing with limit checking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1A6787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</w:tbl>
    <w:p w:rsidR="00627D7A" w:rsidRDefault="00627D7A">
      <w:pPr>
        <w:spacing w:line="228" w:lineRule="exact"/>
        <w:jc w:val="center"/>
        <w:rPr>
          <w:sz w:val="21"/>
        </w:rPr>
        <w:sectPr w:rsidR="00627D7A" w:rsidSect="002536F5">
          <w:type w:val="continuous"/>
          <w:pgSz w:w="15310" w:h="19800"/>
          <w:pgMar w:top="900" w:right="1160" w:bottom="280" w:left="1160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3377"/>
        <w:gridCol w:w="4950"/>
        <w:gridCol w:w="1860"/>
        <w:gridCol w:w="1743"/>
      </w:tblGrid>
      <w:tr w:rsidR="00627D7A" w:rsidTr="00D40434">
        <w:trPr>
          <w:trHeight w:val="258"/>
        </w:trPr>
        <w:tc>
          <w:tcPr>
            <w:tcW w:w="821" w:type="dxa"/>
            <w:tcBorders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5"/>
              <w:ind w:left="42"/>
              <w:rPr>
                <w:sz w:val="21"/>
              </w:rPr>
            </w:pPr>
            <w:r>
              <w:rPr>
                <w:sz w:val="21"/>
              </w:rPr>
              <w:t>Excess claims tracking and set-off feature</w:t>
            </w:r>
          </w:p>
        </w:tc>
        <w:tc>
          <w:tcPr>
            <w:tcW w:w="1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2536F5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Loans &amp; salary advances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Manage many company loans to employees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Fixed rate interest, EMI, No interest, Reducing balance options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Auto calculation and deductions in payroll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Pause loan deductions for a specified period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Automatic closure on completion of repayment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Ability to report on Principal and Interest portions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970AFA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Loan prepayment and balloon payment features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3F573D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Not 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Automatic calculation of loan Perquisite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2536F5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Statutory Compliances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WPS Compliance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GOSI Compliance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PASI Compliance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End of service /Gratuity/Indemnity calculation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Vacation calculation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Overtime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 w:line="218" w:lineRule="exact"/>
              <w:ind w:left="42"/>
              <w:rPr>
                <w:sz w:val="21"/>
              </w:rPr>
            </w:pPr>
            <w:r>
              <w:rPr>
                <w:sz w:val="21"/>
              </w:rPr>
              <w:t>Public holiday/week off - compensation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Bank/cash/cheque statements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Payroll processing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Single click payroll process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Guided payroll processing with checklist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8E40E3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D40434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Lock feature to close payroll processing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2536F5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Verification and Reconciliations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Extensive reconciliations tools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23083F" w:rsidP="0023083F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sz w:val="21"/>
              </w:rPr>
              <w:t>Can be provided b</w:t>
            </w:r>
            <w:r w:rsidR="00E27C22">
              <w:rPr>
                <w:sz w:val="21"/>
              </w:rPr>
              <w:t>y Reconciliations</w:t>
            </w:r>
            <w:r w:rsidR="00E27C22">
              <w:rPr>
                <w:bCs/>
                <w:sz w:val="21"/>
              </w:rPr>
              <w:t xml:space="preserve"> reports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Payroll comparison and difference analysis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716355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Highly customizable salary registers and payroll statements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716355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Easy export to Excel facility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716355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Accounts JV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Inbuilt formats for Tally and QBO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Customization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 xml:space="preserve">Highly configurable Accounts JV with split by </w:t>
            </w:r>
            <w:proofErr w:type="spellStart"/>
            <w:r>
              <w:rPr>
                <w:sz w:val="21"/>
              </w:rPr>
              <w:t>CostCenter</w:t>
            </w:r>
            <w:proofErr w:type="spellEnd"/>
            <w:r>
              <w:rPr>
                <w:sz w:val="21"/>
              </w:rPr>
              <w:t>/employees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Customization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Extensive Excel output capabilities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Customization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Payout and Disbursements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Handle multiple payment modes - Cash, Cheque, Bank Transfer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6F1E54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All major bank transfer electronic formats built in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6F1E54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Facility to release payments in batches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6F1E54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Facility to track status for Cash and Cheque payments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6F1E54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proofErr w:type="spellStart"/>
            <w:r>
              <w:rPr>
                <w:sz w:val="21"/>
              </w:rPr>
              <w:t>Payslip</w:t>
            </w:r>
            <w:proofErr w:type="spellEnd"/>
            <w:r>
              <w:rPr>
                <w:sz w:val="21"/>
              </w:rPr>
              <w:t xml:space="preserve"> generation &amp; distribution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proofErr w:type="spellStart"/>
            <w:r>
              <w:rPr>
                <w:sz w:val="21"/>
              </w:rPr>
              <w:t>Payslip</w:t>
            </w:r>
            <w:proofErr w:type="spellEnd"/>
            <w:r>
              <w:rPr>
                <w:sz w:val="21"/>
              </w:rPr>
              <w:t xml:space="preserve"> gallery with multiple </w:t>
            </w:r>
            <w:proofErr w:type="spellStart"/>
            <w:r>
              <w:rPr>
                <w:sz w:val="21"/>
              </w:rPr>
              <w:t>Payslip</w:t>
            </w:r>
            <w:proofErr w:type="spellEnd"/>
            <w:r>
              <w:rPr>
                <w:sz w:val="21"/>
              </w:rPr>
              <w:t xml:space="preserve"> formats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</w:t>
            </w:r>
            <w:r w:rsidR="002536F5">
              <w:rPr>
                <w:bCs/>
                <w:sz w:val="21"/>
              </w:rPr>
              <w:t>ot 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 xml:space="preserve">One-click </w:t>
            </w:r>
            <w:proofErr w:type="spellStart"/>
            <w:r>
              <w:rPr>
                <w:sz w:val="21"/>
              </w:rPr>
              <w:t>Payslip</w:t>
            </w:r>
            <w:proofErr w:type="spellEnd"/>
            <w:r>
              <w:rPr>
                <w:sz w:val="21"/>
              </w:rPr>
              <w:t xml:space="preserve"> distribution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D73E5B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Distribute by mail, employee portal or mobile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D73E5B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 xml:space="preserve">Separate Reimbursement </w:t>
            </w:r>
            <w:proofErr w:type="spellStart"/>
            <w:r>
              <w:rPr>
                <w:sz w:val="21"/>
              </w:rPr>
              <w:t>payslips</w:t>
            </w:r>
            <w:proofErr w:type="spellEnd"/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D73E5B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D40434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 xml:space="preserve">Download </w:t>
            </w:r>
            <w:proofErr w:type="spellStart"/>
            <w:r>
              <w:rPr>
                <w:sz w:val="21"/>
              </w:rPr>
              <w:t>payslips</w:t>
            </w:r>
            <w:proofErr w:type="spellEnd"/>
            <w:r>
              <w:rPr>
                <w:sz w:val="21"/>
              </w:rPr>
              <w:t xml:space="preserve"> into a single or multiple PDF files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D73E5B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Payroll Reports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Reconciliation reports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203926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MIS reports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203926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7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44"/>
              <w:ind w:left="42"/>
              <w:rPr>
                <w:sz w:val="21"/>
              </w:rPr>
            </w:pPr>
            <w:r>
              <w:rPr>
                <w:sz w:val="21"/>
              </w:rPr>
              <w:t>Customizable Payroll Statement/ Salary Register/Wage Register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2536F5">
            <w:pPr>
              <w:jc w:val="center"/>
            </w:pPr>
            <w:r w:rsidRPr="00203926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40"/>
              <w:ind w:left="42"/>
              <w:rPr>
                <w:sz w:val="21"/>
              </w:rPr>
            </w:pPr>
            <w:proofErr w:type="spellStart"/>
            <w:r>
              <w:rPr>
                <w:sz w:val="21"/>
              </w:rPr>
              <w:t>Adhoc</w:t>
            </w:r>
            <w:proofErr w:type="spellEnd"/>
            <w:r>
              <w:rPr>
                <w:sz w:val="21"/>
              </w:rPr>
              <w:t xml:space="preserve"> report builder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E27C22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</w:t>
            </w:r>
            <w:r w:rsidR="002536F5">
              <w:rPr>
                <w:bCs/>
                <w:sz w:val="21"/>
              </w:rPr>
              <w:t>ot 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Salary variance/ changes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890E7F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Loan balance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890E7F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7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33" w:lineRule="exact"/>
              <w:ind w:left="42"/>
              <w:rPr>
                <w:sz w:val="21"/>
              </w:rPr>
            </w:pPr>
            <w:r>
              <w:rPr>
                <w:sz w:val="21"/>
              </w:rPr>
              <w:t>Separated employee payment history details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890E7F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Leave Management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 w:rsidP="000167AD">
            <w:pPr>
              <w:pStyle w:val="TableParagraph"/>
              <w:spacing w:before="40"/>
              <w:ind w:right="459"/>
              <w:jc w:val="center"/>
              <w:rPr>
                <w:b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Fully Customizable Leave Policies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 w:rsidP="000167AD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Multiple leave policies for different group of employees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Unlimited leave types (Annual, privilege, maternity, etc.)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Supports multiple types of leave transactions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Customizable leave policy for each leave type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Supports multiple types of leave transactions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Unlimited leave types (Annual, privilege, maternity, etc.)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Holiday Lists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9"/>
        </w:trPr>
        <w:tc>
          <w:tcPr>
            <w:tcW w:w="821" w:type="dxa"/>
            <w:tcBorders>
              <w:top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7" w:lineRule="exact"/>
              <w:ind w:left="42"/>
              <w:rPr>
                <w:sz w:val="21"/>
              </w:rPr>
            </w:pPr>
            <w:r>
              <w:rPr>
                <w:sz w:val="21"/>
              </w:rPr>
              <w:t>Restricted (optional) holidays support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93FC2">
              <w:rPr>
                <w:bCs/>
                <w:sz w:val="21"/>
              </w:rPr>
              <w:t>Available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</w:tbl>
    <w:p w:rsidR="00627D7A" w:rsidRDefault="00627D7A">
      <w:pPr>
        <w:spacing w:line="227" w:lineRule="exact"/>
        <w:jc w:val="center"/>
        <w:rPr>
          <w:sz w:val="21"/>
        </w:rPr>
        <w:sectPr w:rsidR="00627D7A">
          <w:pgSz w:w="15310" w:h="19800"/>
          <w:pgMar w:top="1360" w:right="1160" w:bottom="280" w:left="1160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3377"/>
        <w:gridCol w:w="4965"/>
        <w:gridCol w:w="1860"/>
        <w:gridCol w:w="1728"/>
      </w:tblGrid>
      <w:tr w:rsidR="00627D7A">
        <w:trPr>
          <w:trHeight w:val="258"/>
        </w:trPr>
        <w:tc>
          <w:tcPr>
            <w:tcW w:w="821" w:type="dxa"/>
            <w:tcBorders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5"/>
              <w:ind w:left="42"/>
              <w:rPr>
                <w:sz w:val="21"/>
              </w:rPr>
            </w:pPr>
            <w:r>
              <w:rPr>
                <w:sz w:val="21"/>
              </w:rPr>
              <w:t>Manage balance and transactions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Automatic tracking of leave balances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0C1F79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7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33" w:lineRule="exact"/>
              <w:ind w:left="42"/>
              <w:rPr>
                <w:sz w:val="21"/>
              </w:rPr>
            </w:pPr>
            <w:r>
              <w:rPr>
                <w:sz w:val="21"/>
              </w:rPr>
              <w:t>Easy year end processing (lapsing, carry-forward, etc.)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0C1F79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Online leave application and review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0C1F79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right="327"/>
              <w:jc w:val="right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4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Attendance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Swipe Capture from varied sources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Integration with attendance recording devices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B72393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Online attendance marking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B72393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Mobile attendance marking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B72393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Extensive Shift Management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Support for multiple shifts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02D2B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Shift management with automatic rotation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02D2B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Easy shift rostering by line managers for their teams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02D2B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Sophisticated business rules for attendance exceptions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02D2B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Highly configurable policies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Multiple attendance policies for different groups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3270F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Flexi hours support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3270F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Customizable weekends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3270F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Penalize unauthorized absence, late in, early out, shortfall, etc.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3270F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Attendance processing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Automatic daily attendance processing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Continuous absence alerts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Attendance regularization workflow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Month end HR review &amp; finalization facility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Manual override facility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35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Attendance muster generation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6A1E7A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right="327"/>
              <w:jc w:val="right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5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Employee Portal/Mobile app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right="459"/>
              <w:jc w:val="right"/>
              <w:rPr>
                <w:b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Portal - Core HR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 w:rsidTr="007A1BDC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Social HR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27D7A" w:rsidRDefault="003930D8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N</w:t>
            </w:r>
            <w:r w:rsidR="000167AD">
              <w:rPr>
                <w:bCs/>
                <w:sz w:val="21"/>
              </w:rPr>
              <w:t>ot 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Directory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B0308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Access to own documents &amp; letters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B0308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Access to company policies, handbook, forms, etc.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B0308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Access to own employee information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B0308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Mobile app for employees and managers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B0308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 w:line="218" w:lineRule="exact"/>
              <w:ind w:left="42"/>
              <w:rPr>
                <w:sz w:val="21"/>
              </w:rPr>
            </w:pPr>
            <w:r>
              <w:rPr>
                <w:sz w:val="21"/>
              </w:rPr>
              <w:t>Dashboards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Configurable, Analytical Dashboards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5F2640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Fixed with dynamic Data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Operational Dashboards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5F2640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Fixed with dynamic Data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Portal - Leave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Leave application and review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AE6F0C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Leave grant, Comp-off grant workflows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AE6F0C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Leave cancellation workflow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AE6F0C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Online Leave balances &amp; details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AE6F0C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Team leave information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AE6F0C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Employee Portal - Payroll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 xml:space="preserve">Online </w:t>
            </w:r>
            <w:proofErr w:type="spellStart"/>
            <w:r>
              <w:rPr>
                <w:sz w:val="21"/>
              </w:rPr>
              <w:t>payslips</w:t>
            </w:r>
            <w:proofErr w:type="spellEnd"/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4F2724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Reimbursement statements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4F2724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 xml:space="preserve">History </w:t>
            </w:r>
            <w:proofErr w:type="spellStart"/>
            <w:r>
              <w:rPr>
                <w:sz w:val="21"/>
              </w:rPr>
              <w:t>Payslips</w:t>
            </w:r>
            <w:proofErr w:type="spellEnd"/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4F2724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Payroll information like loan statement, YTD, etc.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4F2724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Employee Portal - Attendance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Attendance regularization workflow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517E2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Reimbursement claims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517E2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Detailed attendance information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517E2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Team attendance information for managers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517E2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Real time attendance status (who's in, who's late)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F517E2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627D7A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40"/>
              <w:ind w:right="327"/>
              <w:jc w:val="right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6</w:t>
            </w: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627D7A" w:rsidRDefault="00FE58BB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General features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right="459"/>
              <w:jc w:val="right"/>
              <w:rPr>
                <w:b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40"/>
              <w:ind w:left="30"/>
              <w:jc w:val="center"/>
              <w:rPr>
                <w:b/>
                <w:sz w:val="21"/>
              </w:rPr>
            </w:pPr>
          </w:p>
        </w:tc>
      </w:tr>
      <w:tr w:rsidR="00627D7A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Mobile app for employees &amp; managers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Excel Import &amp; Export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jc w:val="both"/>
              <w:rPr>
                <w:bCs/>
                <w:sz w:val="21"/>
              </w:rPr>
            </w:pPr>
          </w:p>
        </w:tc>
      </w:tr>
      <w:tr w:rsidR="00627D7A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Extensive Excel import &amp; export facility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627D7A" w:rsidRDefault="002536F5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 w:rsidRPr="00716355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REST API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23083F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Can be done on Request</w:t>
            </w:r>
            <w:bookmarkStart w:id="0" w:name="_GoBack"/>
            <w:bookmarkEnd w:id="0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627D7A">
        <w:trPr>
          <w:trHeight w:val="259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FE58BB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User management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27D7A" w:rsidRDefault="00627D7A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Support for multiple users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C591D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jc w:val="both"/>
              <w:rPr>
                <w:bCs/>
                <w:sz w:val="21"/>
              </w:rPr>
            </w:pPr>
          </w:p>
        </w:tc>
      </w:tr>
      <w:tr w:rsidR="002536F5" w:rsidTr="000167AD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Fine grained role-based access control (RBAC)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C591D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30"/>
              <w:jc w:val="center"/>
              <w:rPr>
                <w:bCs/>
                <w:sz w:val="21"/>
              </w:rPr>
            </w:pPr>
          </w:p>
        </w:tc>
      </w:tr>
      <w:tr w:rsidR="002536F5" w:rsidTr="000167AD">
        <w:trPr>
          <w:trHeight w:val="253"/>
        </w:trPr>
        <w:tc>
          <w:tcPr>
            <w:tcW w:w="821" w:type="dxa"/>
            <w:tcBorders>
              <w:top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Password policy configuration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2536F5" w:rsidRDefault="002536F5" w:rsidP="000167AD">
            <w:pPr>
              <w:jc w:val="center"/>
            </w:pPr>
            <w:r w:rsidRPr="003C591D">
              <w:rPr>
                <w:bCs/>
                <w:sz w:val="21"/>
              </w:rPr>
              <w:t>Available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</w:tcBorders>
          </w:tcPr>
          <w:p w:rsidR="002536F5" w:rsidRDefault="002536F5" w:rsidP="002536F5">
            <w:pPr>
              <w:pStyle w:val="TableParagraph"/>
              <w:spacing w:before="11"/>
              <w:jc w:val="both"/>
              <w:rPr>
                <w:bCs/>
                <w:sz w:val="21"/>
              </w:rPr>
            </w:pPr>
          </w:p>
        </w:tc>
      </w:tr>
    </w:tbl>
    <w:p w:rsidR="00627D7A" w:rsidRDefault="00627D7A">
      <w:pPr>
        <w:jc w:val="center"/>
        <w:rPr>
          <w:sz w:val="21"/>
        </w:rPr>
        <w:sectPr w:rsidR="00627D7A">
          <w:pgSz w:w="15310" w:h="19800"/>
          <w:pgMar w:top="1360" w:right="1160" w:bottom="280" w:left="1160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3362"/>
        <w:gridCol w:w="4920"/>
        <w:gridCol w:w="3408"/>
      </w:tblGrid>
      <w:tr w:rsidR="00820A28" w:rsidTr="00820A28">
        <w:trPr>
          <w:trHeight w:val="258"/>
        </w:trPr>
        <w:tc>
          <w:tcPr>
            <w:tcW w:w="821" w:type="dxa"/>
            <w:tcBorders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5"/>
              <w:ind w:left="42"/>
              <w:rPr>
                <w:sz w:val="21"/>
              </w:rPr>
            </w:pPr>
            <w:r>
              <w:rPr>
                <w:sz w:val="21"/>
              </w:rPr>
              <w:t>Detailed audit logging &amp; reporting of all activities</w:t>
            </w:r>
          </w:p>
        </w:tc>
        <w:tc>
          <w:tcPr>
            <w:tcW w:w="3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</w:tcPr>
          <w:p w:rsidR="00820A28" w:rsidRDefault="00820A28">
            <w:pPr>
              <w:pStyle w:val="TableParagraph"/>
              <w:spacing w:before="11"/>
              <w:ind w:left="31"/>
              <w:jc w:val="center"/>
              <w:rPr>
                <w:bCs/>
                <w:sz w:val="21"/>
              </w:rPr>
            </w:pPr>
            <w:r>
              <w:rPr>
                <w:bCs/>
                <w:sz w:val="21"/>
              </w:rPr>
              <w:t>Available</w:t>
            </w:r>
          </w:p>
        </w:tc>
      </w:tr>
      <w:tr w:rsidR="00820A28">
        <w:trPr>
          <w:trHeight w:val="282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820A28" w:rsidRDefault="00820A28">
            <w:pPr>
              <w:pStyle w:val="TableParagraph"/>
              <w:spacing w:before="40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w w:val="96"/>
                <w:sz w:val="21"/>
              </w:rPr>
              <w:t>7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AE84"/>
          </w:tcPr>
          <w:p w:rsidR="00820A28" w:rsidRDefault="00820A28">
            <w:pPr>
              <w:pStyle w:val="TableParagraph"/>
              <w:spacing w:before="30" w:line="233" w:lineRule="exact"/>
              <w:ind w:left="47"/>
              <w:rPr>
                <w:b/>
                <w:sz w:val="21"/>
              </w:rPr>
            </w:pPr>
            <w:r>
              <w:rPr>
                <w:b/>
                <w:sz w:val="21"/>
              </w:rPr>
              <w:t>Limits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40"/>
              <w:ind w:left="31"/>
              <w:jc w:val="center"/>
              <w:rPr>
                <w:b/>
                <w:sz w:val="21"/>
              </w:rPr>
            </w:pPr>
          </w:p>
        </w:tc>
      </w:tr>
      <w:tr w:rsidR="00820A28">
        <w:trPr>
          <w:trHeight w:val="258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6"/>
              <w:ind w:left="42"/>
              <w:rPr>
                <w:sz w:val="21"/>
              </w:rPr>
            </w:pPr>
            <w:r>
              <w:rPr>
                <w:sz w:val="21"/>
              </w:rPr>
              <w:t>Maximum number of employees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6"/>
              <w:ind w:left="100" w:right="5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Unlimited</w:t>
            </w:r>
          </w:p>
        </w:tc>
      </w:tr>
      <w:tr w:rsidR="00820A28">
        <w:trPr>
          <w:trHeight w:val="254"/>
        </w:trPr>
        <w:tc>
          <w:tcPr>
            <w:tcW w:w="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1"/>
              <w:ind w:left="42"/>
              <w:rPr>
                <w:sz w:val="21"/>
              </w:rPr>
            </w:pPr>
            <w:r>
              <w:rPr>
                <w:sz w:val="21"/>
              </w:rPr>
              <w:t>Maximum number of letter templates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1"/>
              <w:ind w:left="100" w:right="5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Limited &amp; Customizable</w:t>
            </w:r>
          </w:p>
        </w:tc>
      </w:tr>
      <w:tr w:rsidR="00820A28">
        <w:trPr>
          <w:trHeight w:val="258"/>
        </w:trPr>
        <w:tc>
          <w:tcPr>
            <w:tcW w:w="821" w:type="dxa"/>
            <w:tcBorders>
              <w:top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1" w:line="228" w:lineRule="exact"/>
              <w:ind w:left="42"/>
              <w:rPr>
                <w:sz w:val="21"/>
              </w:rPr>
            </w:pPr>
            <w:r>
              <w:rPr>
                <w:sz w:val="21"/>
              </w:rPr>
              <w:t>Maximum storage limit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20A28" w:rsidRDefault="00820A28">
            <w:pPr>
              <w:pStyle w:val="TableParagraph"/>
              <w:spacing w:before="11" w:line="228" w:lineRule="exact"/>
              <w:ind w:left="100" w:right="5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With Oracle free edition 12gb and for documents unlimited file system storage</w:t>
            </w:r>
          </w:p>
        </w:tc>
      </w:tr>
    </w:tbl>
    <w:p w:rsidR="00627D7A" w:rsidRDefault="00627D7A"/>
    <w:sectPr w:rsidR="00627D7A" w:rsidSect="00D95A9F">
      <w:pgSz w:w="15310" w:h="19800"/>
      <w:pgMar w:top="1360" w:right="11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692"/>
    <w:rsid w:val="000167AD"/>
    <w:rsid w:val="000F6681"/>
    <w:rsid w:val="001A6787"/>
    <w:rsid w:val="0023083F"/>
    <w:rsid w:val="002536F5"/>
    <w:rsid w:val="003930D8"/>
    <w:rsid w:val="003F573D"/>
    <w:rsid w:val="005F2640"/>
    <w:rsid w:val="00627D7A"/>
    <w:rsid w:val="006F044B"/>
    <w:rsid w:val="00745B91"/>
    <w:rsid w:val="007A1BDC"/>
    <w:rsid w:val="007C7692"/>
    <w:rsid w:val="00820A28"/>
    <w:rsid w:val="00B051F2"/>
    <w:rsid w:val="00D40434"/>
    <w:rsid w:val="00D95A9F"/>
    <w:rsid w:val="00E27C22"/>
    <w:rsid w:val="00F26B14"/>
    <w:rsid w:val="00FE58BB"/>
    <w:rsid w:val="057E3BB4"/>
    <w:rsid w:val="0A3D264E"/>
    <w:rsid w:val="11907FF4"/>
    <w:rsid w:val="1EAE60CD"/>
    <w:rsid w:val="244662FB"/>
    <w:rsid w:val="2DE968D2"/>
    <w:rsid w:val="2E2663DB"/>
    <w:rsid w:val="2F5A5689"/>
    <w:rsid w:val="308054B6"/>
    <w:rsid w:val="39C82989"/>
    <w:rsid w:val="4B1342FA"/>
    <w:rsid w:val="5C753E86"/>
    <w:rsid w:val="609C6092"/>
    <w:rsid w:val="66CC67E0"/>
    <w:rsid w:val="6C820B23"/>
    <w:rsid w:val="6EB96DA9"/>
    <w:rsid w:val="720F5DED"/>
    <w:rsid w:val="77E6207C"/>
    <w:rsid w:val="7EEB5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580D3E-9959-48AB-84AF-58CE0D89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A9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95A9F"/>
  </w:style>
  <w:style w:type="paragraph" w:customStyle="1" w:styleId="TableParagraph">
    <w:name w:val="Table Paragraph"/>
    <w:basedOn w:val="Normal"/>
    <w:uiPriority w:val="1"/>
    <w:qFormat/>
    <w:rsid w:val="00D95A9F"/>
    <w:pPr>
      <w:spacing w:line="22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mdazhar</dc:creator>
  <cp:lastModifiedBy>Saravanan N</cp:lastModifiedBy>
  <cp:revision>2</cp:revision>
  <dcterms:created xsi:type="dcterms:W3CDTF">2020-10-13T10:51:00Z</dcterms:created>
  <dcterms:modified xsi:type="dcterms:W3CDTF">2020-10-13T10:51:00Z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2020-10-02T00:00:00Z</vt:filetime>
  </property>
  <property fmtid="{D5CDD505-2E9C-101B-9397-08002B2CF9AE}" pid="5" name="KSOProductBuildVer">
    <vt:lpwstr>1033-11.2.0.9684</vt:lpwstr>
  </property>
</Properties>
</file>