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9CDB8" w14:textId="77777777" w:rsidR="00472990" w:rsidRPr="00472990" w:rsidRDefault="00472990" w:rsidP="00472990">
      <w:pPr>
        <w:spacing w:after="0"/>
        <w:rPr>
          <w:rFonts w:ascii="Aptos" w:hAnsi="Aptos"/>
          <w:sz w:val="28"/>
          <w:szCs w:val="28"/>
        </w:rPr>
      </w:pPr>
      <w:r w:rsidRPr="00472990">
        <w:rPr>
          <w:rFonts w:ascii="Aptos" w:hAnsi="Aptos"/>
          <w:b/>
          <w:bCs/>
          <w:sz w:val="28"/>
          <w:szCs w:val="28"/>
        </w:rPr>
        <w:t>Project Progress Report</w:t>
      </w:r>
    </w:p>
    <w:p w14:paraId="7765DC9D" w14:textId="77777777" w:rsidR="00472990" w:rsidRPr="00472990" w:rsidRDefault="00472990" w:rsidP="00472990">
      <w:pPr>
        <w:spacing w:after="0"/>
        <w:rPr>
          <w:rFonts w:ascii="Aptos" w:hAnsi="Aptos"/>
        </w:rPr>
      </w:pPr>
      <w:r w:rsidRPr="00472990">
        <w:rPr>
          <w:rFonts w:ascii="Aptos" w:hAnsi="Aptos"/>
          <w:b/>
          <w:bCs/>
        </w:rPr>
        <w:t>Date:</w:t>
      </w:r>
      <w:r w:rsidRPr="00472990">
        <w:rPr>
          <w:rFonts w:ascii="Aptos" w:hAnsi="Aptos"/>
        </w:rPr>
        <w:t xml:space="preserve"> October 26, 2023</w:t>
      </w:r>
    </w:p>
    <w:p w14:paraId="19CD6BE6" w14:textId="77777777" w:rsidR="00472990" w:rsidRPr="00B02A38" w:rsidRDefault="00472990" w:rsidP="00472990">
      <w:pPr>
        <w:spacing w:after="0"/>
        <w:rPr>
          <w:rFonts w:ascii="Aptos" w:hAnsi="Aptos"/>
        </w:rPr>
      </w:pPr>
      <w:r w:rsidRPr="00472990">
        <w:rPr>
          <w:rFonts w:ascii="Aptos" w:hAnsi="Aptos"/>
          <w:b/>
          <w:bCs/>
        </w:rPr>
        <w:t>Project:</w:t>
      </w:r>
      <w:r w:rsidRPr="00472990">
        <w:rPr>
          <w:rFonts w:ascii="Aptos" w:hAnsi="Aptos"/>
        </w:rPr>
        <w:t xml:space="preserve"> Machine Failure Prediction</w:t>
      </w:r>
    </w:p>
    <w:p w14:paraId="5E2C443A" w14:textId="2DF439BA" w:rsidR="00472990" w:rsidRPr="00472990" w:rsidRDefault="00472990" w:rsidP="00472990">
      <w:pPr>
        <w:spacing w:after="0"/>
        <w:rPr>
          <w:rFonts w:ascii="Aptos" w:hAnsi="Aptos"/>
        </w:rPr>
      </w:pPr>
      <w:r w:rsidRPr="00B02A38">
        <w:rPr>
          <w:rFonts w:ascii="Aptos" w:hAnsi="Aptos"/>
          <w:b/>
          <w:bCs/>
        </w:rPr>
        <w:t>Contributors:</w:t>
      </w:r>
      <w:r w:rsidRPr="00B02A38">
        <w:rPr>
          <w:rFonts w:ascii="Aptos" w:hAnsi="Aptos"/>
        </w:rPr>
        <w:t xml:space="preserve"> </w:t>
      </w:r>
      <w:proofErr w:type="spellStart"/>
      <w:r w:rsidRPr="00B02A38">
        <w:rPr>
          <w:rFonts w:ascii="Aptos" w:hAnsi="Aptos"/>
        </w:rPr>
        <w:t>Neehanth</w:t>
      </w:r>
      <w:proofErr w:type="spellEnd"/>
      <w:r w:rsidRPr="00B02A38">
        <w:rPr>
          <w:rFonts w:ascii="Aptos" w:hAnsi="Aptos"/>
        </w:rPr>
        <w:t xml:space="preserve"> Reddy </w:t>
      </w:r>
      <w:proofErr w:type="spellStart"/>
      <w:r w:rsidRPr="00B02A38">
        <w:rPr>
          <w:rFonts w:ascii="Aptos" w:hAnsi="Aptos"/>
        </w:rPr>
        <w:t>Maramreddy</w:t>
      </w:r>
      <w:proofErr w:type="spellEnd"/>
      <w:r w:rsidRPr="00B02A38">
        <w:rPr>
          <w:rFonts w:ascii="Aptos" w:hAnsi="Aptos"/>
        </w:rPr>
        <w:t>, Sandeep Rao Gandra</w:t>
      </w:r>
    </w:p>
    <w:p w14:paraId="13457A71" w14:textId="77777777" w:rsidR="00472990" w:rsidRDefault="00472990" w:rsidP="00472990">
      <w:pPr>
        <w:spacing w:after="0"/>
        <w:rPr>
          <w:rFonts w:ascii="Aptos" w:hAnsi="Aptos"/>
          <w:b/>
          <w:bCs/>
        </w:rPr>
      </w:pPr>
    </w:p>
    <w:p w14:paraId="78B10994" w14:textId="2F6A121C" w:rsidR="00472990" w:rsidRPr="00472990" w:rsidRDefault="00472990" w:rsidP="00472990">
      <w:pPr>
        <w:spacing w:after="0"/>
        <w:rPr>
          <w:rFonts w:ascii="Aptos" w:hAnsi="Aptos"/>
        </w:rPr>
      </w:pPr>
      <w:r w:rsidRPr="00472990">
        <w:rPr>
          <w:rFonts w:ascii="Aptos" w:hAnsi="Aptos"/>
          <w:b/>
          <w:bCs/>
        </w:rPr>
        <w:t>1. Introduction</w:t>
      </w:r>
    </w:p>
    <w:p w14:paraId="3AC9675B" w14:textId="77777777" w:rsidR="00472990" w:rsidRPr="00472990" w:rsidRDefault="00472990" w:rsidP="00472990">
      <w:pPr>
        <w:spacing w:after="0"/>
        <w:rPr>
          <w:rFonts w:ascii="Aptos" w:hAnsi="Aptos"/>
        </w:rPr>
      </w:pPr>
      <w:r w:rsidRPr="00472990">
        <w:rPr>
          <w:rFonts w:ascii="Aptos" w:hAnsi="Aptos"/>
        </w:rPr>
        <w:t>This report details the progress in developing a machine learning model to predict machine failures, using sensor data and machine parameters. The project aims to accurately classify whether a machine will fail (binary classification: 0 = No, 1 = Yes). The successful prediction of machine failures can help reduce unplanned downtimes. This work aligns with the problem statement and objectives outlined in the project proposal.</w:t>
      </w:r>
    </w:p>
    <w:p w14:paraId="4D3C5477" w14:textId="77777777" w:rsidR="00472990" w:rsidRDefault="00472990" w:rsidP="00472990">
      <w:pPr>
        <w:spacing w:after="0"/>
        <w:rPr>
          <w:rFonts w:ascii="Aptos" w:hAnsi="Aptos"/>
          <w:b/>
          <w:bCs/>
        </w:rPr>
      </w:pPr>
    </w:p>
    <w:p w14:paraId="5B8ED9CF" w14:textId="6B76F25A" w:rsidR="00472990" w:rsidRPr="00472990" w:rsidRDefault="00472990" w:rsidP="00472990">
      <w:pPr>
        <w:spacing w:after="0"/>
        <w:rPr>
          <w:rFonts w:ascii="Aptos" w:hAnsi="Aptos"/>
        </w:rPr>
      </w:pPr>
      <w:r w:rsidRPr="00472990">
        <w:rPr>
          <w:rFonts w:ascii="Aptos" w:hAnsi="Aptos"/>
          <w:b/>
          <w:bCs/>
        </w:rPr>
        <w:t>2. Model Evaluation and Results</w:t>
      </w:r>
    </w:p>
    <w:p w14:paraId="1246CC8B" w14:textId="77777777" w:rsidR="00472990" w:rsidRDefault="00472990" w:rsidP="00472990">
      <w:pPr>
        <w:spacing w:after="0"/>
        <w:rPr>
          <w:rFonts w:ascii="Aptos" w:hAnsi="Aptos"/>
        </w:rPr>
      </w:pPr>
      <w:r w:rsidRPr="00472990">
        <w:rPr>
          <w:rFonts w:ascii="Aptos" w:hAnsi="Aptos"/>
        </w:rPr>
        <w:t>The following table summarizes the performance of the evaluated models: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27"/>
        <w:gridCol w:w="1127"/>
        <w:gridCol w:w="1127"/>
        <w:gridCol w:w="1127"/>
        <w:gridCol w:w="1127"/>
        <w:gridCol w:w="1127"/>
        <w:gridCol w:w="1127"/>
        <w:gridCol w:w="1127"/>
      </w:tblGrid>
      <w:tr w:rsidR="008545A8" w:rsidRPr="008545A8" w14:paraId="5CE07DB3" w14:textId="77777777" w:rsidTr="008545A8">
        <w:tc>
          <w:tcPr>
            <w:tcW w:w="1127" w:type="dxa"/>
            <w:shd w:val="clear" w:color="auto" w:fill="E4E4E4"/>
          </w:tcPr>
          <w:p w14:paraId="36AE7FBB" w14:textId="0CFFCAF3" w:rsidR="002532D3" w:rsidRPr="008545A8" w:rsidRDefault="002532D3" w:rsidP="00472990">
            <w:pPr>
              <w:rPr>
                <w:rFonts w:ascii="Aptos" w:hAnsi="Aptos"/>
                <w:b/>
                <w:bCs/>
                <w:sz w:val="19"/>
                <w:szCs w:val="19"/>
              </w:rPr>
            </w:pPr>
            <w:r w:rsidRPr="008545A8">
              <w:rPr>
                <w:rFonts w:ascii="Aptos" w:hAnsi="Aptos"/>
                <w:b/>
                <w:bCs/>
                <w:sz w:val="19"/>
                <w:szCs w:val="19"/>
              </w:rPr>
              <w:t>Model</w:t>
            </w:r>
          </w:p>
        </w:tc>
        <w:tc>
          <w:tcPr>
            <w:tcW w:w="1127" w:type="dxa"/>
            <w:shd w:val="clear" w:color="auto" w:fill="E4E4E4"/>
          </w:tcPr>
          <w:p w14:paraId="5F66EB8B" w14:textId="5B23F56F" w:rsidR="002532D3" w:rsidRPr="008545A8" w:rsidRDefault="002532D3" w:rsidP="00472990">
            <w:pPr>
              <w:rPr>
                <w:rFonts w:ascii="Aptos" w:hAnsi="Aptos"/>
                <w:b/>
                <w:bCs/>
                <w:sz w:val="19"/>
                <w:szCs w:val="19"/>
              </w:rPr>
            </w:pPr>
            <w:r w:rsidRPr="008545A8">
              <w:rPr>
                <w:rFonts w:ascii="Aptos" w:hAnsi="Aptos"/>
                <w:b/>
                <w:bCs/>
                <w:sz w:val="19"/>
                <w:szCs w:val="19"/>
              </w:rPr>
              <w:t>Train AUC</w:t>
            </w:r>
          </w:p>
        </w:tc>
        <w:tc>
          <w:tcPr>
            <w:tcW w:w="1127" w:type="dxa"/>
            <w:shd w:val="clear" w:color="auto" w:fill="E4E4E4"/>
          </w:tcPr>
          <w:p w14:paraId="0A671FB2" w14:textId="5818A939" w:rsidR="002532D3" w:rsidRPr="008545A8" w:rsidRDefault="002532D3" w:rsidP="00472990">
            <w:pPr>
              <w:rPr>
                <w:rFonts w:ascii="Aptos" w:hAnsi="Aptos"/>
                <w:b/>
                <w:bCs/>
                <w:sz w:val="19"/>
                <w:szCs w:val="19"/>
              </w:rPr>
            </w:pPr>
            <w:r w:rsidRPr="008545A8">
              <w:rPr>
                <w:rFonts w:ascii="Aptos" w:hAnsi="Aptos"/>
                <w:b/>
                <w:bCs/>
                <w:sz w:val="19"/>
                <w:szCs w:val="19"/>
              </w:rPr>
              <w:t>Val AUC</w:t>
            </w:r>
          </w:p>
        </w:tc>
        <w:tc>
          <w:tcPr>
            <w:tcW w:w="1127" w:type="dxa"/>
            <w:shd w:val="clear" w:color="auto" w:fill="E4E4E4"/>
          </w:tcPr>
          <w:p w14:paraId="3137AE3B" w14:textId="310F023F" w:rsidR="002532D3" w:rsidRPr="008545A8" w:rsidRDefault="002532D3" w:rsidP="00472990">
            <w:pPr>
              <w:rPr>
                <w:rFonts w:ascii="Aptos" w:hAnsi="Aptos"/>
                <w:b/>
                <w:bCs/>
                <w:sz w:val="19"/>
                <w:szCs w:val="19"/>
              </w:rPr>
            </w:pPr>
            <w:r w:rsidRPr="008545A8">
              <w:rPr>
                <w:rFonts w:ascii="Aptos" w:hAnsi="Aptos"/>
                <w:b/>
                <w:bCs/>
                <w:sz w:val="19"/>
                <w:szCs w:val="19"/>
              </w:rPr>
              <w:t>Train Accuracy</w:t>
            </w:r>
          </w:p>
        </w:tc>
        <w:tc>
          <w:tcPr>
            <w:tcW w:w="1127" w:type="dxa"/>
            <w:shd w:val="clear" w:color="auto" w:fill="E4E4E4"/>
          </w:tcPr>
          <w:p w14:paraId="4023DA9C" w14:textId="62AAC60C" w:rsidR="002532D3" w:rsidRPr="008545A8" w:rsidRDefault="002532D3" w:rsidP="00472990">
            <w:pPr>
              <w:rPr>
                <w:rFonts w:ascii="Aptos" w:hAnsi="Aptos"/>
                <w:b/>
                <w:bCs/>
                <w:sz w:val="19"/>
                <w:szCs w:val="19"/>
              </w:rPr>
            </w:pPr>
            <w:r w:rsidRPr="008545A8">
              <w:rPr>
                <w:rFonts w:ascii="Aptos" w:hAnsi="Aptos"/>
                <w:b/>
                <w:bCs/>
                <w:sz w:val="19"/>
                <w:szCs w:val="19"/>
              </w:rPr>
              <w:t>Val Accuracy</w:t>
            </w:r>
          </w:p>
        </w:tc>
        <w:tc>
          <w:tcPr>
            <w:tcW w:w="1127" w:type="dxa"/>
            <w:shd w:val="clear" w:color="auto" w:fill="E4E4E4"/>
          </w:tcPr>
          <w:p w14:paraId="3A866FF5" w14:textId="42BE450E" w:rsidR="002532D3" w:rsidRPr="008545A8" w:rsidRDefault="002532D3" w:rsidP="00472990">
            <w:pPr>
              <w:rPr>
                <w:rFonts w:ascii="Aptos" w:hAnsi="Aptos"/>
                <w:b/>
                <w:bCs/>
                <w:sz w:val="19"/>
                <w:szCs w:val="19"/>
              </w:rPr>
            </w:pPr>
            <w:r w:rsidRPr="008545A8">
              <w:rPr>
                <w:rFonts w:ascii="Aptos" w:hAnsi="Aptos"/>
                <w:b/>
                <w:bCs/>
                <w:sz w:val="19"/>
                <w:szCs w:val="19"/>
              </w:rPr>
              <w:t>Precision (Class 1)</w:t>
            </w:r>
          </w:p>
        </w:tc>
        <w:tc>
          <w:tcPr>
            <w:tcW w:w="1127" w:type="dxa"/>
            <w:shd w:val="clear" w:color="auto" w:fill="E4E4E4"/>
          </w:tcPr>
          <w:p w14:paraId="220BE44B" w14:textId="795322ED" w:rsidR="002532D3" w:rsidRPr="008545A8" w:rsidRDefault="002532D3" w:rsidP="00472990">
            <w:pPr>
              <w:rPr>
                <w:rFonts w:ascii="Aptos" w:hAnsi="Aptos"/>
                <w:b/>
                <w:bCs/>
                <w:sz w:val="19"/>
                <w:szCs w:val="19"/>
              </w:rPr>
            </w:pPr>
            <w:r w:rsidRPr="008545A8">
              <w:rPr>
                <w:rFonts w:ascii="Aptos" w:hAnsi="Aptos"/>
                <w:b/>
                <w:bCs/>
                <w:sz w:val="19"/>
                <w:szCs w:val="19"/>
              </w:rPr>
              <w:t>Recall (Class 1)</w:t>
            </w:r>
          </w:p>
        </w:tc>
        <w:tc>
          <w:tcPr>
            <w:tcW w:w="1127" w:type="dxa"/>
            <w:shd w:val="clear" w:color="auto" w:fill="E4E4E4"/>
          </w:tcPr>
          <w:p w14:paraId="5281E950" w14:textId="6147BC98" w:rsidR="002532D3" w:rsidRPr="008545A8" w:rsidRDefault="002532D3" w:rsidP="00472990">
            <w:pPr>
              <w:rPr>
                <w:rFonts w:ascii="Aptos" w:hAnsi="Aptos"/>
                <w:b/>
                <w:bCs/>
                <w:sz w:val="19"/>
                <w:szCs w:val="19"/>
              </w:rPr>
            </w:pPr>
            <w:r w:rsidRPr="008545A8">
              <w:rPr>
                <w:rFonts w:ascii="Aptos" w:hAnsi="Aptos"/>
                <w:b/>
                <w:bCs/>
                <w:sz w:val="19"/>
                <w:szCs w:val="19"/>
              </w:rPr>
              <w:t>F1-Score (Class 1)</w:t>
            </w:r>
          </w:p>
        </w:tc>
      </w:tr>
      <w:tr w:rsidR="002532D3" w:rsidRPr="008545A8" w14:paraId="7154F7A1" w14:textId="77777777" w:rsidTr="002532D3">
        <w:tc>
          <w:tcPr>
            <w:tcW w:w="1127" w:type="dxa"/>
          </w:tcPr>
          <w:p w14:paraId="2B431B7D" w14:textId="2C2790D8" w:rsidR="002532D3" w:rsidRPr="008545A8" w:rsidRDefault="002532D3" w:rsidP="00472990">
            <w:pPr>
              <w:rPr>
                <w:rFonts w:ascii="Aptos" w:hAnsi="Aptos"/>
                <w:sz w:val="19"/>
                <w:szCs w:val="19"/>
              </w:rPr>
            </w:pPr>
            <w:r w:rsidRPr="008545A8">
              <w:rPr>
                <w:rFonts w:ascii="Aptos" w:hAnsi="Aptos"/>
                <w:sz w:val="19"/>
                <w:szCs w:val="19"/>
              </w:rPr>
              <w:t>Logistic Regression</w:t>
            </w:r>
          </w:p>
        </w:tc>
        <w:tc>
          <w:tcPr>
            <w:tcW w:w="1127" w:type="dxa"/>
          </w:tcPr>
          <w:p w14:paraId="48824D9F" w14:textId="6782F787" w:rsidR="002532D3" w:rsidRPr="008545A8" w:rsidRDefault="002532D3" w:rsidP="00472990">
            <w:pPr>
              <w:rPr>
                <w:rFonts w:ascii="Aptos" w:hAnsi="Aptos"/>
                <w:sz w:val="19"/>
                <w:szCs w:val="19"/>
              </w:rPr>
            </w:pPr>
            <w:r w:rsidRPr="008545A8">
              <w:rPr>
                <w:rFonts w:ascii="Aptos" w:hAnsi="Aptos"/>
                <w:sz w:val="19"/>
                <w:szCs w:val="19"/>
              </w:rPr>
              <w:t>0.935559</w:t>
            </w:r>
          </w:p>
        </w:tc>
        <w:tc>
          <w:tcPr>
            <w:tcW w:w="1127" w:type="dxa"/>
          </w:tcPr>
          <w:p w14:paraId="49E8A3FA" w14:textId="49CA8C64" w:rsidR="002532D3" w:rsidRPr="008545A8" w:rsidRDefault="002532D3" w:rsidP="00472990">
            <w:pPr>
              <w:rPr>
                <w:rFonts w:ascii="Aptos" w:hAnsi="Aptos"/>
                <w:sz w:val="19"/>
                <w:szCs w:val="19"/>
              </w:rPr>
            </w:pPr>
            <w:r w:rsidRPr="008545A8">
              <w:rPr>
                <w:rFonts w:ascii="Aptos" w:hAnsi="Aptos"/>
                <w:sz w:val="19"/>
                <w:szCs w:val="19"/>
              </w:rPr>
              <w:t>0.931188</w:t>
            </w:r>
          </w:p>
        </w:tc>
        <w:tc>
          <w:tcPr>
            <w:tcW w:w="1127" w:type="dxa"/>
          </w:tcPr>
          <w:p w14:paraId="7CE79824" w14:textId="6D4DB5BF" w:rsidR="002532D3" w:rsidRPr="008545A8" w:rsidRDefault="002532D3" w:rsidP="00472990">
            <w:pPr>
              <w:rPr>
                <w:rFonts w:ascii="Aptos" w:hAnsi="Aptos"/>
                <w:sz w:val="19"/>
                <w:szCs w:val="19"/>
              </w:rPr>
            </w:pPr>
            <w:r w:rsidRPr="008545A8">
              <w:rPr>
                <w:rFonts w:ascii="Aptos" w:hAnsi="Aptos"/>
                <w:sz w:val="19"/>
                <w:szCs w:val="19"/>
              </w:rPr>
              <w:t>0.973121</w:t>
            </w:r>
          </w:p>
        </w:tc>
        <w:tc>
          <w:tcPr>
            <w:tcW w:w="1127" w:type="dxa"/>
          </w:tcPr>
          <w:p w14:paraId="5BC4939D" w14:textId="3824B3D8" w:rsidR="002532D3" w:rsidRPr="008545A8" w:rsidRDefault="002532D3" w:rsidP="00472990">
            <w:pPr>
              <w:rPr>
                <w:rFonts w:ascii="Aptos" w:hAnsi="Aptos"/>
                <w:sz w:val="19"/>
                <w:szCs w:val="19"/>
              </w:rPr>
            </w:pPr>
            <w:r w:rsidRPr="008545A8">
              <w:rPr>
                <w:rFonts w:ascii="Aptos" w:hAnsi="Aptos"/>
                <w:sz w:val="19"/>
                <w:szCs w:val="19"/>
              </w:rPr>
              <w:t>0.973043</w:t>
            </w:r>
          </w:p>
        </w:tc>
        <w:tc>
          <w:tcPr>
            <w:tcW w:w="1127" w:type="dxa"/>
          </w:tcPr>
          <w:p w14:paraId="1F5FD5AA" w14:textId="09DB0463" w:rsidR="002532D3" w:rsidRPr="008545A8" w:rsidRDefault="002532D3" w:rsidP="00472990">
            <w:pPr>
              <w:rPr>
                <w:rFonts w:ascii="Aptos" w:hAnsi="Aptos"/>
                <w:sz w:val="19"/>
                <w:szCs w:val="19"/>
              </w:rPr>
            </w:pPr>
            <w:r w:rsidRPr="008545A8">
              <w:rPr>
                <w:rFonts w:ascii="Aptos" w:hAnsi="Aptos"/>
                <w:sz w:val="19"/>
                <w:szCs w:val="19"/>
              </w:rPr>
              <w:t>0.28</w:t>
            </w:r>
          </w:p>
        </w:tc>
        <w:tc>
          <w:tcPr>
            <w:tcW w:w="1127" w:type="dxa"/>
          </w:tcPr>
          <w:p w14:paraId="23382FF0" w14:textId="5DAE32D3" w:rsidR="002532D3" w:rsidRPr="008545A8" w:rsidRDefault="002532D3" w:rsidP="00472990">
            <w:pPr>
              <w:rPr>
                <w:rFonts w:ascii="Aptos" w:hAnsi="Aptos"/>
                <w:sz w:val="19"/>
                <w:szCs w:val="19"/>
              </w:rPr>
            </w:pPr>
            <w:r w:rsidRPr="008545A8">
              <w:rPr>
                <w:rFonts w:ascii="Aptos" w:hAnsi="Aptos"/>
                <w:sz w:val="19"/>
                <w:szCs w:val="19"/>
              </w:rPr>
              <w:t>0.79</w:t>
            </w:r>
          </w:p>
        </w:tc>
        <w:tc>
          <w:tcPr>
            <w:tcW w:w="1127" w:type="dxa"/>
          </w:tcPr>
          <w:p w14:paraId="3A949640" w14:textId="6FA40B73" w:rsidR="002532D3" w:rsidRPr="008545A8" w:rsidRDefault="002532D3" w:rsidP="00472990">
            <w:pPr>
              <w:rPr>
                <w:rFonts w:ascii="Aptos" w:hAnsi="Aptos"/>
                <w:sz w:val="19"/>
                <w:szCs w:val="19"/>
              </w:rPr>
            </w:pPr>
            <w:r w:rsidRPr="008545A8">
              <w:rPr>
                <w:rFonts w:ascii="Aptos" w:hAnsi="Aptos"/>
                <w:sz w:val="19"/>
                <w:szCs w:val="19"/>
              </w:rPr>
              <w:t>0.41</w:t>
            </w:r>
          </w:p>
        </w:tc>
      </w:tr>
      <w:tr w:rsidR="002532D3" w:rsidRPr="008545A8" w14:paraId="2CCF8D95" w14:textId="77777777" w:rsidTr="002532D3">
        <w:tc>
          <w:tcPr>
            <w:tcW w:w="1127" w:type="dxa"/>
          </w:tcPr>
          <w:p w14:paraId="63ACC848" w14:textId="3BE367BA" w:rsidR="002532D3" w:rsidRPr="008545A8" w:rsidRDefault="002532D3" w:rsidP="00472990">
            <w:pPr>
              <w:rPr>
                <w:rFonts w:ascii="Aptos" w:hAnsi="Aptos"/>
                <w:sz w:val="19"/>
                <w:szCs w:val="19"/>
              </w:rPr>
            </w:pPr>
            <w:r w:rsidRPr="008545A8">
              <w:rPr>
                <w:rFonts w:ascii="Aptos" w:hAnsi="Aptos"/>
                <w:sz w:val="19"/>
                <w:szCs w:val="19"/>
              </w:rPr>
              <w:t>Random Forest</w:t>
            </w:r>
          </w:p>
        </w:tc>
        <w:tc>
          <w:tcPr>
            <w:tcW w:w="1127" w:type="dxa"/>
          </w:tcPr>
          <w:p w14:paraId="768C6877" w14:textId="6AA20384" w:rsidR="002532D3" w:rsidRPr="008545A8" w:rsidRDefault="002532D3" w:rsidP="00472990">
            <w:pPr>
              <w:rPr>
                <w:rFonts w:ascii="Aptos" w:hAnsi="Aptos"/>
                <w:sz w:val="19"/>
                <w:szCs w:val="19"/>
              </w:rPr>
            </w:pPr>
            <w:r w:rsidRPr="008545A8">
              <w:rPr>
                <w:rFonts w:ascii="Aptos" w:hAnsi="Aptos"/>
                <w:sz w:val="19"/>
                <w:szCs w:val="19"/>
              </w:rPr>
              <w:t>0.981244</w:t>
            </w:r>
          </w:p>
        </w:tc>
        <w:tc>
          <w:tcPr>
            <w:tcW w:w="1127" w:type="dxa"/>
          </w:tcPr>
          <w:p w14:paraId="0390962B" w14:textId="7B65A6DC" w:rsidR="002532D3" w:rsidRPr="008545A8" w:rsidRDefault="001123F7" w:rsidP="00472990">
            <w:pPr>
              <w:rPr>
                <w:rFonts w:ascii="Aptos" w:hAnsi="Aptos"/>
                <w:sz w:val="19"/>
                <w:szCs w:val="19"/>
              </w:rPr>
            </w:pPr>
            <w:r w:rsidRPr="008545A8">
              <w:rPr>
                <w:rFonts w:ascii="Aptos" w:hAnsi="Aptos"/>
                <w:sz w:val="19"/>
                <w:szCs w:val="19"/>
              </w:rPr>
              <w:t>0.951709</w:t>
            </w:r>
          </w:p>
        </w:tc>
        <w:tc>
          <w:tcPr>
            <w:tcW w:w="1127" w:type="dxa"/>
          </w:tcPr>
          <w:p w14:paraId="5CDDA9B0" w14:textId="36F6FB4E" w:rsidR="002532D3" w:rsidRPr="008545A8" w:rsidRDefault="001123F7" w:rsidP="00472990">
            <w:pPr>
              <w:rPr>
                <w:rFonts w:ascii="Aptos" w:hAnsi="Aptos"/>
                <w:sz w:val="19"/>
                <w:szCs w:val="19"/>
              </w:rPr>
            </w:pPr>
            <w:r w:rsidRPr="008545A8">
              <w:rPr>
                <w:rFonts w:ascii="Aptos" w:hAnsi="Aptos"/>
                <w:sz w:val="19"/>
                <w:szCs w:val="19"/>
              </w:rPr>
              <w:t>0.985696</w:t>
            </w:r>
          </w:p>
        </w:tc>
        <w:tc>
          <w:tcPr>
            <w:tcW w:w="1127" w:type="dxa"/>
          </w:tcPr>
          <w:p w14:paraId="3EC3BC60" w14:textId="3C26725C" w:rsidR="002532D3" w:rsidRPr="008545A8" w:rsidRDefault="001123F7" w:rsidP="00472990">
            <w:pPr>
              <w:rPr>
                <w:rFonts w:ascii="Aptos" w:hAnsi="Aptos"/>
                <w:sz w:val="19"/>
                <w:szCs w:val="19"/>
              </w:rPr>
            </w:pPr>
            <w:r w:rsidRPr="008545A8">
              <w:rPr>
                <w:rFonts w:ascii="Aptos" w:hAnsi="Aptos"/>
                <w:sz w:val="19"/>
                <w:szCs w:val="19"/>
              </w:rPr>
              <w:t>0.984242</w:t>
            </w:r>
          </w:p>
        </w:tc>
        <w:tc>
          <w:tcPr>
            <w:tcW w:w="1127" w:type="dxa"/>
          </w:tcPr>
          <w:p w14:paraId="761E76E1" w14:textId="5B8127C5" w:rsidR="002532D3" w:rsidRPr="008545A8" w:rsidRDefault="001123F7" w:rsidP="00472990">
            <w:pPr>
              <w:rPr>
                <w:rFonts w:ascii="Aptos" w:hAnsi="Aptos"/>
                <w:sz w:val="19"/>
                <w:szCs w:val="19"/>
              </w:rPr>
            </w:pPr>
            <w:r w:rsidRPr="008545A8">
              <w:rPr>
                <w:rFonts w:ascii="Aptos" w:hAnsi="Aptos"/>
                <w:sz w:val="19"/>
                <w:szCs w:val="19"/>
              </w:rPr>
              <w:t>0.42</w:t>
            </w:r>
          </w:p>
        </w:tc>
        <w:tc>
          <w:tcPr>
            <w:tcW w:w="1127" w:type="dxa"/>
          </w:tcPr>
          <w:p w14:paraId="67D754D1" w14:textId="4409BB7E" w:rsidR="002532D3" w:rsidRPr="008545A8" w:rsidRDefault="001123F7" w:rsidP="00472990">
            <w:pPr>
              <w:rPr>
                <w:rFonts w:ascii="Aptos" w:hAnsi="Aptos"/>
                <w:sz w:val="19"/>
                <w:szCs w:val="19"/>
              </w:rPr>
            </w:pPr>
            <w:r w:rsidRPr="008545A8">
              <w:rPr>
                <w:rFonts w:ascii="Aptos" w:hAnsi="Aptos"/>
                <w:sz w:val="19"/>
                <w:szCs w:val="19"/>
              </w:rPr>
              <w:t>0.77</w:t>
            </w:r>
          </w:p>
        </w:tc>
        <w:tc>
          <w:tcPr>
            <w:tcW w:w="1127" w:type="dxa"/>
          </w:tcPr>
          <w:p w14:paraId="09C384EF" w14:textId="1F670B15" w:rsidR="002532D3" w:rsidRPr="008545A8" w:rsidRDefault="001123F7" w:rsidP="00472990">
            <w:pPr>
              <w:rPr>
                <w:rFonts w:ascii="Aptos" w:hAnsi="Aptos"/>
                <w:sz w:val="19"/>
                <w:szCs w:val="19"/>
              </w:rPr>
            </w:pPr>
            <w:r w:rsidRPr="008545A8">
              <w:rPr>
                <w:rFonts w:ascii="Aptos" w:hAnsi="Aptos"/>
                <w:sz w:val="19"/>
                <w:szCs w:val="19"/>
              </w:rPr>
              <w:t>0.54</w:t>
            </w:r>
          </w:p>
        </w:tc>
      </w:tr>
      <w:tr w:rsidR="002532D3" w:rsidRPr="008545A8" w14:paraId="33672737" w14:textId="77777777" w:rsidTr="002532D3">
        <w:tc>
          <w:tcPr>
            <w:tcW w:w="1127" w:type="dxa"/>
          </w:tcPr>
          <w:p w14:paraId="31774EEB" w14:textId="2696E5AC" w:rsidR="002532D3" w:rsidRPr="008545A8" w:rsidRDefault="002532D3" w:rsidP="00472990">
            <w:pPr>
              <w:rPr>
                <w:rFonts w:ascii="Aptos" w:hAnsi="Aptos"/>
                <w:sz w:val="19"/>
                <w:szCs w:val="19"/>
              </w:rPr>
            </w:pPr>
            <w:r w:rsidRPr="008545A8">
              <w:rPr>
                <w:rFonts w:ascii="Aptos" w:hAnsi="Aptos"/>
                <w:sz w:val="19"/>
                <w:szCs w:val="19"/>
              </w:rPr>
              <w:t>Neural Network</w:t>
            </w:r>
          </w:p>
        </w:tc>
        <w:tc>
          <w:tcPr>
            <w:tcW w:w="1127" w:type="dxa"/>
          </w:tcPr>
          <w:p w14:paraId="491B5347" w14:textId="636A7383" w:rsidR="002532D3" w:rsidRPr="008545A8" w:rsidRDefault="001123F7" w:rsidP="00472990">
            <w:pPr>
              <w:rPr>
                <w:rFonts w:ascii="Aptos" w:hAnsi="Aptos"/>
                <w:sz w:val="19"/>
                <w:szCs w:val="19"/>
              </w:rPr>
            </w:pPr>
            <w:r w:rsidRPr="008545A8">
              <w:rPr>
                <w:rFonts w:ascii="Aptos" w:hAnsi="Aptos"/>
                <w:sz w:val="19"/>
                <w:szCs w:val="19"/>
              </w:rPr>
              <w:t>0.959288</w:t>
            </w:r>
          </w:p>
        </w:tc>
        <w:tc>
          <w:tcPr>
            <w:tcW w:w="1127" w:type="dxa"/>
          </w:tcPr>
          <w:p w14:paraId="3856B6B1" w14:textId="0C5A4267" w:rsidR="002532D3" w:rsidRPr="008545A8" w:rsidRDefault="001123F7" w:rsidP="00472990">
            <w:pPr>
              <w:rPr>
                <w:rFonts w:ascii="Aptos" w:hAnsi="Aptos"/>
                <w:sz w:val="19"/>
                <w:szCs w:val="19"/>
              </w:rPr>
            </w:pPr>
            <w:r w:rsidRPr="008545A8">
              <w:rPr>
                <w:rFonts w:ascii="Aptos" w:hAnsi="Aptos"/>
                <w:sz w:val="19"/>
                <w:szCs w:val="19"/>
              </w:rPr>
              <w:t>0.945948</w:t>
            </w:r>
          </w:p>
        </w:tc>
        <w:tc>
          <w:tcPr>
            <w:tcW w:w="1127" w:type="dxa"/>
          </w:tcPr>
          <w:p w14:paraId="71AB6D5A" w14:textId="1B6BC457" w:rsidR="002532D3" w:rsidRPr="008545A8" w:rsidRDefault="001123F7" w:rsidP="00472990">
            <w:pPr>
              <w:rPr>
                <w:rFonts w:ascii="Aptos" w:hAnsi="Aptos"/>
                <w:sz w:val="19"/>
                <w:szCs w:val="19"/>
              </w:rPr>
            </w:pPr>
            <w:r w:rsidRPr="008545A8">
              <w:rPr>
                <w:rFonts w:ascii="Aptos" w:hAnsi="Aptos"/>
                <w:sz w:val="19"/>
                <w:szCs w:val="19"/>
              </w:rPr>
              <w:t>0.994665</w:t>
            </w:r>
          </w:p>
        </w:tc>
        <w:tc>
          <w:tcPr>
            <w:tcW w:w="1127" w:type="dxa"/>
          </w:tcPr>
          <w:p w14:paraId="588F19B8" w14:textId="51DAC398" w:rsidR="002532D3" w:rsidRPr="008545A8" w:rsidRDefault="001123F7" w:rsidP="00472990">
            <w:pPr>
              <w:rPr>
                <w:rFonts w:ascii="Aptos" w:hAnsi="Aptos"/>
                <w:sz w:val="19"/>
                <w:szCs w:val="19"/>
              </w:rPr>
            </w:pPr>
            <w:r w:rsidRPr="008545A8">
              <w:rPr>
                <w:rFonts w:ascii="Aptos" w:hAnsi="Aptos"/>
                <w:sz w:val="19"/>
                <w:szCs w:val="19"/>
              </w:rPr>
              <w:t>0.994263</w:t>
            </w:r>
          </w:p>
        </w:tc>
        <w:tc>
          <w:tcPr>
            <w:tcW w:w="1127" w:type="dxa"/>
          </w:tcPr>
          <w:p w14:paraId="04DA83C9" w14:textId="4C94DA7E" w:rsidR="002532D3" w:rsidRPr="008545A8" w:rsidRDefault="001123F7" w:rsidP="00472990">
            <w:pPr>
              <w:rPr>
                <w:rFonts w:ascii="Aptos" w:hAnsi="Aptos"/>
                <w:sz w:val="19"/>
                <w:szCs w:val="19"/>
              </w:rPr>
            </w:pPr>
            <w:r w:rsidRPr="008545A8">
              <w:rPr>
                <w:rFonts w:ascii="Aptos" w:hAnsi="Aptos"/>
                <w:sz w:val="19"/>
                <w:szCs w:val="19"/>
              </w:rPr>
              <w:t>0.76</w:t>
            </w:r>
          </w:p>
        </w:tc>
        <w:tc>
          <w:tcPr>
            <w:tcW w:w="1127" w:type="dxa"/>
          </w:tcPr>
          <w:p w14:paraId="3775CF50" w14:textId="77954A19" w:rsidR="002532D3" w:rsidRPr="008545A8" w:rsidRDefault="001123F7" w:rsidP="00472990">
            <w:pPr>
              <w:rPr>
                <w:rFonts w:ascii="Aptos" w:hAnsi="Aptos"/>
                <w:sz w:val="19"/>
                <w:szCs w:val="19"/>
              </w:rPr>
            </w:pPr>
            <w:r w:rsidRPr="008545A8">
              <w:rPr>
                <w:rFonts w:ascii="Aptos" w:hAnsi="Aptos"/>
                <w:sz w:val="19"/>
                <w:szCs w:val="19"/>
              </w:rPr>
              <w:t>0.77</w:t>
            </w:r>
          </w:p>
        </w:tc>
        <w:tc>
          <w:tcPr>
            <w:tcW w:w="1127" w:type="dxa"/>
          </w:tcPr>
          <w:p w14:paraId="4DFE64A0" w14:textId="507FA341" w:rsidR="002532D3" w:rsidRPr="008545A8" w:rsidRDefault="001123F7" w:rsidP="00472990">
            <w:pPr>
              <w:rPr>
                <w:rFonts w:ascii="Aptos" w:hAnsi="Aptos"/>
                <w:sz w:val="19"/>
                <w:szCs w:val="19"/>
              </w:rPr>
            </w:pPr>
            <w:r w:rsidRPr="008545A8">
              <w:rPr>
                <w:rFonts w:ascii="Aptos" w:hAnsi="Aptos"/>
                <w:sz w:val="19"/>
                <w:szCs w:val="19"/>
              </w:rPr>
              <w:t>0.76</w:t>
            </w:r>
          </w:p>
        </w:tc>
      </w:tr>
    </w:tbl>
    <w:p w14:paraId="642081D4" w14:textId="77777777" w:rsidR="002532D3" w:rsidRPr="00472990" w:rsidRDefault="002532D3" w:rsidP="00472990">
      <w:pPr>
        <w:spacing w:after="0"/>
        <w:rPr>
          <w:rFonts w:ascii="Aptos" w:hAnsi="Aptos"/>
        </w:rPr>
      </w:pPr>
    </w:p>
    <w:p w14:paraId="04D1F89F" w14:textId="77777777" w:rsidR="00472990" w:rsidRPr="00472990" w:rsidRDefault="00472990" w:rsidP="00472990">
      <w:pPr>
        <w:spacing w:after="0"/>
        <w:rPr>
          <w:rFonts w:ascii="Aptos" w:hAnsi="Aptos"/>
        </w:rPr>
      </w:pPr>
      <w:r w:rsidRPr="00472990">
        <w:rPr>
          <w:rFonts w:ascii="Aptos" w:hAnsi="Aptos"/>
          <w:b/>
          <w:bCs/>
        </w:rPr>
        <w:t>2.1 Logistic Regression</w:t>
      </w:r>
    </w:p>
    <w:p w14:paraId="063BA3F6" w14:textId="77777777" w:rsidR="00472990" w:rsidRPr="00472990" w:rsidRDefault="00472990" w:rsidP="00472990">
      <w:pPr>
        <w:numPr>
          <w:ilvl w:val="0"/>
          <w:numId w:val="5"/>
        </w:numPr>
        <w:spacing w:after="0"/>
        <w:rPr>
          <w:rFonts w:ascii="Aptos" w:hAnsi="Aptos"/>
        </w:rPr>
      </w:pPr>
      <w:r w:rsidRPr="00472990">
        <w:rPr>
          <w:rFonts w:ascii="Aptos" w:hAnsi="Aptos"/>
          <w:b/>
          <w:bCs/>
        </w:rPr>
        <w:t>Results:</w:t>
      </w:r>
      <w:r w:rsidRPr="00472990">
        <w:rPr>
          <w:rFonts w:ascii="Aptos" w:hAnsi="Aptos"/>
        </w:rPr>
        <w:t xml:space="preserve"> Logistic Regression achieved a Train AUC of 0.936 and a Validation AUC of 0.931. Training and validation accuracies were both 0.973. However, the precision for class '1' (machine failure) is low (0.28), while recall is 0.79.</w:t>
      </w:r>
    </w:p>
    <w:p w14:paraId="390DD0AF" w14:textId="18F3CDBD" w:rsidR="00472990" w:rsidRPr="00472990" w:rsidRDefault="00105106" w:rsidP="00472990">
      <w:pPr>
        <w:numPr>
          <w:ilvl w:val="0"/>
          <w:numId w:val="5"/>
        </w:numPr>
        <w:spacing w:after="0"/>
        <w:rPr>
          <w:rFonts w:ascii="Aptos" w:hAnsi="Aptos"/>
        </w:rPr>
      </w:pPr>
      <w:r w:rsidRPr="00105106">
        <w:rPr>
          <w:rFonts w:ascii="Aptos" w:hAnsi="Aptos"/>
          <w:b/>
          <w:bCs/>
        </w:rPr>
        <w:t>Justification:</w:t>
      </w:r>
      <w:r>
        <w:rPr>
          <w:rFonts w:ascii="Aptos" w:hAnsi="Aptos"/>
        </w:rPr>
        <w:t xml:space="preserve"> </w:t>
      </w:r>
      <w:r w:rsidR="00624B85" w:rsidRPr="00624B85">
        <w:rPr>
          <w:rFonts w:ascii="Aptos" w:hAnsi="Aptos"/>
        </w:rPr>
        <w:t>Logistic Regression was selected as the baseline model, as indicated in the proposal. It offers a straightforward and understandable beginning to start. The findings support the original hypothesis that, despite its high overall accuracy, logistic regression has trouble with the issue of class imbalance. Class '1' precision is low, indicating a high rate of false positives. False alarms can result in excessive maintenance and expenses, making them unwanted for anticipating machine faults.</w:t>
      </w:r>
    </w:p>
    <w:p w14:paraId="620BABE1" w14:textId="77777777" w:rsidR="00472990" w:rsidRPr="00472990" w:rsidRDefault="00472990" w:rsidP="00472990">
      <w:pPr>
        <w:spacing w:after="0"/>
        <w:rPr>
          <w:rFonts w:ascii="Aptos" w:hAnsi="Aptos"/>
        </w:rPr>
      </w:pPr>
      <w:r w:rsidRPr="00472990">
        <w:rPr>
          <w:rFonts w:ascii="Aptos" w:hAnsi="Aptos"/>
          <w:b/>
          <w:bCs/>
        </w:rPr>
        <w:t>2.2 Random Forest</w:t>
      </w:r>
    </w:p>
    <w:p w14:paraId="74CDBC90" w14:textId="77777777" w:rsidR="00472990" w:rsidRPr="00472990" w:rsidRDefault="00472990" w:rsidP="00472990">
      <w:pPr>
        <w:numPr>
          <w:ilvl w:val="0"/>
          <w:numId w:val="6"/>
        </w:numPr>
        <w:spacing w:after="0"/>
        <w:rPr>
          <w:rFonts w:ascii="Aptos" w:hAnsi="Aptos"/>
        </w:rPr>
      </w:pPr>
      <w:r w:rsidRPr="00472990">
        <w:rPr>
          <w:rFonts w:ascii="Aptos" w:hAnsi="Aptos"/>
          <w:b/>
          <w:bCs/>
        </w:rPr>
        <w:t>Results:</w:t>
      </w:r>
      <w:r w:rsidRPr="00472990">
        <w:rPr>
          <w:rFonts w:ascii="Aptos" w:hAnsi="Aptos"/>
        </w:rPr>
        <w:t xml:space="preserve"> The Random Forest model shows a Train AUC of 0.981 and a Validation AUC of 0.952. Training accuracy is 0.986, and validation accuracy is 0.984. The precision for class '1' improved to 0.42, and recall is 0.77.</w:t>
      </w:r>
    </w:p>
    <w:p w14:paraId="13C7DAC0" w14:textId="491964EA" w:rsidR="00472990" w:rsidRPr="00472990" w:rsidRDefault="00105106" w:rsidP="00472990">
      <w:pPr>
        <w:numPr>
          <w:ilvl w:val="0"/>
          <w:numId w:val="6"/>
        </w:numPr>
        <w:spacing w:after="0"/>
        <w:rPr>
          <w:rFonts w:ascii="Aptos" w:hAnsi="Aptos"/>
        </w:rPr>
      </w:pPr>
      <w:r w:rsidRPr="00105106">
        <w:rPr>
          <w:rFonts w:ascii="Aptos" w:hAnsi="Aptos"/>
          <w:b/>
          <w:bCs/>
        </w:rPr>
        <w:t>Justification:</w:t>
      </w:r>
      <w:r>
        <w:rPr>
          <w:rFonts w:ascii="Aptos" w:hAnsi="Aptos"/>
        </w:rPr>
        <w:t xml:space="preserve"> </w:t>
      </w:r>
      <w:r w:rsidR="00FD3B73" w:rsidRPr="00FD3B73">
        <w:rPr>
          <w:rFonts w:ascii="Aptos" w:hAnsi="Aptos"/>
        </w:rPr>
        <w:t>As stated in the "Methods" part of the proposal, Random Forest, a tree-based model, was investigated as a possible enhancement over the linear Logistic Regression model. The findings show that Random Forest performs better by mode</w:t>
      </w:r>
      <w:r w:rsidR="00C96D5B">
        <w:rPr>
          <w:rFonts w:ascii="Aptos" w:hAnsi="Aptos"/>
        </w:rPr>
        <w:t>l</w:t>
      </w:r>
      <w:r w:rsidR="00FD3B73" w:rsidRPr="00FD3B73">
        <w:rPr>
          <w:rFonts w:ascii="Aptos" w:hAnsi="Aptos"/>
        </w:rPr>
        <w:t>ling non-linear correlations in the data.</w:t>
      </w:r>
      <w:r w:rsidR="00FD3B73">
        <w:rPr>
          <w:rFonts w:ascii="Aptos" w:hAnsi="Aptos"/>
        </w:rPr>
        <w:t xml:space="preserve"> </w:t>
      </w:r>
      <w:r w:rsidR="00FD3B73" w:rsidRPr="00FD3B73">
        <w:rPr>
          <w:rFonts w:ascii="Aptos" w:hAnsi="Aptos"/>
        </w:rPr>
        <w:t>The improvement in precision (0.42) compared to Logistic Regression (0.28) suggests that it is better at correctly identifying machine failures. However, there's still room for improvement.</w:t>
      </w:r>
    </w:p>
    <w:p w14:paraId="751FA3BB" w14:textId="77777777" w:rsidR="00472990" w:rsidRPr="00472990" w:rsidRDefault="00472990" w:rsidP="00472990">
      <w:pPr>
        <w:spacing w:after="0"/>
        <w:rPr>
          <w:rFonts w:ascii="Aptos" w:hAnsi="Aptos"/>
        </w:rPr>
      </w:pPr>
      <w:r w:rsidRPr="00472990">
        <w:rPr>
          <w:rFonts w:ascii="Aptos" w:hAnsi="Aptos"/>
          <w:b/>
          <w:bCs/>
        </w:rPr>
        <w:t>2.3 Neural Network</w:t>
      </w:r>
    </w:p>
    <w:p w14:paraId="59D92EAC" w14:textId="77777777" w:rsidR="00472990" w:rsidRPr="00472990" w:rsidRDefault="00472990" w:rsidP="00472990">
      <w:pPr>
        <w:numPr>
          <w:ilvl w:val="0"/>
          <w:numId w:val="7"/>
        </w:numPr>
        <w:spacing w:after="0"/>
        <w:rPr>
          <w:rFonts w:ascii="Aptos" w:hAnsi="Aptos"/>
        </w:rPr>
      </w:pPr>
      <w:r w:rsidRPr="00472990">
        <w:rPr>
          <w:rFonts w:ascii="Aptos" w:hAnsi="Aptos"/>
          <w:b/>
          <w:bCs/>
        </w:rPr>
        <w:t>Results:</w:t>
      </w:r>
      <w:r w:rsidRPr="00472990">
        <w:rPr>
          <w:rFonts w:ascii="Aptos" w:hAnsi="Aptos"/>
        </w:rPr>
        <w:t xml:space="preserve"> The Neural Network model achieved a Train AUC of 0.959 and a Validation AUC of 0.946. It has the highest training (0.995) and validation (0.994) accuracies among the three models. Critically, it significantly improved the precision for class '1' to 0.76, while maintaining a recall of 0.77.</w:t>
      </w:r>
    </w:p>
    <w:p w14:paraId="7BE0727E" w14:textId="38174E5D" w:rsidR="00472990" w:rsidRPr="00472990" w:rsidRDefault="00105106" w:rsidP="00472990">
      <w:pPr>
        <w:numPr>
          <w:ilvl w:val="0"/>
          <w:numId w:val="7"/>
        </w:numPr>
        <w:spacing w:after="0"/>
        <w:rPr>
          <w:rFonts w:ascii="Aptos" w:hAnsi="Aptos"/>
        </w:rPr>
      </w:pPr>
      <w:r w:rsidRPr="00105106">
        <w:rPr>
          <w:rFonts w:ascii="Aptos" w:hAnsi="Aptos"/>
          <w:b/>
          <w:bCs/>
        </w:rPr>
        <w:lastRenderedPageBreak/>
        <w:t>Justification:</w:t>
      </w:r>
      <w:r>
        <w:rPr>
          <w:rFonts w:ascii="Aptos" w:hAnsi="Aptos"/>
        </w:rPr>
        <w:t xml:space="preserve"> </w:t>
      </w:r>
      <w:r w:rsidR="00020672" w:rsidRPr="00020672">
        <w:rPr>
          <w:rFonts w:ascii="Aptos" w:hAnsi="Aptos"/>
        </w:rPr>
        <w:t>As part of investigating "other machine learning models" referenced in the proposal, Neural Networks, a more sophisticated model, were assessed to see if they may yield additional performance improvements. The outcomes show that the Neural Network performs noticeably better on this task than Random Forest and Logistic Regression. One significant improvement is the notable rise in precision for class '1' (0.76). This increased precision in machine failure prediction results in fewer false alarms, which improves maintenance scheduling and lowers costs.</w:t>
      </w:r>
    </w:p>
    <w:p w14:paraId="757C952C" w14:textId="77777777" w:rsidR="00DB5500" w:rsidRPr="00DB5500" w:rsidRDefault="00DB5500" w:rsidP="00472990">
      <w:pPr>
        <w:spacing w:after="0"/>
        <w:rPr>
          <w:rFonts w:ascii="Aptos" w:hAnsi="Aptos"/>
        </w:rPr>
      </w:pPr>
    </w:p>
    <w:p w14:paraId="6C954F32" w14:textId="22320F2A" w:rsidR="00472990" w:rsidRPr="00472990" w:rsidRDefault="00472990" w:rsidP="00472990">
      <w:pPr>
        <w:spacing w:after="0"/>
        <w:rPr>
          <w:rFonts w:ascii="Aptos" w:hAnsi="Aptos"/>
        </w:rPr>
      </w:pPr>
      <w:r w:rsidRPr="00472990">
        <w:rPr>
          <w:rFonts w:ascii="Aptos" w:hAnsi="Aptos"/>
          <w:b/>
          <w:bCs/>
        </w:rPr>
        <w:t>3. Conclusion</w:t>
      </w:r>
    </w:p>
    <w:p w14:paraId="370C2215" w14:textId="18FDE364" w:rsidR="00472990" w:rsidRDefault="0051634E" w:rsidP="00472990">
      <w:pPr>
        <w:spacing w:after="0"/>
        <w:rPr>
          <w:rFonts w:ascii="Aptos" w:hAnsi="Aptos"/>
        </w:rPr>
      </w:pPr>
      <w:r w:rsidRPr="0051634E">
        <w:rPr>
          <w:rFonts w:ascii="Aptos" w:hAnsi="Aptos"/>
        </w:rPr>
        <w:t>The Neural Network model demonstrates the best performance in predicting machine failures, particularly in terms of precision for the minority class (1). This aligns with the project's objective of accurately predicting whether a machine would fail. While Logistic Regression provides a baseline, and Random Forest offers improvement, the Neural Network is the most promising model for this task.</w:t>
      </w:r>
    </w:p>
    <w:p w14:paraId="2CBBE0A2" w14:textId="667A2736" w:rsidR="00C75C18" w:rsidRDefault="00C75C18" w:rsidP="00C75C18">
      <w:pPr>
        <w:spacing w:after="0"/>
        <w:jc w:val="center"/>
        <w:rPr>
          <w:rFonts w:ascii="Aptos" w:hAnsi="Aptos"/>
        </w:rPr>
      </w:pPr>
      <w:r w:rsidRPr="00C75C18">
        <w:rPr>
          <w:rFonts w:ascii="Aptos" w:hAnsi="Aptos"/>
        </w:rPr>
        <w:drawing>
          <wp:inline distT="0" distB="0" distL="0" distR="0" wp14:anchorId="773F29DE" wp14:editId="0AF2C06C">
            <wp:extent cx="5406037" cy="1565031"/>
            <wp:effectExtent l="0" t="0" r="4445" b="0"/>
            <wp:docPr id="1942023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023689" name=""/>
                    <pic:cNvPicPr/>
                  </pic:nvPicPr>
                  <pic:blipFill>
                    <a:blip r:embed="rId5"/>
                    <a:stretch>
                      <a:fillRect/>
                    </a:stretch>
                  </pic:blipFill>
                  <pic:spPr>
                    <a:xfrm>
                      <a:off x="0" y="0"/>
                      <a:ext cx="5442001" cy="1575443"/>
                    </a:xfrm>
                    <a:prstGeom prst="rect">
                      <a:avLst/>
                    </a:prstGeom>
                  </pic:spPr>
                </pic:pic>
              </a:graphicData>
            </a:graphic>
          </wp:inline>
        </w:drawing>
      </w:r>
    </w:p>
    <w:p w14:paraId="7888AEC2" w14:textId="0443AF4B" w:rsidR="00C75C18" w:rsidRDefault="002D2538" w:rsidP="00C75C18">
      <w:pPr>
        <w:spacing w:after="0"/>
        <w:rPr>
          <w:rFonts w:ascii="Aptos" w:hAnsi="Aptos"/>
        </w:rPr>
      </w:pPr>
      <w:r w:rsidRPr="002D2538">
        <w:rPr>
          <w:rFonts w:ascii="Aptos" w:hAnsi="Aptos"/>
        </w:rPr>
        <w:t>The model is learning and improving over time. It's performing well on both the data it was trained on and new, unseen data. There isn't a sign of overfitting.</w:t>
      </w:r>
    </w:p>
    <w:p w14:paraId="5A0F90C7" w14:textId="77777777" w:rsidR="00DB5500" w:rsidRPr="00472990" w:rsidRDefault="00DB5500" w:rsidP="00472990">
      <w:pPr>
        <w:spacing w:after="0"/>
        <w:rPr>
          <w:rFonts w:ascii="Aptos" w:hAnsi="Aptos"/>
        </w:rPr>
      </w:pPr>
    </w:p>
    <w:p w14:paraId="67844F47" w14:textId="77777777" w:rsidR="00472990" w:rsidRPr="00472990" w:rsidRDefault="00472990" w:rsidP="00472990">
      <w:pPr>
        <w:spacing w:after="0"/>
        <w:rPr>
          <w:rFonts w:ascii="Aptos" w:hAnsi="Aptos"/>
        </w:rPr>
      </w:pPr>
      <w:r w:rsidRPr="00472990">
        <w:rPr>
          <w:rFonts w:ascii="Aptos" w:hAnsi="Aptos"/>
          <w:b/>
          <w:bCs/>
        </w:rPr>
        <w:t>4. Next Steps</w:t>
      </w:r>
    </w:p>
    <w:p w14:paraId="59E233DA" w14:textId="77777777" w:rsidR="00472990" w:rsidRPr="00472990" w:rsidRDefault="00472990" w:rsidP="00472990">
      <w:pPr>
        <w:numPr>
          <w:ilvl w:val="0"/>
          <w:numId w:val="8"/>
        </w:numPr>
        <w:spacing w:after="0"/>
        <w:rPr>
          <w:rFonts w:ascii="Aptos" w:hAnsi="Aptos"/>
        </w:rPr>
      </w:pPr>
      <w:r w:rsidRPr="00472990">
        <w:rPr>
          <w:rFonts w:ascii="Aptos" w:hAnsi="Aptos"/>
        </w:rPr>
        <w:t>Address the class imbalance problem as outlined in the proposal's "Pre-processing challenges" section (e.g., using SMOTE) and evaluate the models on the SMOTE pre-processes data.</w:t>
      </w:r>
    </w:p>
    <w:p w14:paraId="55EC22F6" w14:textId="77777777" w:rsidR="00472990" w:rsidRPr="00472990" w:rsidRDefault="00472990" w:rsidP="00472990">
      <w:pPr>
        <w:numPr>
          <w:ilvl w:val="0"/>
          <w:numId w:val="8"/>
        </w:numPr>
        <w:spacing w:after="0"/>
        <w:rPr>
          <w:rFonts w:ascii="Aptos" w:hAnsi="Aptos"/>
        </w:rPr>
      </w:pPr>
      <w:r w:rsidRPr="00472990">
        <w:rPr>
          <w:rFonts w:ascii="Aptos" w:hAnsi="Aptos"/>
        </w:rPr>
        <w:t>Perform feature importance analysis to identify which features have more impact in classifying the Machine failure.</w:t>
      </w:r>
    </w:p>
    <w:p w14:paraId="5B3507A2" w14:textId="77777777" w:rsidR="003774E7" w:rsidRPr="00472990" w:rsidRDefault="003774E7" w:rsidP="00472990">
      <w:pPr>
        <w:spacing w:after="0"/>
        <w:rPr>
          <w:rFonts w:ascii="Aptos" w:hAnsi="Aptos"/>
        </w:rPr>
      </w:pPr>
    </w:p>
    <w:sectPr w:rsidR="003774E7" w:rsidRPr="004729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00CA3"/>
    <w:multiLevelType w:val="multilevel"/>
    <w:tmpl w:val="E496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F25CD"/>
    <w:multiLevelType w:val="multilevel"/>
    <w:tmpl w:val="C4B4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A3EAD"/>
    <w:multiLevelType w:val="multilevel"/>
    <w:tmpl w:val="7C7E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D02458"/>
    <w:multiLevelType w:val="multilevel"/>
    <w:tmpl w:val="DEA0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035E99"/>
    <w:multiLevelType w:val="multilevel"/>
    <w:tmpl w:val="CB98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4F4489"/>
    <w:multiLevelType w:val="multilevel"/>
    <w:tmpl w:val="E91A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7860B6"/>
    <w:multiLevelType w:val="multilevel"/>
    <w:tmpl w:val="0212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A27A9F"/>
    <w:multiLevelType w:val="multilevel"/>
    <w:tmpl w:val="D5B8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3024278">
    <w:abstractNumId w:val="1"/>
  </w:num>
  <w:num w:numId="2" w16cid:durableId="1614509419">
    <w:abstractNumId w:val="7"/>
  </w:num>
  <w:num w:numId="3" w16cid:durableId="1477339792">
    <w:abstractNumId w:val="4"/>
  </w:num>
  <w:num w:numId="4" w16cid:durableId="1630430563">
    <w:abstractNumId w:val="5"/>
  </w:num>
  <w:num w:numId="5" w16cid:durableId="2109692030">
    <w:abstractNumId w:val="0"/>
  </w:num>
  <w:num w:numId="6" w16cid:durableId="1988781158">
    <w:abstractNumId w:val="3"/>
  </w:num>
  <w:num w:numId="7" w16cid:durableId="193159451">
    <w:abstractNumId w:val="6"/>
  </w:num>
  <w:num w:numId="8" w16cid:durableId="387535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698"/>
    <w:rsid w:val="00020672"/>
    <w:rsid w:val="00094B0F"/>
    <w:rsid w:val="000B486B"/>
    <w:rsid w:val="000D0FD3"/>
    <w:rsid w:val="00105106"/>
    <w:rsid w:val="001123F7"/>
    <w:rsid w:val="002350CB"/>
    <w:rsid w:val="002532D3"/>
    <w:rsid w:val="002758F6"/>
    <w:rsid w:val="002D2538"/>
    <w:rsid w:val="003774E7"/>
    <w:rsid w:val="00436611"/>
    <w:rsid w:val="00472990"/>
    <w:rsid w:val="0051634E"/>
    <w:rsid w:val="00557641"/>
    <w:rsid w:val="005E526A"/>
    <w:rsid w:val="00617AB9"/>
    <w:rsid w:val="00624B85"/>
    <w:rsid w:val="006F259A"/>
    <w:rsid w:val="006F7DAE"/>
    <w:rsid w:val="00727698"/>
    <w:rsid w:val="008545A8"/>
    <w:rsid w:val="008B3F47"/>
    <w:rsid w:val="00912DB5"/>
    <w:rsid w:val="009341EA"/>
    <w:rsid w:val="00A106A8"/>
    <w:rsid w:val="00A378CE"/>
    <w:rsid w:val="00B02A38"/>
    <w:rsid w:val="00B12F9A"/>
    <w:rsid w:val="00B1382E"/>
    <w:rsid w:val="00C75C18"/>
    <w:rsid w:val="00C96D5B"/>
    <w:rsid w:val="00DB5500"/>
    <w:rsid w:val="00EE1C4A"/>
    <w:rsid w:val="00FD3B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0A942"/>
  <w15:chartTrackingRefBased/>
  <w15:docId w15:val="{EF7E273B-3050-403C-ABF9-6CA754C84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6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76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76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76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76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76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6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6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6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6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76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76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76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76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76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6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6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698"/>
    <w:rPr>
      <w:rFonts w:eastAsiaTheme="majorEastAsia" w:cstheme="majorBidi"/>
      <w:color w:val="272727" w:themeColor="text1" w:themeTint="D8"/>
    </w:rPr>
  </w:style>
  <w:style w:type="paragraph" w:styleId="Title">
    <w:name w:val="Title"/>
    <w:basedOn w:val="Normal"/>
    <w:next w:val="Normal"/>
    <w:link w:val="TitleChar"/>
    <w:uiPriority w:val="10"/>
    <w:qFormat/>
    <w:rsid w:val="007276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6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6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6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698"/>
    <w:pPr>
      <w:spacing w:before="160"/>
      <w:jc w:val="center"/>
    </w:pPr>
    <w:rPr>
      <w:i/>
      <w:iCs/>
      <w:color w:val="404040" w:themeColor="text1" w:themeTint="BF"/>
    </w:rPr>
  </w:style>
  <w:style w:type="character" w:customStyle="1" w:styleId="QuoteChar">
    <w:name w:val="Quote Char"/>
    <w:basedOn w:val="DefaultParagraphFont"/>
    <w:link w:val="Quote"/>
    <w:uiPriority w:val="29"/>
    <w:rsid w:val="00727698"/>
    <w:rPr>
      <w:i/>
      <w:iCs/>
      <w:color w:val="404040" w:themeColor="text1" w:themeTint="BF"/>
    </w:rPr>
  </w:style>
  <w:style w:type="paragraph" w:styleId="ListParagraph">
    <w:name w:val="List Paragraph"/>
    <w:basedOn w:val="Normal"/>
    <w:uiPriority w:val="34"/>
    <w:qFormat/>
    <w:rsid w:val="00727698"/>
    <w:pPr>
      <w:ind w:left="720"/>
      <w:contextualSpacing/>
    </w:pPr>
  </w:style>
  <w:style w:type="character" w:styleId="IntenseEmphasis">
    <w:name w:val="Intense Emphasis"/>
    <w:basedOn w:val="DefaultParagraphFont"/>
    <w:uiPriority w:val="21"/>
    <w:qFormat/>
    <w:rsid w:val="00727698"/>
    <w:rPr>
      <w:i/>
      <w:iCs/>
      <w:color w:val="2F5496" w:themeColor="accent1" w:themeShade="BF"/>
    </w:rPr>
  </w:style>
  <w:style w:type="paragraph" w:styleId="IntenseQuote">
    <w:name w:val="Intense Quote"/>
    <w:basedOn w:val="Normal"/>
    <w:next w:val="Normal"/>
    <w:link w:val="IntenseQuoteChar"/>
    <w:uiPriority w:val="30"/>
    <w:qFormat/>
    <w:rsid w:val="007276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7698"/>
    <w:rPr>
      <w:i/>
      <w:iCs/>
      <w:color w:val="2F5496" w:themeColor="accent1" w:themeShade="BF"/>
    </w:rPr>
  </w:style>
  <w:style w:type="character" w:styleId="IntenseReference">
    <w:name w:val="Intense Reference"/>
    <w:basedOn w:val="DefaultParagraphFont"/>
    <w:uiPriority w:val="32"/>
    <w:qFormat/>
    <w:rsid w:val="00727698"/>
    <w:rPr>
      <w:b/>
      <w:bCs/>
      <w:smallCaps/>
      <w:color w:val="2F5496" w:themeColor="accent1" w:themeShade="BF"/>
      <w:spacing w:val="5"/>
    </w:rPr>
  </w:style>
  <w:style w:type="table" w:styleId="TableGrid">
    <w:name w:val="Table Grid"/>
    <w:basedOn w:val="TableNormal"/>
    <w:uiPriority w:val="39"/>
    <w:rsid w:val="00253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08071">
      <w:bodyDiv w:val="1"/>
      <w:marLeft w:val="0"/>
      <w:marRight w:val="0"/>
      <w:marTop w:val="0"/>
      <w:marBottom w:val="0"/>
      <w:divBdr>
        <w:top w:val="none" w:sz="0" w:space="0" w:color="auto"/>
        <w:left w:val="none" w:sz="0" w:space="0" w:color="auto"/>
        <w:bottom w:val="none" w:sz="0" w:space="0" w:color="auto"/>
        <w:right w:val="none" w:sz="0" w:space="0" w:color="auto"/>
      </w:divBdr>
    </w:div>
    <w:div w:id="477305119">
      <w:bodyDiv w:val="1"/>
      <w:marLeft w:val="0"/>
      <w:marRight w:val="0"/>
      <w:marTop w:val="0"/>
      <w:marBottom w:val="0"/>
      <w:divBdr>
        <w:top w:val="none" w:sz="0" w:space="0" w:color="auto"/>
        <w:left w:val="none" w:sz="0" w:space="0" w:color="auto"/>
        <w:bottom w:val="none" w:sz="0" w:space="0" w:color="auto"/>
        <w:right w:val="none" w:sz="0" w:space="0" w:color="auto"/>
      </w:divBdr>
      <w:divsChild>
        <w:div w:id="1048380050">
          <w:marLeft w:val="0"/>
          <w:marRight w:val="0"/>
          <w:marTop w:val="0"/>
          <w:marBottom w:val="0"/>
          <w:divBdr>
            <w:top w:val="none" w:sz="0" w:space="0" w:color="auto"/>
            <w:left w:val="none" w:sz="0" w:space="0" w:color="auto"/>
            <w:bottom w:val="none" w:sz="0" w:space="0" w:color="auto"/>
            <w:right w:val="none" w:sz="0" w:space="0" w:color="auto"/>
          </w:divBdr>
          <w:divsChild>
            <w:div w:id="197972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1141">
      <w:bodyDiv w:val="1"/>
      <w:marLeft w:val="0"/>
      <w:marRight w:val="0"/>
      <w:marTop w:val="0"/>
      <w:marBottom w:val="0"/>
      <w:divBdr>
        <w:top w:val="none" w:sz="0" w:space="0" w:color="auto"/>
        <w:left w:val="none" w:sz="0" w:space="0" w:color="auto"/>
        <w:bottom w:val="none" w:sz="0" w:space="0" w:color="auto"/>
        <w:right w:val="none" w:sz="0" w:space="0" w:color="auto"/>
      </w:divBdr>
      <w:divsChild>
        <w:div w:id="2109546602">
          <w:marLeft w:val="0"/>
          <w:marRight w:val="0"/>
          <w:marTop w:val="0"/>
          <w:marBottom w:val="0"/>
          <w:divBdr>
            <w:top w:val="none" w:sz="0" w:space="0" w:color="auto"/>
            <w:left w:val="none" w:sz="0" w:space="0" w:color="auto"/>
            <w:bottom w:val="none" w:sz="0" w:space="0" w:color="auto"/>
            <w:right w:val="none" w:sz="0" w:space="0" w:color="auto"/>
          </w:divBdr>
          <w:divsChild>
            <w:div w:id="7051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5212">
      <w:bodyDiv w:val="1"/>
      <w:marLeft w:val="0"/>
      <w:marRight w:val="0"/>
      <w:marTop w:val="0"/>
      <w:marBottom w:val="0"/>
      <w:divBdr>
        <w:top w:val="none" w:sz="0" w:space="0" w:color="auto"/>
        <w:left w:val="none" w:sz="0" w:space="0" w:color="auto"/>
        <w:bottom w:val="none" w:sz="0" w:space="0" w:color="auto"/>
        <w:right w:val="none" w:sz="0" w:space="0" w:color="auto"/>
      </w:divBdr>
    </w:div>
    <w:div w:id="1650790631">
      <w:bodyDiv w:val="1"/>
      <w:marLeft w:val="0"/>
      <w:marRight w:val="0"/>
      <w:marTop w:val="0"/>
      <w:marBottom w:val="0"/>
      <w:divBdr>
        <w:top w:val="none" w:sz="0" w:space="0" w:color="auto"/>
        <w:left w:val="none" w:sz="0" w:space="0" w:color="auto"/>
        <w:bottom w:val="none" w:sz="0" w:space="0" w:color="auto"/>
        <w:right w:val="none" w:sz="0" w:space="0" w:color="auto"/>
      </w:divBdr>
    </w:div>
    <w:div w:id="1794446525">
      <w:bodyDiv w:val="1"/>
      <w:marLeft w:val="0"/>
      <w:marRight w:val="0"/>
      <w:marTop w:val="0"/>
      <w:marBottom w:val="0"/>
      <w:divBdr>
        <w:top w:val="none" w:sz="0" w:space="0" w:color="auto"/>
        <w:left w:val="none" w:sz="0" w:space="0" w:color="auto"/>
        <w:bottom w:val="none" w:sz="0" w:space="0" w:color="auto"/>
        <w:right w:val="none" w:sz="0" w:space="0" w:color="auto"/>
      </w:divBdr>
    </w:div>
    <w:div w:id="181305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636</Words>
  <Characters>3631</Characters>
  <Application>Microsoft Office Word</Application>
  <DocSecurity>0</DocSecurity>
  <Lines>30</Lines>
  <Paragraphs>8</Paragraphs>
  <ScaleCrop>false</ScaleCrop>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Rao Gandra</dc:creator>
  <cp:keywords/>
  <dc:description/>
  <cp:lastModifiedBy>Sandeep Rao Gandra</cp:lastModifiedBy>
  <cp:revision>28</cp:revision>
  <cp:lastPrinted>2025-04-15T02:09:00Z</cp:lastPrinted>
  <dcterms:created xsi:type="dcterms:W3CDTF">2025-04-15T01:04:00Z</dcterms:created>
  <dcterms:modified xsi:type="dcterms:W3CDTF">2025-04-15T02:10:00Z</dcterms:modified>
</cp:coreProperties>
</file>