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39B" w:rsidRDefault="001472C4" w:rsidP="001472C4">
      <w:pPr>
        <w:jc w:val="center"/>
        <w:rPr>
          <w:sz w:val="40"/>
          <w:szCs w:val="40"/>
        </w:rPr>
      </w:pPr>
      <w:r>
        <w:rPr>
          <w:sz w:val="40"/>
          <w:szCs w:val="40"/>
        </w:rPr>
        <w:t>Chapter 8: Generic Programming</w:t>
      </w:r>
    </w:p>
    <w:p w:rsidR="001472C4" w:rsidRPr="0082260B" w:rsidRDefault="001472C4" w:rsidP="0082260B">
      <w:pPr>
        <w:pStyle w:val="Heading1"/>
        <w:rPr>
          <w:sz w:val="40"/>
          <w:szCs w:val="40"/>
        </w:rPr>
      </w:pPr>
      <w:r w:rsidRPr="0082260B">
        <w:rPr>
          <w:sz w:val="40"/>
          <w:szCs w:val="40"/>
        </w:rPr>
        <w:t>8.1 Why Generic Programming?</w:t>
      </w:r>
    </w:p>
    <w:p w:rsidR="004C7F96" w:rsidRDefault="004C7F9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C7F96">
        <w:rPr>
          <w:b/>
          <w:sz w:val="40"/>
          <w:szCs w:val="40"/>
        </w:rPr>
        <w:t>Generic Programming</w:t>
      </w:r>
      <w:r>
        <w:rPr>
          <w:sz w:val="40"/>
          <w:szCs w:val="40"/>
        </w:rPr>
        <w:t xml:space="preserve">: writing code that can be reused for objects of many different types. Example: </w:t>
      </w:r>
      <w:proofErr w:type="spellStart"/>
      <w:r>
        <w:rPr>
          <w:sz w:val="40"/>
          <w:szCs w:val="40"/>
        </w:rPr>
        <w:t>ArrayList</w:t>
      </w:r>
      <w:proofErr w:type="spellEnd"/>
      <w:r w:rsidR="004159E6">
        <w:rPr>
          <w:sz w:val="40"/>
          <w:szCs w:val="40"/>
        </w:rPr>
        <w:t xml:space="preserve"> 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8.1.1 The advantage of Type Parameter</w:t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 class has a </w:t>
      </w:r>
      <w:r w:rsidRPr="00E251A8">
        <w:rPr>
          <w:b/>
          <w:sz w:val="40"/>
          <w:szCs w:val="40"/>
        </w:rPr>
        <w:t>type parameter</w:t>
      </w:r>
      <w:r>
        <w:rPr>
          <w:sz w:val="40"/>
          <w:szCs w:val="40"/>
        </w:rPr>
        <w:t xml:space="preserve"> that </w:t>
      </w:r>
      <w:r w:rsidRPr="00E251A8">
        <w:rPr>
          <w:b/>
          <w:sz w:val="40"/>
          <w:szCs w:val="40"/>
        </w:rPr>
        <w:t>indicates</w:t>
      </w:r>
      <w:r>
        <w:rPr>
          <w:sz w:val="40"/>
          <w:szCs w:val="40"/>
        </w:rPr>
        <w:t xml:space="preserve"> the </w:t>
      </w:r>
      <w:r w:rsidRPr="00E251A8">
        <w:rPr>
          <w:b/>
          <w:sz w:val="40"/>
          <w:szCs w:val="40"/>
        </w:rPr>
        <w:t>element type</w:t>
      </w:r>
      <w:r>
        <w:rPr>
          <w:sz w:val="40"/>
          <w:szCs w:val="40"/>
        </w:rPr>
        <w:t xml:space="preserve">: </w:t>
      </w:r>
      <w:r w:rsidRPr="006F79F8">
        <w:rPr>
          <w:noProof/>
          <w:sz w:val="40"/>
          <w:szCs w:val="40"/>
        </w:rPr>
        <w:drawing>
          <wp:inline distT="0" distB="0" distL="0" distR="0" wp14:anchorId="2E6AEFC7" wp14:editId="4637F2BE">
            <wp:extent cx="3044505" cy="29496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0014" cy="3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>-&gt;Make programs easier to read and safer.</w:t>
      </w:r>
    </w:p>
    <w:p w:rsidR="006F79F8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8.1.2 Who wants to be a Generic Programmer?</w:t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93489">
        <w:rPr>
          <w:b/>
          <w:sz w:val="40"/>
          <w:szCs w:val="40"/>
        </w:rPr>
        <w:t>Wildcard type</w:t>
      </w:r>
      <w:r>
        <w:rPr>
          <w:sz w:val="40"/>
          <w:szCs w:val="40"/>
        </w:rPr>
        <w:t xml:space="preserve">: </w:t>
      </w:r>
      <w:r w:rsidRPr="00693489">
        <w:rPr>
          <w:b/>
          <w:sz w:val="40"/>
          <w:szCs w:val="40"/>
        </w:rPr>
        <w:t>abstract</w:t>
      </w:r>
      <w:r>
        <w:rPr>
          <w:sz w:val="40"/>
          <w:szCs w:val="40"/>
        </w:rPr>
        <w:t xml:space="preserve"> but allow a library builder to make methods as flexible as possible.</w:t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93489">
        <w:rPr>
          <w:b/>
          <w:sz w:val="40"/>
          <w:szCs w:val="40"/>
        </w:rPr>
        <w:t>Generic programming</w:t>
      </w:r>
      <w:r>
        <w:rPr>
          <w:sz w:val="40"/>
          <w:szCs w:val="40"/>
        </w:rPr>
        <w:t xml:space="preserve"> </w:t>
      </w:r>
      <w:r w:rsidR="0067192D">
        <w:rPr>
          <w:sz w:val="40"/>
          <w:szCs w:val="40"/>
        </w:rPr>
        <w:t xml:space="preserve">has </w:t>
      </w:r>
      <w:r w:rsidR="0067192D" w:rsidRPr="00693489">
        <w:rPr>
          <w:b/>
          <w:sz w:val="40"/>
          <w:szCs w:val="40"/>
        </w:rPr>
        <w:t>3 skill levels</w:t>
      </w:r>
      <w:r w:rsidR="0067192D">
        <w:rPr>
          <w:sz w:val="40"/>
          <w:szCs w:val="40"/>
        </w:rPr>
        <w:t>: use generic classes without thinking how and why they work – Learn enough about Java generics to solve problems-implement your own generic classes and methods.</w:t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93489">
        <w:rPr>
          <w:b/>
          <w:sz w:val="40"/>
          <w:szCs w:val="40"/>
        </w:rPr>
        <w:t xml:space="preserve">App programmer </w:t>
      </w:r>
      <w:r>
        <w:rPr>
          <w:sz w:val="40"/>
          <w:szCs w:val="40"/>
        </w:rPr>
        <w:t xml:space="preserve">won’t write lots of generic code. Only code that traditionally involved </w:t>
      </w:r>
      <w:r w:rsidRPr="00693489">
        <w:rPr>
          <w:b/>
          <w:sz w:val="40"/>
          <w:szCs w:val="40"/>
        </w:rPr>
        <w:t>lots of casts</w:t>
      </w:r>
      <w:r>
        <w:rPr>
          <w:sz w:val="40"/>
          <w:szCs w:val="40"/>
        </w:rPr>
        <w:t xml:space="preserve"> from very general types will </w:t>
      </w:r>
      <w:r w:rsidRPr="00693489">
        <w:rPr>
          <w:b/>
          <w:sz w:val="40"/>
          <w:szCs w:val="40"/>
        </w:rPr>
        <w:t>benefit</w:t>
      </w:r>
      <w:r>
        <w:rPr>
          <w:sz w:val="40"/>
          <w:szCs w:val="40"/>
        </w:rPr>
        <w:t xml:space="preserve"> from using type parameters.</w:t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8.2 Defining a simple generic class</w:t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7192D">
        <w:rPr>
          <w:b/>
          <w:sz w:val="40"/>
          <w:szCs w:val="40"/>
        </w:rPr>
        <w:t>Generic class</w:t>
      </w:r>
      <w:r>
        <w:rPr>
          <w:sz w:val="40"/>
          <w:szCs w:val="40"/>
        </w:rPr>
        <w:t xml:space="preserve"> have one or more </w:t>
      </w:r>
      <w:r w:rsidRPr="00693489">
        <w:rPr>
          <w:b/>
          <w:sz w:val="40"/>
          <w:szCs w:val="40"/>
        </w:rPr>
        <w:t>type variables</w:t>
      </w:r>
      <w:r>
        <w:rPr>
          <w:sz w:val="40"/>
          <w:szCs w:val="40"/>
        </w:rPr>
        <w:t>.</w:t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>-Generic Pair class:</w:t>
      </w:r>
    </w:p>
    <w:p w:rsidR="0067192D" w:rsidRDefault="0067192D">
      <w:pPr>
        <w:rPr>
          <w:sz w:val="40"/>
          <w:szCs w:val="40"/>
        </w:rPr>
      </w:pPr>
      <w:r w:rsidRPr="0067192D">
        <w:rPr>
          <w:noProof/>
          <w:sz w:val="40"/>
          <w:szCs w:val="40"/>
        </w:rPr>
        <w:lastRenderedPageBreak/>
        <w:drawing>
          <wp:inline distT="0" distB="0" distL="0" distR="0" wp14:anchorId="036033E2" wp14:editId="4475A66B">
            <wp:extent cx="4732430" cy="231668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 xml:space="preserve">+A generic class can have </w:t>
      </w:r>
      <w:r w:rsidRPr="00693489">
        <w:rPr>
          <w:b/>
          <w:sz w:val="40"/>
          <w:szCs w:val="40"/>
        </w:rPr>
        <w:t>more than 1 type variable</w:t>
      </w:r>
      <w:r>
        <w:rPr>
          <w:sz w:val="40"/>
          <w:szCs w:val="40"/>
        </w:rPr>
        <w:t>:</w:t>
      </w:r>
    </w:p>
    <w:p w:rsidR="0067192D" w:rsidRDefault="0067192D">
      <w:pPr>
        <w:rPr>
          <w:sz w:val="40"/>
          <w:szCs w:val="40"/>
        </w:rPr>
      </w:pPr>
      <w:r w:rsidRPr="0067192D">
        <w:rPr>
          <w:noProof/>
          <w:sz w:val="40"/>
          <w:szCs w:val="40"/>
        </w:rPr>
        <w:drawing>
          <wp:inline distT="0" distB="0" distL="0" distR="0" wp14:anchorId="0A4BFBBB" wp14:editId="69669A4F">
            <wp:extent cx="2027096" cy="22099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2D" w:rsidRDefault="0067192D">
      <w:pPr>
        <w:rPr>
          <w:noProof/>
        </w:rPr>
      </w:pPr>
      <w:r>
        <w:rPr>
          <w:sz w:val="40"/>
          <w:szCs w:val="40"/>
        </w:rPr>
        <w:t xml:space="preserve">+The </w:t>
      </w:r>
      <w:r w:rsidRPr="00D37C89">
        <w:rPr>
          <w:b/>
          <w:sz w:val="40"/>
          <w:szCs w:val="40"/>
        </w:rPr>
        <w:t xml:space="preserve">type variables </w:t>
      </w:r>
      <w:r>
        <w:rPr>
          <w:sz w:val="40"/>
          <w:szCs w:val="40"/>
        </w:rPr>
        <w:t xml:space="preserve">are used throughout the </w:t>
      </w:r>
      <w:r w:rsidRPr="00D37C89">
        <w:rPr>
          <w:b/>
          <w:sz w:val="40"/>
          <w:szCs w:val="40"/>
        </w:rPr>
        <w:t>class definition</w:t>
      </w:r>
      <w:r>
        <w:rPr>
          <w:sz w:val="40"/>
          <w:szCs w:val="40"/>
        </w:rPr>
        <w:t xml:space="preserve"> to specify </w:t>
      </w:r>
      <w:r w:rsidRPr="00D37C89">
        <w:rPr>
          <w:b/>
          <w:sz w:val="40"/>
          <w:szCs w:val="40"/>
        </w:rPr>
        <w:t>method return types</w:t>
      </w:r>
      <w:r>
        <w:rPr>
          <w:sz w:val="40"/>
          <w:szCs w:val="40"/>
        </w:rPr>
        <w:t xml:space="preserve"> and the types of </w:t>
      </w:r>
      <w:r w:rsidRPr="00D37C89">
        <w:rPr>
          <w:b/>
          <w:sz w:val="40"/>
          <w:szCs w:val="40"/>
        </w:rPr>
        <w:t>fields</w:t>
      </w:r>
      <w:r>
        <w:rPr>
          <w:sz w:val="40"/>
          <w:szCs w:val="40"/>
        </w:rPr>
        <w:t xml:space="preserve"> and </w:t>
      </w:r>
      <w:r w:rsidRPr="00D37C89">
        <w:rPr>
          <w:b/>
          <w:sz w:val="40"/>
          <w:szCs w:val="40"/>
        </w:rPr>
        <w:t>local variables</w:t>
      </w:r>
      <w:r>
        <w:rPr>
          <w:sz w:val="40"/>
          <w:szCs w:val="40"/>
        </w:rPr>
        <w:t>.</w:t>
      </w:r>
      <w:r w:rsidRPr="0067192D">
        <w:rPr>
          <w:noProof/>
        </w:rPr>
        <w:t xml:space="preserve"> </w:t>
      </w:r>
      <w:r w:rsidRPr="0067192D">
        <w:rPr>
          <w:noProof/>
          <w:sz w:val="40"/>
          <w:szCs w:val="40"/>
        </w:rPr>
        <w:drawing>
          <wp:inline distT="0" distB="0" distL="0" distR="0" wp14:anchorId="2C9C46EF" wp14:editId="50807F08">
            <wp:extent cx="2568163" cy="144793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33" w:rsidRDefault="00955833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55833">
        <w:rPr>
          <w:b/>
          <w:sz w:val="40"/>
          <w:szCs w:val="40"/>
        </w:rPr>
        <w:t>Instantiate</w:t>
      </w:r>
      <w:r>
        <w:rPr>
          <w:sz w:val="40"/>
          <w:szCs w:val="40"/>
        </w:rPr>
        <w:t xml:space="preserve"> the generic type by substituting types for the type variables: </w:t>
      </w:r>
      <w:r w:rsidRPr="00955833">
        <w:rPr>
          <w:noProof/>
          <w:sz w:val="40"/>
          <w:szCs w:val="40"/>
        </w:rPr>
        <w:drawing>
          <wp:inline distT="0" distB="0" distL="0" distR="0" wp14:anchorId="374D8D5A" wp14:editId="7160F4BF">
            <wp:extent cx="754445" cy="19813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2D" w:rsidRDefault="0095583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D174D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Use </w:t>
      </w:r>
      <w:r w:rsidRPr="004D174D">
        <w:rPr>
          <w:b/>
          <w:sz w:val="40"/>
          <w:szCs w:val="40"/>
        </w:rPr>
        <w:t>uppercase letters</w:t>
      </w:r>
      <w:r>
        <w:rPr>
          <w:sz w:val="40"/>
          <w:szCs w:val="40"/>
        </w:rPr>
        <w:t xml:space="preserve"> for type variables: </w:t>
      </w:r>
      <w:r w:rsidRPr="004D174D">
        <w:rPr>
          <w:b/>
          <w:sz w:val="40"/>
          <w:szCs w:val="40"/>
        </w:rPr>
        <w:t>E</w:t>
      </w:r>
      <w:r>
        <w:rPr>
          <w:sz w:val="40"/>
          <w:szCs w:val="40"/>
        </w:rPr>
        <w:t xml:space="preserve"> for element type of collection, </w:t>
      </w:r>
      <w:r w:rsidRPr="004D174D">
        <w:rPr>
          <w:b/>
          <w:sz w:val="40"/>
          <w:szCs w:val="40"/>
        </w:rPr>
        <w:t>K</w:t>
      </w:r>
      <w:r>
        <w:rPr>
          <w:sz w:val="40"/>
          <w:szCs w:val="40"/>
        </w:rPr>
        <w:t xml:space="preserve"> and </w:t>
      </w:r>
      <w:r w:rsidRPr="004D174D">
        <w:rPr>
          <w:b/>
          <w:sz w:val="40"/>
          <w:szCs w:val="40"/>
        </w:rPr>
        <w:t>V</w:t>
      </w:r>
      <w:r>
        <w:rPr>
          <w:sz w:val="40"/>
          <w:szCs w:val="40"/>
        </w:rPr>
        <w:t xml:space="preserve"> for key and value types of a table, </w:t>
      </w:r>
      <w:r w:rsidRPr="004D174D">
        <w:rPr>
          <w:b/>
          <w:sz w:val="40"/>
          <w:szCs w:val="40"/>
        </w:rPr>
        <w:t>T</w:t>
      </w:r>
      <w:r>
        <w:rPr>
          <w:sz w:val="40"/>
          <w:szCs w:val="40"/>
        </w:rPr>
        <w:t xml:space="preserve"> for any type at all.</w:t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8.3 Generic Methods</w:t>
      </w:r>
    </w:p>
    <w:p w:rsidR="00C404DA" w:rsidRDefault="00C404DA">
      <w:pPr>
        <w:rPr>
          <w:sz w:val="40"/>
          <w:szCs w:val="40"/>
        </w:rPr>
      </w:pPr>
      <w:r w:rsidRPr="00C404DA">
        <w:rPr>
          <w:noProof/>
          <w:sz w:val="40"/>
          <w:szCs w:val="40"/>
        </w:rPr>
        <w:drawing>
          <wp:inline distT="0" distB="0" distL="0" distR="0" wp14:anchorId="4F6D8FFD" wp14:editId="67781668">
            <wp:extent cx="2491956" cy="118120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89" w:rsidRDefault="00D37C89">
      <w:pPr>
        <w:rPr>
          <w:sz w:val="40"/>
          <w:szCs w:val="40"/>
        </w:rPr>
      </w:pPr>
      <w:r>
        <w:rPr>
          <w:sz w:val="40"/>
          <w:szCs w:val="40"/>
        </w:rPr>
        <w:lastRenderedPageBreak/>
        <w:t>+Type variable &lt;T&gt; is between modifier and return type</w:t>
      </w:r>
    </w:p>
    <w:p w:rsidR="00955833" w:rsidRDefault="00994BDD">
      <w:pPr>
        <w:rPr>
          <w:sz w:val="40"/>
          <w:szCs w:val="40"/>
        </w:rPr>
      </w:pPr>
      <w:r>
        <w:rPr>
          <w:sz w:val="40"/>
          <w:szCs w:val="40"/>
        </w:rPr>
        <w:t xml:space="preserve">-You can </w:t>
      </w:r>
      <w:r w:rsidRPr="004D174D">
        <w:rPr>
          <w:b/>
          <w:sz w:val="40"/>
          <w:szCs w:val="40"/>
        </w:rPr>
        <w:t>define</w:t>
      </w:r>
      <w:r>
        <w:rPr>
          <w:sz w:val="40"/>
          <w:szCs w:val="40"/>
        </w:rPr>
        <w:t xml:space="preserve"> </w:t>
      </w:r>
      <w:r w:rsidRPr="004D174D">
        <w:rPr>
          <w:b/>
          <w:sz w:val="40"/>
          <w:szCs w:val="40"/>
        </w:rPr>
        <w:t>generic methods</w:t>
      </w:r>
      <w:r>
        <w:rPr>
          <w:sz w:val="40"/>
          <w:szCs w:val="40"/>
        </w:rPr>
        <w:t xml:space="preserve"> both inside </w:t>
      </w:r>
      <w:r w:rsidRPr="004D174D">
        <w:rPr>
          <w:b/>
          <w:sz w:val="40"/>
          <w:szCs w:val="40"/>
        </w:rPr>
        <w:t>ordinary classes</w:t>
      </w:r>
      <w:r>
        <w:rPr>
          <w:sz w:val="40"/>
          <w:szCs w:val="40"/>
        </w:rPr>
        <w:t xml:space="preserve"> and </w:t>
      </w:r>
      <w:r w:rsidRPr="004D174D">
        <w:rPr>
          <w:b/>
          <w:sz w:val="40"/>
          <w:szCs w:val="40"/>
        </w:rPr>
        <w:t>generic classes</w:t>
      </w:r>
      <w:r>
        <w:rPr>
          <w:sz w:val="40"/>
          <w:szCs w:val="40"/>
        </w:rPr>
        <w:t>.</w:t>
      </w:r>
    </w:p>
    <w:p w:rsidR="00994BDD" w:rsidRDefault="00994BDD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-You can </w:t>
      </w:r>
      <w:r w:rsidRPr="004D174D">
        <w:rPr>
          <w:b/>
          <w:sz w:val="40"/>
          <w:szCs w:val="40"/>
        </w:rPr>
        <w:t>omit</w:t>
      </w:r>
      <w:r>
        <w:rPr>
          <w:sz w:val="40"/>
          <w:szCs w:val="40"/>
        </w:rPr>
        <w:t xml:space="preserve"> the </w:t>
      </w:r>
      <w:r w:rsidRPr="004D174D">
        <w:rPr>
          <w:b/>
          <w:sz w:val="40"/>
          <w:szCs w:val="40"/>
        </w:rPr>
        <w:t>&lt;T&gt;</w:t>
      </w:r>
      <w:r>
        <w:rPr>
          <w:sz w:val="40"/>
          <w:szCs w:val="40"/>
        </w:rPr>
        <w:t xml:space="preserve"> type parameter from </w:t>
      </w:r>
      <w:r w:rsidRPr="004D174D">
        <w:rPr>
          <w:b/>
          <w:sz w:val="40"/>
          <w:szCs w:val="40"/>
        </w:rPr>
        <w:t>method call</w:t>
      </w:r>
    </w:p>
    <w:p w:rsidR="004D174D" w:rsidRDefault="004D174D">
      <w:pPr>
        <w:rPr>
          <w:sz w:val="40"/>
          <w:szCs w:val="40"/>
        </w:rPr>
      </w:pPr>
      <w:r w:rsidRPr="004D174D">
        <w:rPr>
          <w:noProof/>
          <w:sz w:val="40"/>
          <w:szCs w:val="40"/>
        </w:rPr>
        <w:drawing>
          <wp:inline distT="0" distB="0" distL="0" distR="0" wp14:anchorId="599CBDB4" wp14:editId="33A5B66D">
            <wp:extent cx="4572396" cy="182896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DD" w:rsidRDefault="00994BDD">
      <w:pPr>
        <w:rPr>
          <w:sz w:val="40"/>
          <w:szCs w:val="40"/>
        </w:rPr>
      </w:pPr>
      <w:r w:rsidRPr="00994BDD">
        <w:rPr>
          <w:noProof/>
          <w:sz w:val="40"/>
          <w:szCs w:val="40"/>
        </w:rPr>
        <w:drawing>
          <wp:inline distT="0" distB="0" distL="0" distR="0" wp14:anchorId="0DE8FD9E" wp14:editId="12F1DECC">
            <wp:extent cx="3566469" cy="1600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8.4 Bounds for Type Variables</w:t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841F7">
        <w:rPr>
          <w:b/>
          <w:sz w:val="40"/>
          <w:szCs w:val="40"/>
        </w:rPr>
        <w:t>Restrict</w:t>
      </w:r>
      <w:r>
        <w:rPr>
          <w:sz w:val="40"/>
          <w:szCs w:val="40"/>
        </w:rPr>
        <w:t xml:space="preserve"> T to a class that </w:t>
      </w:r>
      <w:r w:rsidRPr="009841F7">
        <w:rPr>
          <w:b/>
          <w:sz w:val="40"/>
          <w:szCs w:val="40"/>
        </w:rPr>
        <w:t>implements the interface</w:t>
      </w:r>
      <w:r>
        <w:rPr>
          <w:sz w:val="40"/>
          <w:szCs w:val="40"/>
        </w:rPr>
        <w:t xml:space="preserve">-&gt;give a </w:t>
      </w:r>
      <w:r w:rsidRPr="00FC774A">
        <w:rPr>
          <w:b/>
          <w:sz w:val="40"/>
          <w:szCs w:val="40"/>
        </w:rPr>
        <w:t>bound</w:t>
      </w:r>
      <w:r>
        <w:rPr>
          <w:sz w:val="40"/>
          <w:szCs w:val="40"/>
        </w:rPr>
        <w:t xml:space="preserve"> for the type variable T:</w:t>
      </w:r>
      <w:r w:rsidRPr="00FC774A">
        <w:rPr>
          <w:noProof/>
        </w:rPr>
        <w:t xml:space="preserve"> </w:t>
      </w:r>
      <w:r w:rsidRPr="00FC774A">
        <w:rPr>
          <w:noProof/>
          <w:sz w:val="40"/>
          <w:szCs w:val="40"/>
        </w:rPr>
        <w:drawing>
          <wp:inline distT="0" distB="0" distL="0" distR="0" wp14:anchorId="4CE5AB08" wp14:editId="3CEFA67C">
            <wp:extent cx="2964437" cy="16003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 xml:space="preserve">+T should be a </w:t>
      </w:r>
      <w:r w:rsidRPr="00FC774A">
        <w:rPr>
          <w:b/>
          <w:sz w:val="40"/>
          <w:szCs w:val="40"/>
        </w:rPr>
        <w:t>subtype</w:t>
      </w:r>
      <w:r>
        <w:rPr>
          <w:sz w:val="40"/>
          <w:szCs w:val="40"/>
        </w:rPr>
        <w:t xml:space="preserve"> of the </w:t>
      </w:r>
      <w:r w:rsidRPr="009841F7">
        <w:rPr>
          <w:b/>
          <w:sz w:val="40"/>
          <w:szCs w:val="40"/>
        </w:rPr>
        <w:t>bounding type</w:t>
      </w:r>
      <w:r>
        <w:rPr>
          <w:sz w:val="40"/>
          <w:szCs w:val="40"/>
        </w:rPr>
        <w:t xml:space="preserve">. Both T and the bounding type can be a </w:t>
      </w:r>
      <w:r w:rsidRPr="00537933">
        <w:rPr>
          <w:b/>
          <w:sz w:val="40"/>
          <w:szCs w:val="40"/>
        </w:rPr>
        <w:t>class</w:t>
      </w:r>
      <w:r>
        <w:rPr>
          <w:sz w:val="40"/>
          <w:szCs w:val="40"/>
        </w:rPr>
        <w:t xml:space="preserve"> or an </w:t>
      </w:r>
      <w:r w:rsidRPr="00537933">
        <w:rPr>
          <w:b/>
          <w:sz w:val="40"/>
          <w:szCs w:val="40"/>
        </w:rPr>
        <w:t>interface</w:t>
      </w:r>
      <w:r>
        <w:rPr>
          <w:sz w:val="40"/>
          <w:szCs w:val="40"/>
        </w:rPr>
        <w:t>.</w:t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 xml:space="preserve">-A type variable or wildcard can have </w:t>
      </w:r>
      <w:r w:rsidRPr="00537933">
        <w:rPr>
          <w:b/>
          <w:sz w:val="40"/>
          <w:szCs w:val="40"/>
        </w:rPr>
        <w:t>multiple bounds</w:t>
      </w:r>
      <w:r>
        <w:rPr>
          <w:sz w:val="40"/>
          <w:szCs w:val="40"/>
        </w:rPr>
        <w:t>:</w:t>
      </w:r>
    </w:p>
    <w:p w:rsidR="00FC774A" w:rsidRDefault="00FC774A">
      <w:pPr>
        <w:rPr>
          <w:sz w:val="40"/>
          <w:szCs w:val="40"/>
        </w:rPr>
      </w:pPr>
      <w:r w:rsidRPr="00FC774A">
        <w:rPr>
          <w:noProof/>
          <w:sz w:val="40"/>
          <w:szCs w:val="40"/>
        </w:rPr>
        <w:drawing>
          <wp:inline distT="0" distB="0" distL="0" distR="0" wp14:anchorId="108D4F5B" wp14:editId="458A5AA9">
            <wp:extent cx="2187130" cy="17527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 xml:space="preserve">+The bounding types are separated by </w:t>
      </w:r>
      <w:r w:rsidRPr="00537933">
        <w:rPr>
          <w:b/>
          <w:sz w:val="40"/>
          <w:szCs w:val="40"/>
        </w:rPr>
        <w:t>&amp;</w:t>
      </w:r>
      <w:r>
        <w:rPr>
          <w:sz w:val="40"/>
          <w:szCs w:val="40"/>
        </w:rPr>
        <w:t>.</w:t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>-Y</w:t>
      </w:r>
      <w:r w:rsidR="00007E73">
        <w:rPr>
          <w:sz w:val="40"/>
          <w:szCs w:val="40"/>
        </w:rPr>
        <w:t xml:space="preserve">ou can have as many interfaces </w:t>
      </w:r>
      <w:proofErr w:type="spellStart"/>
      <w:r>
        <w:rPr>
          <w:sz w:val="40"/>
          <w:szCs w:val="40"/>
        </w:rPr>
        <w:t>supertypes</w:t>
      </w:r>
      <w:proofErr w:type="spellEnd"/>
      <w:r>
        <w:rPr>
          <w:sz w:val="40"/>
          <w:szCs w:val="40"/>
        </w:rPr>
        <w:t xml:space="preserve"> as you like.</w:t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8.5 Generic Code and the Virtual Machine</w:t>
      </w:r>
    </w:p>
    <w:p w:rsidR="00225757" w:rsidRDefault="00225757">
      <w:pPr>
        <w:rPr>
          <w:sz w:val="40"/>
          <w:szCs w:val="40"/>
        </w:rPr>
      </w:pPr>
      <w:r>
        <w:rPr>
          <w:sz w:val="40"/>
          <w:szCs w:val="40"/>
        </w:rPr>
        <w:t>-The VM doesn’t have objects of generic types – all objects belong to ordinary classes.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lastRenderedPageBreak/>
        <w:t>8.5.1 Type Erasure</w:t>
      </w:r>
    </w:p>
    <w:p w:rsidR="00225757" w:rsidRDefault="00225757">
      <w:pPr>
        <w:rPr>
          <w:sz w:val="40"/>
          <w:szCs w:val="40"/>
        </w:rPr>
      </w:pPr>
      <w:r>
        <w:rPr>
          <w:sz w:val="40"/>
          <w:szCs w:val="40"/>
        </w:rPr>
        <w:t xml:space="preserve">-When you define a generic type, a corresponding </w:t>
      </w:r>
      <w:r w:rsidRPr="00225757">
        <w:rPr>
          <w:b/>
          <w:sz w:val="40"/>
          <w:szCs w:val="40"/>
        </w:rPr>
        <w:t>raw</w:t>
      </w:r>
      <w:r>
        <w:rPr>
          <w:sz w:val="40"/>
          <w:szCs w:val="40"/>
        </w:rPr>
        <w:t xml:space="preserve"> type is automatically provided.</w:t>
      </w:r>
      <w:r w:rsidR="00BE64E7">
        <w:rPr>
          <w:sz w:val="40"/>
          <w:szCs w:val="40"/>
        </w:rPr>
        <w:t xml:space="preserve"> The name of the raw type is the name of generic type. The type variables are </w:t>
      </w:r>
      <w:r w:rsidR="00BE64E7" w:rsidRPr="00BE64E7">
        <w:rPr>
          <w:b/>
          <w:sz w:val="40"/>
          <w:szCs w:val="40"/>
        </w:rPr>
        <w:t>erased</w:t>
      </w:r>
      <w:r w:rsidR="00BE64E7">
        <w:rPr>
          <w:sz w:val="40"/>
          <w:szCs w:val="40"/>
        </w:rPr>
        <w:t xml:space="preserve"> and replaced by their bounding types</w:t>
      </w:r>
    </w:p>
    <w:p w:rsidR="00BE64E7" w:rsidRDefault="00BE64E7">
      <w:pPr>
        <w:rPr>
          <w:sz w:val="40"/>
          <w:szCs w:val="40"/>
        </w:rPr>
      </w:pPr>
      <w:r w:rsidRPr="00BE64E7">
        <w:rPr>
          <w:noProof/>
          <w:sz w:val="40"/>
          <w:szCs w:val="40"/>
        </w:rPr>
        <w:drawing>
          <wp:inline distT="0" distB="0" distL="0" distR="0" wp14:anchorId="56B09723" wp14:editId="3D1255F8">
            <wp:extent cx="3817951" cy="27510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26" w:rsidRDefault="00784F26">
      <w:pPr>
        <w:rPr>
          <w:sz w:val="40"/>
          <w:szCs w:val="40"/>
        </w:rPr>
      </w:pPr>
      <w:r>
        <w:rPr>
          <w:sz w:val="40"/>
          <w:szCs w:val="40"/>
        </w:rPr>
        <w:t>+T is an unbounded type variable, it’s replaced by Object. The result is an ordinary class.</w:t>
      </w:r>
    </w:p>
    <w:p w:rsidR="009812A4" w:rsidRDefault="009812A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841F7">
        <w:rPr>
          <w:b/>
          <w:sz w:val="40"/>
          <w:szCs w:val="40"/>
        </w:rPr>
        <w:t>Note</w:t>
      </w:r>
      <w:r>
        <w:rPr>
          <w:sz w:val="40"/>
          <w:szCs w:val="40"/>
        </w:rPr>
        <w:t>: class Interval&lt;T extends Serializable &amp; Comparable&gt;: raw type replaces T with Serializable, and the compiler inserts casts to Comparable when necessary. You should put tagging interface (interface without method) at the end of the bounds list.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8.5.2 Translating Generic Expressions</w:t>
      </w:r>
    </w:p>
    <w:p w:rsidR="008D5536" w:rsidRDefault="008D5536">
      <w:pPr>
        <w:rPr>
          <w:sz w:val="40"/>
          <w:szCs w:val="40"/>
        </w:rPr>
      </w:pPr>
      <w:r>
        <w:rPr>
          <w:sz w:val="40"/>
          <w:szCs w:val="40"/>
        </w:rPr>
        <w:t xml:space="preserve">-When program call a generic method, the compiler inserts casts automatically when the return type has </w:t>
      </w:r>
      <w:r>
        <w:rPr>
          <w:sz w:val="40"/>
          <w:szCs w:val="40"/>
        </w:rPr>
        <w:lastRenderedPageBreak/>
        <w:t>been erased: a call to the raw method + A cast of the returned Object to the type T.</w:t>
      </w:r>
    </w:p>
    <w:p w:rsidR="008D5536" w:rsidRDefault="008D5536">
      <w:pPr>
        <w:rPr>
          <w:sz w:val="40"/>
          <w:szCs w:val="40"/>
        </w:rPr>
      </w:pPr>
      <w:r>
        <w:rPr>
          <w:sz w:val="40"/>
          <w:szCs w:val="40"/>
        </w:rPr>
        <w:t>-Casts are also inserted when accessing a generic field.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8.5.3 Translating Generic Methods</w:t>
      </w:r>
    </w:p>
    <w:p w:rsidR="0066652F" w:rsidRDefault="0066652F">
      <w:pPr>
        <w:rPr>
          <w:sz w:val="40"/>
          <w:szCs w:val="40"/>
        </w:rPr>
      </w:pPr>
      <w:r>
        <w:rPr>
          <w:sz w:val="40"/>
          <w:szCs w:val="40"/>
        </w:rPr>
        <w:t>-Summary:</w:t>
      </w:r>
    </w:p>
    <w:p w:rsidR="00013838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>
        <w:rPr>
          <w:sz w:val="40"/>
          <w:szCs w:val="40"/>
        </w:rPr>
        <w:t>There are no generics in the virtual machine, only ordinary classes and methods.</w:t>
      </w:r>
    </w:p>
    <w:p w:rsidR="00564FE6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>
        <w:rPr>
          <w:sz w:val="40"/>
          <w:szCs w:val="40"/>
        </w:rPr>
        <w:t>All type parameters are replaced by their bounds.</w:t>
      </w:r>
    </w:p>
    <w:p w:rsidR="00564FE6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 w:rsidRPr="00564FE6">
        <w:rPr>
          <w:b/>
          <w:sz w:val="40"/>
          <w:szCs w:val="40"/>
        </w:rPr>
        <w:t>Bridge methods</w:t>
      </w:r>
      <w:r w:rsidR="00564FE6">
        <w:rPr>
          <w:sz w:val="40"/>
          <w:szCs w:val="40"/>
        </w:rPr>
        <w:t xml:space="preserve"> are synthesized to preserve polymorphism.</w:t>
      </w:r>
    </w:p>
    <w:p w:rsidR="00564FE6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>
        <w:rPr>
          <w:sz w:val="40"/>
          <w:szCs w:val="40"/>
        </w:rPr>
        <w:t>Casts are inserted as necessary to preserve type safety.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8.5.4 Calling Legacy Code</w:t>
      </w:r>
    </w:p>
    <w:p w:rsidR="0066652F" w:rsidRDefault="0066652F">
      <w:pPr>
        <w:rPr>
          <w:sz w:val="40"/>
          <w:szCs w:val="40"/>
        </w:rPr>
      </w:pPr>
      <w:r w:rsidRPr="0066652F">
        <w:rPr>
          <w:noProof/>
          <w:sz w:val="40"/>
          <w:szCs w:val="40"/>
        </w:rPr>
        <w:drawing>
          <wp:inline distT="0" distB="0" distL="0" distR="0" wp14:anchorId="4DA97B4B" wp14:editId="7CD0444C">
            <wp:extent cx="4930567" cy="35817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8.6 Restrictions and Limitations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8.6.1 Type Parameters cannot be instantiated with Primitive Types</w:t>
      </w:r>
    </w:p>
    <w:p w:rsidR="0066652F" w:rsidRDefault="00D8113C">
      <w:pPr>
        <w:rPr>
          <w:sz w:val="40"/>
          <w:szCs w:val="40"/>
        </w:rPr>
      </w:pPr>
      <w:r>
        <w:rPr>
          <w:sz w:val="40"/>
          <w:szCs w:val="40"/>
        </w:rPr>
        <w:t>-Because of type erasure.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8.6.2 Runtime Type Inquiry only works with raw Types</w:t>
      </w:r>
    </w:p>
    <w:p w:rsidR="00D8113C" w:rsidRDefault="00CD0A67">
      <w:pPr>
        <w:rPr>
          <w:sz w:val="40"/>
          <w:szCs w:val="40"/>
        </w:rPr>
      </w:pPr>
      <w:r>
        <w:rPr>
          <w:sz w:val="40"/>
          <w:szCs w:val="40"/>
        </w:rPr>
        <w:t xml:space="preserve">-Objects in VM always have a specific </w:t>
      </w:r>
      <w:proofErr w:type="spellStart"/>
      <w:r>
        <w:rPr>
          <w:sz w:val="40"/>
          <w:szCs w:val="40"/>
        </w:rPr>
        <w:t>nongeneric</w:t>
      </w:r>
      <w:proofErr w:type="spellEnd"/>
      <w:r>
        <w:rPr>
          <w:sz w:val="40"/>
          <w:szCs w:val="40"/>
        </w:rPr>
        <w:t xml:space="preserve"> type. So all type inquiries yield only the raw type:</w:t>
      </w:r>
    </w:p>
    <w:p w:rsidR="00CD0A67" w:rsidRDefault="00CD0A67">
      <w:pPr>
        <w:rPr>
          <w:sz w:val="40"/>
          <w:szCs w:val="40"/>
        </w:rPr>
      </w:pPr>
      <w:r w:rsidRPr="00CD0A67">
        <w:rPr>
          <w:noProof/>
          <w:sz w:val="40"/>
          <w:szCs w:val="40"/>
        </w:rPr>
        <w:lastRenderedPageBreak/>
        <w:drawing>
          <wp:inline distT="0" distB="0" distL="0" distR="0" wp14:anchorId="42FE388D" wp14:editId="1270406D">
            <wp:extent cx="4290432" cy="5334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8.6.3 You cannot create Arrays of Parameterized Types</w:t>
      </w:r>
    </w:p>
    <w:p w:rsidR="00CD0A67" w:rsidRDefault="00CD0A67">
      <w:pPr>
        <w:rPr>
          <w:sz w:val="40"/>
          <w:szCs w:val="40"/>
        </w:rPr>
      </w:pPr>
      <w:r w:rsidRPr="00CD0A67">
        <w:rPr>
          <w:noProof/>
          <w:sz w:val="40"/>
          <w:szCs w:val="40"/>
        </w:rPr>
        <w:drawing>
          <wp:inline distT="0" distB="0" distL="0" distR="0" wp14:anchorId="17698F18" wp14:editId="0B5FE1E4">
            <wp:extent cx="2651990" cy="20575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67" w:rsidRDefault="00CD0A67">
      <w:pPr>
        <w:rPr>
          <w:noProof/>
        </w:rPr>
      </w:pPr>
      <w:r>
        <w:rPr>
          <w:sz w:val="40"/>
          <w:szCs w:val="40"/>
        </w:rPr>
        <w:t>-</w:t>
      </w:r>
      <w:r w:rsidRPr="009841F7">
        <w:rPr>
          <w:b/>
          <w:sz w:val="40"/>
          <w:szCs w:val="40"/>
        </w:rPr>
        <w:t>Note</w:t>
      </w:r>
      <w:r>
        <w:rPr>
          <w:sz w:val="40"/>
          <w:szCs w:val="40"/>
        </w:rPr>
        <w:t>: You can declare arrays of wildcard types and cast them:</w:t>
      </w:r>
      <w:r w:rsidRPr="00CD0A67">
        <w:rPr>
          <w:noProof/>
        </w:rPr>
        <w:t xml:space="preserve"> </w:t>
      </w:r>
      <w:r w:rsidRPr="00CD0A67">
        <w:rPr>
          <w:noProof/>
          <w:sz w:val="40"/>
          <w:szCs w:val="40"/>
        </w:rPr>
        <w:drawing>
          <wp:inline distT="0" distB="0" distL="0" distR="0" wp14:anchorId="195DCF30" wp14:editId="5F4A1EE9">
            <wp:extent cx="2583404" cy="205758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67" w:rsidRDefault="00CD0A67">
      <w:pPr>
        <w:rPr>
          <w:sz w:val="40"/>
          <w:szCs w:val="40"/>
        </w:rPr>
      </w:pPr>
      <w:r>
        <w:rPr>
          <w:sz w:val="40"/>
          <w:szCs w:val="40"/>
        </w:rPr>
        <w:t xml:space="preserve">-If you need to collect parameterized type objects, use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&lt;Pair&lt;String&gt;&gt; 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 xml:space="preserve">8.6.4 </w:t>
      </w:r>
      <w:proofErr w:type="spellStart"/>
      <w:r w:rsidRPr="0082260B">
        <w:rPr>
          <w:color w:val="FF0000"/>
          <w:sz w:val="40"/>
          <w:szCs w:val="40"/>
        </w:rPr>
        <w:t>Varargs</w:t>
      </w:r>
      <w:proofErr w:type="spellEnd"/>
      <w:r w:rsidRPr="0082260B">
        <w:rPr>
          <w:color w:val="FF0000"/>
          <w:sz w:val="40"/>
          <w:szCs w:val="40"/>
        </w:rPr>
        <w:t xml:space="preserve"> Warnings</w:t>
      </w:r>
    </w:p>
    <w:p w:rsidR="00CD0A67" w:rsidRDefault="0090013E">
      <w:pPr>
        <w:rPr>
          <w:sz w:val="40"/>
          <w:szCs w:val="40"/>
        </w:rPr>
      </w:pPr>
      <w:r>
        <w:rPr>
          <w:sz w:val="40"/>
          <w:szCs w:val="40"/>
        </w:rPr>
        <w:t>-Passing instances of a generic type to a method with a variable number of arguments:</w:t>
      </w:r>
    </w:p>
    <w:p w:rsidR="0090013E" w:rsidRDefault="0090013E">
      <w:pPr>
        <w:rPr>
          <w:sz w:val="40"/>
          <w:szCs w:val="40"/>
        </w:rPr>
      </w:pPr>
      <w:r w:rsidRPr="0090013E">
        <w:rPr>
          <w:noProof/>
          <w:sz w:val="40"/>
          <w:szCs w:val="40"/>
        </w:rPr>
        <w:drawing>
          <wp:inline distT="0" distB="0" distL="0" distR="0" wp14:anchorId="35028B83" wp14:editId="38AE4D37">
            <wp:extent cx="3543607" cy="67823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13E">
        <w:rPr>
          <w:noProof/>
          <w:sz w:val="40"/>
          <w:szCs w:val="40"/>
        </w:rPr>
        <w:drawing>
          <wp:inline distT="0" distB="0" distL="0" distR="0" wp14:anchorId="72DDEA2B" wp14:editId="6F3DC031">
            <wp:extent cx="2385267" cy="6553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3E" w:rsidRDefault="0090013E">
      <w:pPr>
        <w:rPr>
          <w:sz w:val="40"/>
          <w:szCs w:val="40"/>
        </w:rPr>
      </w:pPr>
      <w:r>
        <w:rPr>
          <w:sz w:val="40"/>
          <w:szCs w:val="40"/>
        </w:rPr>
        <w:t xml:space="preserve">+VM must make an array of Pair&lt;String&gt;-&gt;get a warning. So add </w:t>
      </w:r>
      <w:r w:rsidRPr="0090013E">
        <w:rPr>
          <w:b/>
          <w:sz w:val="40"/>
          <w:szCs w:val="40"/>
        </w:rPr>
        <w:t>@</w:t>
      </w:r>
      <w:proofErr w:type="spellStart"/>
      <w:r w:rsidRPr="0090013E">
        <w:rPr>
          <w:b/>
          <w:sz w:val="40"/>
          <w:szCs w:val="40"/>
        </w:rPr>
        <w:t>SuppressWarnings</w:t>
      </w:r>
      <w:proofErr w:type="spellEnd"/>
      <w:r w:rsidRPr="0090013E">
        <w:rPr>
          <w:b/>
          <w:sz w:val="40"/>
          <w:szCs w:val="40"/>
        </w:rPr>
        <w:t>(“unchecked”)</w:t>
      </w:r>
      <w:r>
        <w:rPr>
          <w:sz w:val="40"/>
          <w:szCs w:val="40"/>
        </w:rPr>
        <w:t xml:space="preserve"> to the method containing </w:t>
      </w:r>
      <w:proofErr w:type="spellStart"/>
      <w:proofErr w:type="gramStart"/>
      <w:r>
        <w:rPr>
          <w:sz w:val="40"/>
          <w:szCs w:val="40"/>
        </w:rPr>
        <w:t>adAll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or add </w:t>
      </w:r>
      <w:proofErr w:type="spellStart"/>
      <w:r>
        <w:rPr>
          <w:sz w:val="40"/>
          <w:szCs w:val="40"/>
        </w:rPr>
        <w:t>addAll</w:t>
      </w:r>
      <w:proofErr w:type="spellEnd"/>
      <w:r>
        <w:rPr>
          <w:sz w:val="40"/>
          <w:szCs w:val="40"/>
        </w:rPr>
        <w:t xml:space="preserve">() with </w:t>
      </w:r>
      <w:r w:rsidRPr="0090013E">
        <w:rPr>
          <w:b/>
          <w:sz w:val="40"/>
          <w:szCs w:val="40"/>
        </w:rPr>
        <w:t>@</w:t>
      </w:r>
      <w:proofErr w:type="spellStart"/>
      <w:r w:rsidRPr="0090013E">
        <w:rPr>
          <w:b/>
          <w:sz w:val="40"/>
          <w:szCs w:val="40"/>
        </w:rPr>
        <w:t>SafeVarargs</w:t>
      </w:r>
      <w:proofErr w:type="spellEnd"/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(static, final or private).</w:t>
      </w:r>
    </w:p>
    <w:p w:rsidR="0090013E" w:rsidRDefault="0090013E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DA1872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Use </w:t>
      </w:r>
      <w:r w:rsidRPr="0090013E">
        <w:rPr>
          <w:b/>
          <w:sz w:val="40"/>
          <w:szCs w:val="40"/>
        </w:rPr>
        <w:t>@</w:t>
      </w:r>
      <w:proofErr w:type="spellStart"/>
      <w:r w:rsidRPr="0090013E">
        <w:rPr>
          <w:b/>
          <w:sz w:val="40"/>
          <w:szCs w:val="40"/>
        </w:rPr>
        <w:t>SafeVarargs</w:t>
      </w:r>
      <w:proofErr w:type="spellEnd"/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to defeat the restriction against generic array creation:</w:t>
      </w:r>
    </w:p>
    <w:p w:rsidR="0090013E" w:rsidRPr="0090013E" w:rsidRDefault="0090013E">
      <w:pPr>
        <w:rPr>
          <w:sz w:val="40"/>
          <w:szCs w:val="40"/>
        </w:rPr>
      </w:pPr>
      <w:r w:rsidRPr="0090013E">
        <w:rPr>
          <w:noProof/>
          <w:sz w:val="40"/>
          <w:szCs w:val="40"/>
        </w:rPr>
        <w:drawing>
          <wp:inline distT="0" distB="0" distL="0" distR="0" wp14:anchorId="34554AD6" wp14:editId="0F189749">
            <wp:extent cx="3810330" cy="67823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lastRenderedPageBreak/>
        <w:t>8.6.5 You cannot instantiate Type Variables</w:t>
      </w:r>
    </w:p>
    <w:p w:rsidR="0090013E" w:rsidRDefault="0070230B">
      <w:pPr>
        <w:rPr>
          <w:sz w:val="40"/>
          <w:szCs w:val="40"/>
        </w:rPr>
      </w:pPr>
      <w:r>
        <w:rPr>
          <w:sz w:val="40"/>
          <w:szCs w:val="40"/>
        </w:rPr>
        <w:t xml:space="preserve">-Cannot use type variable in new </w:t>
      </w:r>
      <w:proofErr w:type="gramStart"/>
      <w:r>
        <w:rPr>
          <w:sz w:val="40"/>
          <w:szCs w:val="40"/>
        </w:rPr>
        <w:t>T(</w:t>
      </w:r>
      <w:proofErr w:type="gramEnd"/>
      <w:r>
        <w:rPr>
          <w:sz w:val="40"/>
          <w:szCs w:val="40"/>
        </w:rPr>
        <w:t xml:space="preserve">…) </w:t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0FBC86E0" wp14:editId="5E857266">
            <wp:extent cx="3711262" cy="182896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>
        <w:rPr>
          <w:sz w:val="40"/>
          <w:szCs w:val="40"/>
        </w:rPr>
        <w:t xml:space="preserve">-Make the </w:t>
      </w:r>
      <w:r w:rsidRPr="00DA1872">
        <w:rPr>
          <w:b/>
          <w:sz w:val="40"/>
          <w:szCs w:val="40"/>
        </w:rPr>
        <w:t>caller</w:t>
      </w:r>
      <w:r>
        <w:rPr>
          <w:sz w:val="40"/>
          <w:szCs w:val="40"/>
        </w:rPr>
        <w:t xml:space="preserve"> provide a </w:t>
      </w:r>
      <w:r w:rsidRPr="00DA1872">
        <w:rPr>
          <w:b/>
          <w:sz w:val="40"/>
          <w:szCs w:val="40"/>
        </w:rPr>
        <w:t>constructor</w:t>
      </w:r>
      <w:r>
        <w:rPr>
          <w:sz w:val="40"/>
          <w:szCs w:val="40"/>
        </w:rPr>
        <w:t xml:space="preserve"> expression:</w:t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01FD94C7" wp14:editId="29F7CE7B">
            <wp:extent cx="2705334" cy="20575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689539AC" wp14:editId="1C1ADB4D">
            <wp:extent cx="3292125" cy="662997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>
        <w:rPr>
          <w:sz w:val="40"/>
          <w:szCs w:val="40"/>
        </w:rPr>
        <w:t>-A traditional workaround is to construct generic objects through reflection. You must design an API</w:t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45ABED7A" wp14:editId="0BA62B93">
            <wp:extent cx="3703641" cy="19051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>
        <w:rPr>
          <w:sz w:val="40"/>
          <w:szCs w:val="40"/>
        </w:rPr>
        <w:t xml:space="preserve">+Class </w:t>
      </w:r>
      <w:proofErr w:type="spellStart"/>
      <w:r>
        <w:rPr>
          <w:sz w:val="40"/>
          <w:szCs w:val="40"/>
        </w:rPr>
        <w:t>class</w:t>
      </w:r>
      <w:proofErr w:type="spellEnd"/>
      <w:r>
        <w:rPr>
          <w:sz w:val="40"/>
          <w:szCs w:val="40"/>
        </w:rPr>
        <w:t xml:space="preserve"> is generic. </w:t>
      </w:r>
      <w:proofErr w:type="spellStart"/>
      <w:r>
        <w:rPr>
          <w:sz w:val="40"/>
          <w:szCs w:val="40"/>
        </w:rPr>
        <w:t>String.class</w:t>
      </w:r>
      <w:proofErr w:type="spellEnd"/>
      <w:r>
        <w:rPr>
          <w:sz w:val="40"/>
          <w:szCs w:val="40"/>
        </w:rPr>
        <w:t xml:space="preserve"> is an instance of Class&lt;String&gt; 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8.6.6 You cannot Construct a Generic Array</w:t>
      </w:r>
    </w:p>
    <w:p w:rsidR="0073309A" w:rsidRDefault="006031C0">
      <w:pPr>
        <w:rPr>
          <w:sz w:val="40"/>
          <w:szCs w:val="40"/>
        </w:rPr>
      </w:pPr>
      <w:r>
        <w:rPr>
          <w:sz w:val="40"/>
          <w:szCs w:val="40"/>
        </w:rPr>
        <w:t>-If the array is only used as a private instance field of a class, you can declare the element type of the array to be the erased type and use casts: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65995EDB" wp14:editId="2D5CA46E">
            <wp:extent cx="4922947" cy="121168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8.6.7 Type Variables are not valid in static contexts of Generic Classes</w:t>
      </w:r>
    </w:p>
    <w:p w:rsidR="0082260B" w:rsidRDefault="00205644">
      <w:pPr>
        <w:rPr>
          <w:sz w:val="40"/>
          <w:szCs w:val="40"/>
        </w:rPr>
      </w:pPr>
      <w:r>
        <w:rPr>
          <w:sz w:val="40"/>
          <w:szCs w:val="40"/>
        </w:rPr>
        <w:t>-Can’t reference type variables in static fields or methods.</w:t>
      </w:r>
    </w:p>
    <w:p w:rsidR="0082260B" w:rsidRDefault="00730ADB">
      <w:pPr>
        <w:rPr>
          <w:sz w:val="40"/>
          <w:szCs w:val="40"/>
        </w:rPr>
      </w:pPr>
      <w:r w:rsidRPr="00730ADB">
        <w:rPr>
          <w:noProof/>
          <w:sz w:val="40"/>
          <w:szCs w:val="40"/>
        </w:rPr>
        <w:drawing>
          <wp:inline distT="0" distB="0" distL="0" distR="0" wp14:anchorId="3CA5D704" wp14:editId="3A3BA70C">
            <wp:extent cx="2850127" cy="1005927"/>
            <wp:effectExtent l="0" t="0" r="762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ADB">
        <w:rPr>
          <w:noProof/>
          <w:sz w:val="40"/>
          <w:szCs w:val="40"/>
        </w:rPr>
        <w:drawing>
          <wp:inline distT="0" distB="0" distL="0" distR="0" wp14:anchorId="71DC7697" wp14:editId="23D47C0F">
            <wp:extent cx="3749365" cy="838273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8.6.8 You cannot throw or catch instances of a Generic Class</w:t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 xml:space="preserve">-You </w:t>
      </w:r>
      <w:proofErr w:type="spellStart"/>
      <w:proofErr w:type="gramStart"/>
      <w:r>
        <w:rPr>
          <w:sz w:val="40"/>
          <w:szCs w:val="40"/>
        </w:rPr>
        <w:t>can</w:t>
      </w:r>
      <w:r w:rsidR="00A72D02">
        <w:rPr>
          <w:sz w:val="40"/>
          <w:szCs w:val="40"/>
        </w:rPr>
        <w:t>t</w:t>
      </w:r>
      <w:proofErr w:type="spellEnd"/>
      <w:proofErr w:type="gramEnd"/>
      <w:r>
        <w:rPr>
          <w:sz w:val="40"/>
          <w:szCs w:val="40"/>
        </w:rPr>
        <w:t xml:space="preserve"> throw or catch objects of a </w:t>
      </w:r>
      <w:r w:rsidRPr="00A72D02">
        <w:rPr>
          <w:b/>
          <w:sz w:val="40"/>
          <w:szCs w:val="40"/>
        </w:rPr>
        <w:t>generic class</w:t>
      </w:r>
      <w:r>
        <w:rPr>
          <w:sz w:val="40"/>
          <w:szCs w:val="40"/>
        </w:rPr>
        <w:t>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37D8612D" wp14:editId="50F2E7BB">
            <wp:extent cx="3436918" cy="350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02" w:rsidRDefault="00A72D02">
      <w:pPr>
        <w:rPr>
          <w:sz w:val="40"/>
          <w:szCs w:val="40"/>
        </w:rPr>
      </w:pPr>
      <w:r>
        <w:rPr>
          <w:sz w:val="40"/>
          <w:szCs w:val="40"/>
        </w:rPr>
        <w:t>-Can’t use type variable in catch: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6E163D7E" wp14:editId="0D9AD6C8">
            <wp:extent cx="3581710" cy="18137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-You can use type variables in exception specifications</w:t>
      </w:r>
      <w:r>
        <w:rPr>
          <w:sz w:val="40"/>
          <w:szCs w:val="40"/>
        </w:rPr>
        <w:br/>
      </w:r>
      <w:r w:rsidRPr="006031C0">
        <w:rPr>
          <w:noProof/>
          <w:sz w:val="40"/>
          <w:szCs w:val="40"/>
        </w:rPr>
        <w:drawing>
          <wp:inline distT="0" distB="0" distL="0" distR="0" wp14:anchorId="1A88E257" wp14:editId="4AED0E38">
            <wp:extent cx="4099915" cy="1981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8.6.9 You can defeat Checked Exception Checking</w:t>
      </w:r>
    </w:p>
    <w:p w:rsidR="0082260B" w:rsidRDefault="0082260B">
      <w:pPr>
        <w:rPr>
          <w:sz w:val="40"/>
          <w:szCs w:val="40"/>
        </w:rPr>
      </w:pPr>
    </w:p>
    <w:p w:rsidR="0082260B" w:rsidRPr="00045B2B" w:rsidRDefault="001472C4" w:rsidP="00045B2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8.6.10 Beware of Clashes after Erasure</w:t>
      </w:r>
    </w:p>
    <w:p w:rsidR="001472C4" w:rsidRPr="0082260B" w:rsidRDefault="001472C4" w:rsidP="0082260B">
      <w:pPr>
        <w:pStyle w:val="Heading1"/>
        <w:rPr>
          <w:sz w:val="40"/>
          <w:szCs w:val="40"/>
        </w:rPr>
      </w:pPr>
      <w:r w:rsidRPr="0082260B">
        <w:rPr>
          <w:sz w:val="40"/>
          <w:szCs w:val="40"/>
        </w:rPr>
        <w:t>8.7 Inheritance Rules for Generic Types</w:t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-There is no relationship between Pair&lt;S&gt; and Pair&lt;T&gt;, no matter how S and T are related.</w:t>
      </w:r>
    </w:p>
    <w:p w:rsidR="00F63957" w:rsidRDefault="00F63957">
      <w:pPr>
        <w:rPr>
          <w:sz w:val="40"/>
          <w:szCs w:val="40"/>
        </w:rPr>
      </w:pPr>
      <w:r w:rsidRPr="00F63957">
        <w:rPr>
          <w:noProof/>
          <w:sz w:val="40"/>
          <w:szCs w:val="40"/>
        </w:rPr>
        <w:drawing>
          <wp:inline distT="0" distB="0" distL="0" distR="0" wp14:anchorId="606660F9" wp14:editId="368B4444">
            <wp:extent cx="3688400" cy="35055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54C28158" wp14:editId="6ADA6079">
            <wp:extent cx="4366638" cy="2735817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88" w:rsidRDefault="00C63C8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C63C88">
        <w:rPr>
          <w:b/>
          <w:sz w:val="40"/>
          <w:szCs w:val="40"/>
        </w:rPr>
        <w:t>Note</w:t>
      </w:r>
      <w:r>
        <w:rPr>
          <w:sz w:val="40"/>
          <w:szCs w:val="40"/>
        </w:rPr>
        <w:t>: This is an important difference between generic types and Java arrays.</w:t>
      </w:r>
    </w:p>
    <w:p w:rsidR="00C63C88" w:rsidRDefault="00C63C88">
      <w:pPr>
        <w:rPr>
          <w:sz w:val="40"/>
          <w:szCs w:val="40"/>
        </w:rPr>
      </w:pPr>
      <w:r w:rsidRPr="00C63C88">
        <w:rPr>
          <w:noProof/>
          <w:sz w:val="40"/>
          <w:szCs w:val="40"/>
        </w:rPr>
        <w:drawing>
          <wp:inline distT="0" distB="0" distL="0" distR="0" wp14:anchorId="4AADAA15" wp14:editId="463D40DD">
            <wp:extent cx="3025402" cy="358171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but when you store </w:t>
      </w:r>
      <w:proofErr w:type="spellStart"/>
      <w:r>
        <w:rPr>
          <w:sz w:val="40"/>
          <w:szCs w:val="40"/>
        </w:rPr>
        <w:t>a</w:t>
      </w:r>
      <w:proofErr w:type="spellEnd"/>
      <w:r>
        <w:rPr>
          <w:sz w:val="40"/>
          <w:szCs w:val="40"/>
        </w:rPr>
        <w:t xml:space="preserve"> Employee into </w:t>
      </w:r>
      <w:proofErr w:type="spellStart"/>
      <w:proofErr w:type="gramStart"/>
      <w:r>
        <w:rPr>
          <w:sz w:val="40"/>
          <w:szCs w:val="40"/>
        </w:rPr>
        <w:t>emoloyeeBuddies</w:t>
      </w:r>
      <w:proofErr w:type="spellEnd"/>
      <w:r>
        <w:rPr>
          <w:sz w:val="40"/>
          <w:szCs w:val="40"/>
        </w:rPr>
        <w:t>[</w:t>
      </w:r>
      <w:proofErr w:type="gramEnd"/>
      <w:r>
        <w:rPr>
          <w:sz w:val="40"/>
          <w:szCs w:val="40"/>
        </w:rPr>
        <w:t xml:space="preserve">0]-&gt; throws </w:t>
      </w:r>
      <w:proofErr w:type="spellStart"/>
      <w:r>
        <w:rPr>
          <w:sz w:val="40"/>
          <w:szCs w:val="40"/>
        </w:rPr>
        <w:t>ArrayStoreException</w:t>
      </w:r>
      <w:proofErr w:type="spellEnd"/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 xml:space="preserve">-You can convert a </w:t>
      </w:r>
      <w:r w:rsidRPr="00C63C88">
        <w:rPr>
          <w:b/>
          <w:sz w:val="40"/>
          <w:szCs w:val="40"/>
        </w:rPr>
        <w:t>parameterized type</w:t>
      </w:r>
      <w:r>
        <w:rPr>
          <w:sz w:val="40"/>
          <w:szCs w:val="40"/>
        </w:rPr>
        <w:t xml:space="preserve"> to a </w:t>
      </w:r>
      <w:r w:rsidRPr="00C63C88">
        <w:rPr>
          <w:b/>
          <w:sz w:val="40"/>
          <w:szCs w:val="40"/>
        </w:rPr>
        <w:t>raw type</w:t>
      </w:r>
      <w:r>
        <w:rPr>
          <w:sz w:val="40"/>
          <w:szCs w:val="40"/>
        </w:rPr>
        <w:t>. Example: Pair&lt;Employee&gt; is a subtype of the raw type Pair -&gt; Interfacing with legacy code.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617938E0" wp14:editId="2E197DFD">
            <wp:extent cx="4290432" cy="5334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-Generic classes can extend or implemented other generic classes.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634FEF8F" wp14:editId="602FB192">
            <wp:extent cx="5182049" cy="51668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88" w:rsidRDefault="00C63C8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&lt;T&gt; implement List&lt;T&gt; -&gt;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&lt;Manager&gt; can be converted to List&lt;Manager&gt;, but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&lt;Manager&gt; isn’t an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>&lt;Employee&gt; or List&lt;Employee&gt;</w:t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8.8 Wildcard Types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8.8.1 The Wildcard Concept</w:t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 xml:space="preserve">-In a </w:t>
      </w:r>
      <w:r w:rsidRPr="004A1868">
        <w:rPr>
          <w:b/>
          <w:sz w:val="40"/>
          <w:szCs w:val="40"/>
        </w:rPr>
        <w:t>wildcard type</w:t>
      </w:r>
      <w:r>
        <w:rPr>
          <w:sz w:val="40"/>
          <w:szCs w:val="40"/>
        </w:rPr>
        <w:t xml:space="preserve">, a </w:t>
      </w:r>
      <w:r w:rsidRPr="004A1868">
        <w:rPr>
          <w:b/>
          <w:sz w:val="40"/>
          <w:szCs w:val="40"/>
        </w:rPr>
        <w:t>type parameter</w:t>
      </w:r>
      <w:r>
        <w:rPr>
          <w:sz w:val="40"/>
          <w:szCs w:val="40"/>
        </w:rPr>
        <w:t xml:space="preserve"> is allowed to </w:t>
      </w:r>
      <w:r w:rsidRPr="004A1868">
        <w:rPr>
          <w:b/>
          <w:sz w:val="40"/>
          <w:szCs w:val="40"/>
        </w:rPr>
        <w:t>vary</w:t>
      </w:r>
      <w:r>
        <w:rPr>
          <w:sz w:val="40"/>
          <w:szCs w:val="40"/>
        </w:rPr>
        <w:t>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3FFE9217" wp14:editId="76CDB20B">
            <wp:extent cx="1508891" cy="175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denotes any generic Pair type whose type parameter is a subclass of Employee.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0E4CB562" wp14:editId="0DBF1563">
            <wp:extent cx="3528366" cy="167655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3233F72E" wp14:editId="7139A16D">
            <wp:extent cx="5052498" cy="36045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 xml:space="preserve">8.8.2 </w:t>
      </w:r>
      <w:proofErr w:type="spellStart"/>
      <w:r w:rsidRPr="0082260B">
        <w:rPr>
          <w:color w:val="FF0000"/>
          <w:sz w:val="40"/>
          <w:szCs w:val="40"/>
        </w:rPr>
        <w:t>Supertype</w:t>
      </w:r>
      <w:proofErr w:type="spellEnd"/>
      <w:r w:rsidRPr="0082260B">
        <w:rPr>
          <w:color w:val="FF0000"/>
          <w:sz w:val="40"/>
          <w:szCs w:val="40"/>
        </w:rPr>
        <w:t xml:space="preserve"> Bounds for Wildcards</w:t>
      </w:r>
    </w:p>
    <w:p w:rsidR="007D490B" w:rsidRDefault="007D490B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Supertype</w:t>
      </w:r>
      <w:proofErr w:type="spellEnd"/>
      <w:r>
        <w:rPr>
          <w:sz w:val="40"/>
          <w:szCs w:val="40"/>
        </w:rPr>
        <w:t xml:space="preserve"> bound: </w:t>
      </w:r>
      <w:r w:rsidRPr="007D490B">
        <w:rPr>
          <w:noProof/>
          <w:sz w:val="40"/>
          <w:szCs w:val="40"/>
        </w:rPr>
        <w:drawing>
          <wp:inline distT="0" distB="0" distL="0" distR="0" wp14:anchorId="7FA376C1" wp14:editId="5193C5D3">
            <wp:extent cx="967824" cy="182896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. This wildcard is restricted to all </w:t>
      </w:r>
      <w:proofErr w:type="spellStart"/>
      <w:r w:rsidRPr="004A1868">
        <w:rPr>
          <w:b/>
          <w:sz w:val="40"/>
          <w:szCs w:val="40"/>
        </w:rPr>
        <w:t>supertype</w:t>
      </w:r>
      <w:proofErr w:type="spellEnd"/>
      <w:r>
        <w:rPr>
          <w:sz w:val="40"/>
          <w:szCs w:val="40"/>
        </w:rPr>
        <w:t xml:space="preserve"> of Manager.</w:t>
      </w:r>
    </w:p>
    <w:p w:rsidR="00183351" w:rsidRDefault="00183351">
      <w:pPr>
        <w:rPr>
          <w:sz w:val="40"/>
          <w:szCs w:val="40"/>
        </w:rPr>
      </w:pPr>
      <w:r>
        <w:rPr>
          <w:sz w:val="40"/>
          <w:szCs w:val="40"/>
        </w:rPr>
        <w:t xml:space="preserve">-Example: </w:t>
      </w:r>
    </w:p>
    <w:p w:rsidR="00183351" w:rsidRDefault="00183351">
      <w:pPr>
        <w:rPr>
          <w:sz w:val="40"/>
          <w:szCs w:val="40"/>
        </w:rPr>
      </w:pPr>
      <w:r w:rsidRPr="00183351">
        <w:rPr>
          <w:noProof/>
          <w:sz w:val="40"/>
          <w:szCs w:val="40"/>
        </w:rPr>
        <w:drawing>
          <wp:inline distT="0" distB="0" distL="0" distR="0" wp14:anchorId="563586F2" wp14:editId="01AF4EE9">
            <wp:extent cx="4374259" cy="1653683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51" w:rsidRDefault="00183351">
      <w:pPr>
        <w:rPr>
          <w:sz w:val="40"/>
          <w:szCs w:val="40"/>
        </w:rPr>
      </w:pPr>
      <w:r w:rsidRPr="00183351">
        <w:rPr>
          <w:noProof/>
          <w:sz w:val="40"/>
          <w:szCs w:val="40"/>
        </w:rPr>
        <w:lastRenderedPageBreak/>
        <w:drawing>
          <wp:inline distT="0" distB="0" distL="0" distR="0" wp14:anchorId="72C577EA" wp14:editId="4875D94C">
            <wp:extent cx="1508891" cy="49534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51" w:rsidRDefault="00183351">
      <w:pPr>
        <w:rPr>
          <w:sz w:val="40"/>
          <w:szCs w:val="40"/>
        </w:rPr>
      </w:pPr>
      <w:bookmarkStart w:id="0" w:name="_GoBack"/>
      <w:r w:rsidRPr="00183351">
        <w:rPr>
          <w:noProof/>
          <w:sz w:val="40"/>
          <w:szCs w:val="40"/>
        </w:rPr>
        <w:drawing>
          <wp:inline distT="0" distB="0" distL="0" distR="0" wp14:anchorId="5C41EC1F" wp14:editId="34E07EAC">
            <wp:extent cx="5136325" cy="4564776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83351" w:rsidRDefault="0018335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="00EE66E2" w:rsidRPr="00D50D04">
        <w:rPr>
          <w:b/>
          <w:sz w:val="40"/>
          <w:szCs w:val="40"/>
        </w:rPr>
        <w:t>Note</w:t>
      </w:r>
      <w:r w:rsidR="00EE66E2">
        <w:rPr>
          <w:sz w:val="40"/>
          <w:szCs w:val="40"/>
        </w:rPr>
        <w:t>:</w:t>
      </w:r>
      <w:r>
        <w:rPr>
          <w:sz w:val="40"/>
          <w:szCs w:val="40"/>
        </w:rPr>
        <w:t>Wildcard</w:t>
      </w:r>
      <w:proofErr w:type="spellEnd"/>
      <w:proofErr w:type="gramEnd"/>
      <w:r>
        <w:rPr>
          <w:sz w:val="40"/>
          <w:szCs w:val="40"/>
        </w:rPr>
        <w:t xml:space="preserve"> with </w:t>
      </w:r>
      <w:proofErr w:type="spellStart"/>
      <w:r w:rsidRPr="00EE66E2">
        <w:rPr>
          <w:b/>
          <w:sz w:val="40"/>
          <w:szCs w:val="40"/>
        </w:rPr>
        <w:t>suptertype</w:t>
      </w:r>
      <w:proofErr w:type="spellEnd"/>
      <w:r>
        <w:rPr>
          <w:sz w:val="40"/>
          <w:szCs w:val="40"/>
        </w:rPr>
        <w:t xml:space="preserve"> bounds let you </w:t>
      </w:r>
      <w:r w:rsidRPr="00EE66E2">
        <w:rPr>
          <w:b/>
          <w:sz w:val="40"/>
          <w:szCs w:val="40"/>
        </w:rPr>
        <w:t>write</w:t>
      </w:r>
      <w:r>
        <w:rPr>
          <w:sz w:val="40"/>
          <w:szCs w:val="40"/>
        </w:rPr>
        <w:t xml:space="preserve"> to a generic object, while wildcard with </w:t>
      </w:r>
      <w:r w:rsidRPr="00EE66E2">
        <w:rPr>
          <w:b/>
          <w:sz w:val="40"/>
          <w:szCs w:val="40"/>
        </w:rPr>
        <w:t>subtype</w:t>
      </w:r>
      <w:r>
        <w:rPr>
          <w:sz w:val="40"/>
          <w:szCs w:val="40"/>
        </w:rPr>
        <w:t xml:space="preserve"> bounds let you </w:t>
      </w:r>
      <w:r w:rsidRPr="00EE66E2">
        <w:rPr>
          <w:b/>
          <w:sz w:val="40"/>
          <w:szCs w:val="40"/>
        </w:rPr>
        <w:t>read</w:t>
      </w:r>
      <w:r>
        <w:rPr>
          <w:sz w:val="40"/>
          <w:szCs w:val="40"/>
        </w:rPr>
        <w:t xml:space="preserve"> from a generic object.</w:t>
      </w:r>
    </w:p>
    <w:p w:rsidR="00AA39DB" w:rsidRDefault="00AA39DB">
      <w:pPr>
        <w:rPr>
          <w:sz w:val="40"/>
          <w:szCs w:val="40"/>
        </w:rPr>
      </w:pPr>
      <w:r>
        <w:rPr>
          <w:sz w:val="40"/>
          <w:szCs w:val="40"/>
        </w:rPr>
        <w:t>-Use Comparable with generic:</w:t>
      </w:r>
    </w:p>
    <w:p w:rsidR="00AA39DB" w:rsidRDefault="00AA39DB">
      <w:pPr>
        <w:rPr>
          <w:sz w:val="40"/>
          <w:szCs w:val="40"/>
        </w:rPr>
      </w:pPr>
      <w:r w:rsidRPr="00AA39DB">
        <w:rPr>
          <w:noProof/>
          <w:sz w:val="40"/>
          <w:szCs w:val="40"/>
        </w:rPr>
        <w:drawing>
          <wp:inline distT="0" distB="0" distL="0" distR="0" wp14:anchorId="780438CA" wp14:editId="050F48B2">
            <wp:extent cx="5780942" cy="285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9778" cy="28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F5" w:rsidRDefault="00EC18F5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compareTo</w:t>
      </w:r>
      <w:proofErr w:type="spellEnd"/>
      <w:r>
        <w:rPr>
          <w:sz w:val="40"/>
          <w:szCs w:val="40"/>
        </w:rPr>
        <w:t xml:space="preserve">(): </w:t>
      </w:r>
      <w:r w:rsidRPr="00EC18F5">
        <w:rPr>
          <w:sz w:val="40"/>
          <w:szCs w:val="40"/>
        </w:rPr>
        <w:drawing>
          <wp:inline distT="0" distB="0" distL="0" distR="0" wp14:anchorId="76CD0369" wp14:editId="52A81A62">
            <wp:extent cx="1571844" cy="161948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FA" w:rsidRDefault="00644AFA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1D393A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Supertype</w:t>
      </w:r>
      <w:proofErr w:type="spellEnd"/>
      <w:r>
        <w:rPr>
          <w:sz w:val="40"/>
          <w:szCs w:val="40"/>
        </w:rPr>
        <w:t xml:space="preserve"> bounds can be an argument type of a </w:t>
      </w:r>
      <w:r w:rsidRPr="00EC18F5">
        <w:rPr>
          <w:b/>
          <w:sz w:val="40"/>
          <w:szCs w:val="40"/>
        </w:rPr>
        <w:t>functional interface</w:t>
      </w:r>
      <w:r>
        <w:rPr>
          <w:sz w:val="40"/>
          <w:szCs w:val="40"/>
        </w:rPr>
        <w:t>:</w:t>
      </w:r>
    </w:p>
    <w:p w:rsidR="00644AFA" w:rsidRDefault="00644AFA">
      <w:pPr>
        <w:rPr>
          <w:sz w:val="40"/>
          <w:szCs w:val="40"/>
        </w:rPr>
      </w:pPr>
      <w:r w:rsidRPr="00644AFA">
        <w:rPr>
          <w:noProof/>
          <w:sz w:val="40"/>
          <w:szCs w:val="40"/>
        </w:rPr>
        <w:drawing>
          <wp:inline distT="0" distB="0" distL="0" distR="0" wp14:anchorId="7B9E6552" wp14:editId="0BBFBB22">
            <wp:extent cx="2895851" cy="1981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FA" w:rsidRDefault="00644AFA">
      <w:pPr>
        <w:rPr>
          <w:sz w:val="40"/>
          <w:szCs w:val="40"/>
        </w:rPr>
      </w:pPr>
      <w:r w:rsidRPr="00644AFA">
        <w:rPr>
          <w:noProof/>
          <w:sz w:val="40"/>
          <w:szCs w:val="40"/>
        </w:rPr>
        <w:drawing>
          <wp:inline distT="0" distB="0" distL="0" distR="0" wp14:anchorId="5B3EA980" wp14:editId="7409F16C">
            <wp:extent cx="3383573" cy="4648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8.8.3 Unbounded Wildcards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 xml:space="preserve">-Pair&lt;?&gt; no bounds: </w:t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2F406947" wp14:editId="0ADFB2E1">
            <wp:extent cx="899238" cy="32006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getFirst</w:t>
      </w:r>
      <w:proofErr w:type="spellEnd"/>
      <w:r>
        <w:rPr>
          <w:sz w:val="40"/>
          <w:szCs w:val="40"/>
        </w:rPr>
        <w:t xml:space="preserve"> return only Object. </w:t>
      </w:r>
      <w:proofErr w:type="spellStart"/>
      <w:r>
        <w:rPr>
          <w:sz w:val="40"/>
          <w:szCs w:val="40"/>
        </w:rPr>
        <w:t>setFirst</w:t>
      </w:r>
      <w:proofErr w:type="spellEnd"/>
      <w:r>
        <w:rPr>
          <w:sz w:val="40"/>
          <w:szCs w:val="40"/>
        </w:rPr>
        <w:t xml:space="preserve"> can never be called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 xml:space="preserve">Note: You can call </w:t>
      </w:r>
      <w:proofErr w:type="spellStart"/>
      <w:r>
        <w:rPr>
          <w:sz w:val="40"/>
          <w:szCs w:val="40"/>
        </w:rPr>
        <w:t>setFirst</w:t>
      </w:r>
      <w:proofErr w:type="spellEnd"/>
      <w:r>
        <w:rPr>
          <w:sz w:val="40"/>
          <w:szCs w:val="40"/>
        </w:rPr>
        <w:t>(null)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>-It’s useful for very simple operation: test whether a pair contains null:</w:t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5666BFB3" wp14:editId="12EAA574">
            <wp:extent cx="3162574" cy="5944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8.8.4 Wildcard Capture</w:t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1F7B0CBE" wp14:editId="1E200E1B">
            <wp:extent cx="2956816" cy="16003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4247AC7F" wp14:editId="5466120A">
            <wp:extent cx="2461473" cy="906859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swapHelp</w:t>
      </w:r>
      <w:r w:rsidR="00854C62">
        <w:rPr>
          <w:sz w:val="40"/>
          <w:szCs w:val="40"/>
        </w:rPr>
        <w:t>er</w:t>
      </w:r>
      <w:proofErr w:type="spellEnd"/>
      <w:r w:rsidR="00854C62">
        <w:rPr>
          <w:sz w:val="40"/>
          <w:szCs w:val="40"/>
        </w:rPr>
        <w:t xml:space="preserve"> is a generic method, swap is</w:t>
      </w:r>
      <w:r>
        <w:rPr>
          <w:sz w:val="40"/>
          <w:szCs w:val="40"/>
        </w:rPr>
        <w:t xml:space="preserve"> not-it has a fixed parameter of type Pair&lt;?&gt;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+The parameter T of </w:t>
      </w:r>
      <w:proofErr w:type="spellStart"/>
      <w:r>
        <w:rPr>
          <w:sz w:val="40"/>
          <w:szCs w:val="40"/>
        </w:rPr>
        <w:t>swapHelper</w:t>
      </w:r>
      <w:proofErr w:type="spellEnd"/>
      <w:r>
        <w:rPr>
          <w:sz w:val="40"/>
          <w:szCs w:val="40"/>
        </w:rPr>
        <w:t xml:space="preserve"> method </w:t>
      </w:r>
      <w:r w:rsidRPr="007F095B">
        <w:rPr>
          <w:b/>
          <w:sz w:val="40"/>
          <w:szCs w:val="40"/>
        </w:rPr>
        <w:t>captures the wildcard</w:t>
      </w:r>
      <w:r>
        <w:rPr>
          <w:sz w:val="40"/>
          <w:szCs w:val="40"/>
        </w:rPr>
        <w:t xml:space="preserve">. </w:t>
      </w:r>
    </w:p>
    <w:p w:rsidR="001472C4" w:rsidRPr="0082260B" w:rsidRDefault="001472C4" w:rsidP="0082260B">
      <w:pPr>
        <w:pStyle w:val="Heading1"/>
        <w:rPr>
          <w:sz w:val="40"/>
          <w:szCs w:val="40"/>
        </w:rPr>
      </w:pPr>
      <w:r w:rsidRPr="0082260B">
        <w:rPr>
          <w:sz w:val="40"/>
          <w:szCs w:val="40"/>
        </w:rPr>
        <w:t>8.9 Reflection and Generics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 xml:space="preserve">8.9.1 The Generic Class </w:t>
      </w:r>
      <w:proofErr w:type="spellStart"/>
      <w:r w:rsidRPr="0082260B">
        <w:rPr>
          <w:color w:val="FF0000"/>
          <w:sz w:val="40"/>
          <w:szCs w:val="40"/>
        </w:rPr>
        <w:t>Class</w:t>
      </w:r>
      <w:proofErr w:type="spellEnd"/>
    </w:p>
    <w:p w:rsidR="002368E0" w:rsidRDefault="002368E0">
      <w:pPr>
        <w:rPr>
          <w:sz w:val="40"/>
          <w:szCs w:val="40"/>
        </w:rPr>
      </w:pPr>
      <w:r>
        <w:rPr>
          <w:sz w:val="40"/>
          <w:szCs w:val="40"/>
        </w:rPr>
        <w:t xml:space="preserve">-Class </w:t>
      </w:r>
      <w:proofErr w:type="spellStart"/>
      <w:r>
        <w:rPr>
          <w:sz w:val="40"/>
          <w:szCs w:val="40"/>
        </w:rPr>
        <w:t>class</w:t>
      </w:r>
      <w:proofErr w:type="spellEnd"/>
      <w:r>
        <w:rPr>
          <w:sz w:val="40"/>
          <w:szCs w:val="40"/>
        </w:rPr>
        <w:t xml:space="preserve"> is generic. </w:t>
      </w:r>
      <w:proofErr w:type="spellStart"/>
      <w:r>
        <w:rPr>
          <w:sz w:val="40"/>
          <w:szCs w:val="40"/>
        </w:rPr>
        <w:t>String.class</w:t>
      </w:r>
      <w:proofErr w:type="spellEnd"/>
      <w:r>
        <w:rPr>
          <w:sz w:val="40"/>
          <w:szCs w:val="40"/>
        </w:rPr>
        <w:t xml:space="preserve"> is the sole object of class Class&lt;String&gt;</w:t>
      </w:r>
      <w:r>
        <w:rPr>
          <w:sz w:val="40"/>
          <w:szCs w:val="40"/>
        </w:rPr>
        <w:br/>
      </w:r>
      <w:r w:rsidRPr="002368E0">
        <w:rPr>
          <w:noProof/>
          <w:sz w:val="40"/>
          <w:szCs w:val="40"/>
        </w:rPr>
        <w:drawing>
          <wp:inline distT="0" distB="0" distL="0" distR="0" wp14:anchorId="6363FB23" wp14:editId="66D369B8">
            <wp:extent cx="3513124" cy="967824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E0" w:rsidRDefault="002368E0">
      <w:pPr>
        <w:rPr>
          <w:sz w:val="40"/>
          <w:szCs w:val="40"/>
        </w:rPr>
      </w:pPr>
      <w:r>
        <w:rPr>
          <w:sz w:val="40"/>
          <w:szCs w:val="40"/>
        </w:rPr>
        <w:t>-API: p468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8.9.2 Using Class&lt;T&gt; Parameters for Type Matching</w:t>
      </w:r>
    </w:p>
    <w:p w:rsidR="008B2570" w:rsidRDefault="008B2570">
      <w:pPr>
        <w:rPr>
          <w:sz w:val="40"/>
          <w:szCs w:val="40"/>
        </w:rPr>
      </w:pPr>
      <w:r>
        <w:rPr>
          <w:sz w:val="40"/>
          <w:szCs w:val="40"/>
        </w:rPr>
        <w:t>-Match the type variable of a Class&lt;T&gt; parameter in a generic method:</w:t>
      </w:r>
    </w:p>
    <w:p w:rsidR="008B2570" w:rsidRDefault="008B2570">
      <w:pPr>
        <w:rPr>
          <w:sz w:val="40"/>
          <w:szCs w:val="40"/>
        </w:rPr>
      </w:pPr>
      <w:r w:rsidRPr="008B2570">
        <w:rPr>
          <w:noProof/>
          <w:sz w:val="40"/>
          <w:szCs w:val="40"/>
        </w:rPr>
        <w:drawing>
          <wp:inline distT="0" distB="0" distL="0" distR="0" wp14:anchorId="68AB16B1" wp14:editId="08DDB9AD">
            <wp:extent cx="4351397" cy="1325995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70" w:rsidRDefault="008B2570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Employee.class</w:t>
      </w:r>
      <w:proofErr w:type="spellEnd"/>
      <w:r>
        <w:rPr>
          <w:sz w:val="40"/>
          <w:szCs w:val="40"/>
        </w:rPr>
        <w:t xml:space="preserve"> is an object of type Class&lt;Employee&gt;. The type parameter T of the </w:t>
      </w:r>
      <w:proofErr w:type="spellStart"/>
      <w:r>
        <w:rPr>
          <w:sz w:val="40"/>
          <w:szCs w:val="40"/>
        </w:rPr>
        <w:t>makePair</w:t>
      </w:r>
      <w:proofErr w:type="spellEnd"/>
      <w:r>
        <w:rPr>
          <w:sz w:val="40"/>
          <w:szCs w:val="40"/>
        </w:rPr>
        <w:t xml:space="preserve"> method matches Employee.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lastRenderedPageBreak/>
        <w:t>8.9.3 Generic Type Information in the Virtual Machine</w:t>
      </w:r>
    </w:p>
    <w:p w:rsidR="008B2570" w:rsidRDefault="008B2570">
      <w:pPr>
        <w:rPr>
          <w:sz w:val="40"/>
          <w:szCs w:val="40"/>
        </w:rPr>
      </w:pPr>
      <w:r w:rsidRPr="008B2570">
        <w:rPr>
          <w:noProof/>
          <w:sz w:val="40"/>
          <w:szCs w:val="40"/>
        </w:rPr>
        <w:drawing>
          <wp:inline distT="0" distB="0" distL="0" distR="0" wp14:anchorId="5F5D017C" wp14:editId="682F3AF4">
            <wp:extent cx="5105842" cy="257578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6E" w:rsidRDefault="00F4476E">
      <w:pPr>
        <w:rPr>
          <w:sz w:val="40"/>
          <w:szCs w:val="40"/>
        </w:rPr>
      </w:pPr>
      <w:r w:rsidRPr="00F4476E">
        <w:rPr>
          <w:noProof/>
          <w:sz w:val="40"/>
          <w:szCs w:val="40"/>
        </w:rPr>
        <w:drawing>
          <wp:inline distT="0" distB="0" distL="0" distR="0" wp14:anchorId="43C5C5F6" wp14:editId="0E0A4D54">
            <wp:extent cx="3391194" cy="19813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TypeVariable</w:t>
      </w:r>
      <w:proofErr w:type="spellEnd"/>
      <w:r>
        <w:rPr>
          <w:sz w:val="40"/>
          <w:szCs w:val="40"/>
        </w:rPr>
        <w:t xml:space="preserve"> = T extends Comparable&lt;? Super T&gt;</w:t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WildcardType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= ?</w:t>
      </w:r>
      <w:proofErr w:type="gramEnd"/>
      <w:r>
        <w:rPr>
          <w:sz w:val="40"/>
          <w:szCs w:val="40"/>
        </w:rPr>
        <w:t xml:space="preserve"> super T</w:t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ParameterizedType</w:t>
      </w:r>
      <w:proofErr w:type="spellEnd"/>
      <w:r>
        <w:rPr>
          <w:sz w:val="40"/>
          <w:szCs w:val="40"/>
        </w:rPr>
        <w:t xml:space="preserve"> = Comparable&lt;? Super T&gt;</w:t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GenericArrayType</w:t>
      </w:r>
      <w:proofErr w:type="spellEnd"/>
      <w:r>
        <w:rPr>
          <w:sz w:val="40"/>
          <w:szCs w:val="40"/>
        </w:rPr>
        <w:t xml:space="preserve"> = </w:t>
      </w:r>
      <w:proofErr w:type="gramStart"/>
      <w:r>
        <w:rPr>
          <w:sz w:val="40"/>
          <w:szCs w:val="40"/>
        </w:rPr>
        <w:t>T[</w:t>
      </w:r>
      <w:proofErr w:type="gramEnd"/>
      <w:r>
        <w:rPr>
          <w:sz w:val="40"/>
          <w:szCs w:val="40"/>
        </w:rPr>
        <w:t>]</w:t>
      </w:r>
    </w:p>
    <w:p w:rsidR="001472C4" w:rsidRPr="0082260B" w:rsidRDefault="00444B63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8.9.4 Type Lit</w:t>
      </w:r>
      <w:r w:rsidR="001472C4" w:rsidRPr="0082260B">
        <w:rPr>
          <w:color w:val="FF0000"/>
          <w:sz w:val="40"/>
          <w:szCs w:val="40"/>
        </w:rPr>
        <w:t>erals</w:t>
      </w:r>
    </w:p>
    <w:p w:rsidR="00444B63" w:rsidRDefault="00444B63">
      <w:pPr>
        <w:rPr>
          <w:sz w:val="40"/>
          <w:szCs w:val="40"/>
        </w:rPr>
      </w:pPr>
      <w:r>
        <w:rPr>
          <w:sz w:val="40"/>
          <w:szCs w:val="40"/>
        </w:rPr>
        <w:t xml:space="preserve">-Make difference actions for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&lt;Integer&gt; and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>&lt;String&gt;</w:t>
      </w:r>
    </w:p>
    <w:p w:rsidR="00647511" w:rsidRPr="00647511" w:rsidRDefault="00647511">
      <w:pPr>
        <w:rPr>
          <w:b/>
          <w:sz w:val="40"/>
          <w:szCs w:val="40"/>
        </w:rPr>
      </w:pPr>
      <w:r w:rsidRPr="00647511">
        <w:rPr>
          <w:b/>
          <w:sz w:val="40"/>
          <w:szCs w:val="40"/>
        </w:rPr>
        <w:t>-See 8.9 later</w:t>
      </w:r>
    </w:p>
    <w:sectPr w:rsidR="00647511" w:rsidRPr="00647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F05"/>
    <w:rsid w:val="00007E73"/>
    <w:rsid w:val="00013838"/>
    <w:rsid w:val="00045B2B"/>
    <w:rsid w:val="000A4284"/>
    <w:rsid w:val="001472C4"/>
    <w:rsid w:val="00183351"/>
    <w:rsid w:val="001D393A"/>
    <w:rsid w:val="00205644"/>
    <w:rsid w:val="00225757"/>
    <w:rsid w:val="002368E0"/>
    <w:rsid w:val="0029339B"/>
    <w:rsid w:val="002C60CE"/>
    <w:rsid w:val="002D0BE6"/>
    <w:rsid w:val="004159E6"/>
    <w:rsid w:val="004436A9"/>
    <w:rsid w:val="00444B63"/>
    <w:rsid w:val="004A1868"/>
    <w:rsid w:val="004C7F96"/>
    <w:rsid w:val="004D174D"/>
    <w:rsid w:val="00537933"/>
    <w:rsid w:val="00564FE6"/>
    <w:rsid w:val="005C6269"/>
    <w:rsid w:val="006031C0"/>
    <w:rsid w:val="00644AFA"/>
    <w:rsid w:val="00647511"/>
    <w:rsid w:val="0066652F"/>
    <w:rsid w:val="0067192D"/>
    <w:rsid w:val="0068760C"/>
    <w:rsid w:val="00693489"/>
    <w:rsid w:val="006A5F05"/>
    <w:rsid w:val="006B40E1"/>
    <w:rsid w:val="006F79F8"/>
    <w:rsid w:val="0070230B"/>
    <w:rsid w:val="00730ADB"/>
    <w:rsid w:val="0073309A"/>
    <w:rsid w:val="00784F26"/>
    <w:rsid w:val="007D490B"/>
    <w:rsid w:val="007F095B"/>
    <w:rsid w:val="0082260B"/>
    <w:rsid w:val="00854C62"/>
    <w:rsid w:val="008B2570"/>
    <w:rsid w:val="008D5536"/>
    <w:rsid w:val="0090013E"/>
    <w:rsid w:val="00955833"/>
    <w:rsid w:val="009812A4"/>
    <w:rsid w:val="009841F7"/>
    <w:rsid w:val="00994BDD"/>
    <w:rsid w:val="00A72D02"/>
    <w:rsid w:val="00A925B7"/>
    <w:rsid w:val="00AA39DB"/>
    <w:rsid w:val="00BA7889"/>
    <w:rsid w:val="00BE64E7"/>
    <w:rsid w:val="00C404DA"/>
    <w:rsid w:val="00C63C88"/>
    <w:rsid w:val="00CD0A67"/>
    <w:rsid w:val="00D37C89"/>
    <w:rsid w:val="00D50D04"/>
    <w:rsid w:val="00D8113C"/>
    <w:rsid w:val="00DA1872"/>
    <w:rsid w:val="00E251A8"/>
    <w:rsid w:val="00EC18F5"/>
    <w:rsid w:val="00ED6C86"/>
    <w:rsid w:val="00EE66E2"/>
    <w:rsid w:val="00F4476E"/>
    <w:rsid w:val="00F63957"/>
    <w:rsid w:val="00FC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9C8BA"/>
  <w15:chartTrackingRefBased/>
  <w15:docId w15:val="{2168A031-537D-4FBC-BB2B-ACFD240A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6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6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6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26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EC18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5201</TotalTime>
  <Pages>16</Pages>
  <Words>1107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14</cp:revision>
  <dcterms:created xsi:type="dcterms:W3CDTF">2024-07-10T13:43:00Z</dcterms:created>
  <dcterms:modified xsi:type="dcterms:W3CDTF">2024-12-06T19:21:00Z</dcterms:modified>
</cp:coreProperties>
</file>