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39B" w:rsidRPr="00DB5910" w:rsidRDefault="00DB5910" w:rsidP="00DB5910">
      <w:pPr>
        <w:jc w:val="center"/>
        <w:rPr>
          <w:sz w:val="40"/>
          <w:szCs w:val="40"/>
        </w:rPr>
      </w:pPr>
      <w:r w:rsidRPr="00DB5910">
        <w:rPr>
          <w:sz w:val="40"/>
          <w:szCs w:val="40"/>
        </w:rPr>
        <w:t>3. Working with data</w:t>
      </w:r>
    </w:p>
    <w:p w:rsidR="00DB5910" w:rsidRPr="00DB5910" w:rsidRDefault="00DB5910" w:rsidP="00DB5910">
      <w:pPr>
        <w:pStyle w:val="Heading1"/>
        <w:rPr>
          <w:sz w:val="40"/>
          <w:szCs w:val="40"/>
        </w:rPr>
      </w:pPr>
      <w:r w:rsidRPr="00DB5910">
        <w:rPr>
          <w:sz w:val="40"/>
          <w:szCs w:val="40"/>
        </w:rPr>
        <w:t>3.1 Reading and writing data with JDBC</w:t>
      </w:r>
    </w:p>
    <w:p w:rsidR="00DB5910" w:rsidRDefault="00673D97">
      <w:pPr>
        <w:rPr>
          <w:sz w:val="40"/>
          <w:szCs w:val="40"/>
        </w:rPr>
      </w:pPr>
      <w:r>
        <w:rPr>
          <w:sz w:val="40"/>
          <w:szCs w:val="40"/>
        </w:rPr>
        <w:t>-Relational database and SQL are leading choice for data persistence.</w:t>
      </w:r>
    </w:p>
    <w:p w:rsidR="00673D97" w:rsidRDefault="00673D97">
      <w:pPr>
        <w:rPr>
          <w:sz w:val="40"/>
          <w:szCs w:val="40"/>
        </w:rPr>
      </w:pPr>
      <w:r>
        <w:rPr>
          <w:sz w:val="40"/>
          <w:szCs w:val="40"/>
        </w:rPr>
        <w:t>-Working with relational data: JDBC and JPA</w:t>
      </w:r>
    </w:p>
    <w:p w:rsidR="00673D97" w:rsidRDefault="00907CE5">
      <w:pPr>
        <w:rPr>
          <w:sz w:val="40"/>
          <w:szCs w:val="40"/>
        </w:rPr>
      </w:pPr>
      <w:r>
        <w:rPr>
          <w:sz w:val="40"/>
          <w:szCs w:val="40"/>
        </w:rPr>
        <w:t xml:space="preserve">-Spring JDBC support in </w:t>
      </w:r>
      <w:proofErr w:type="spellStart"/>
      <w:r w:rsidRPr="00907CE5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class: provide means that developer can perform SQL operations against </w:t>
      </w:r>
      <w:r w:rsidR="00151FD2">
        <w:rPr>
          <w:sz w:val="40"/>
          <w:szCs w:val="40"/>
        </w:rPr>
        <w:t>relational database without preparing configuration JDBC</w:t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-Query a database without 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>:</w:t>
      </w:r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lastRenderedPageBreak/>
        <w:drawing>
          <wp:inline distT="0" distB="0" distL="0" distR="0" wp14:anchorId="6B29D6B6" wp14:editId="23A2335D">
            <wp:extent cx="5471634" cy="6081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drawing>
          <wp:inline distT="0" distB="0" distL="0" distR="0" wp14:anchorId="2FA7475F" wp14:editId="0E4CFDB5">
            <wp:extent cx="2895851" cy="144030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spellStart"/>
      <w:r>
        <w:rPr>
          <w:sz w:val="40"/>
          <w:szCs w:val="40"/>
        </w:rPr>
        <w:t>JdbcTemplate</w:t>
      </w:r>
      <w:proofErr w:type="spellEnd"/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lastRenderedPageBreak/>
        <w:drawing>
          <wp:inline distT="0" distB="0" distL="0" distR="0" wp14:anchorId="344B51C9" wp14:editId="413066FB">
            <wp:extent cx="5502117" cy="355884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3.1.1 Adapting the domain for persistence</w:t>
      </w:r>
    </w:p>
    <w:p w:rsidR="00DB5910" w:rsidRDefault="00151FD2">
      <w:pPr>
        <w:rPr>
          <w:sz w:val="40"/>
          <w:szCs w:val="40"/>
        </w:rPr>
      </w:pPr>
      <w:r>
        <w:rPr>
          <w:sz w:val="40"/>
          <w:szCs w:val="40"/>
        </w:rPr>
        <w:t>-Persisting objects to a database, it’s a good idea to have one field that uniquely identifies the object.</w:t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-It’s useful to know when Taco is created and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 is placed. Also add a field to each object </w:t>
      </w:r>
      <w:r w:rsidR="00EA0021">
        <w:rPr>
          <w:sz w:val="40"/>
          <w:szCs w:val="40"/>
        </w:rPr>
        <w:t>to capture the data and time that the objects are saved.</w:t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drawing>
          <wp:inline distT="0" distB="0" distL="0" distR="0" wp14:anchorId="666EFDFF" wp14:editId="33F6581A">
            <wp:extent cx="4762913" cy="21414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lastRenderedPageBreak/>
        <w:drawing>
          <wp:inline distT="0" distB="0" distL="0" distR="0" wp14:anchorId="66C2C563" wp14:editId="0A54B9AD">
            <wp:extent cx="4267570" cy="18289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 xml:space="preserve">3.1.2 Working with </w:t>
      </w:r>
      <w:proofErr w:type="spellStart"/>
      <w:r w:rsidRPr="00DB5910">
        <w:rPr>
          <w:color w:val="FF0000"/>
          <w:sz w:val="40"/>
          <w:szCs w:val="40"/>
        </w:rPr>
        <w:t>JdbcTemplate</w:t>
      </w:r>
      <w:proofErr w:type="spellEnd"/>
    </w:p>
    <w:p w:rsidR="00DB5910" w:rsidRDefault="00EA0021">
      <w:pPr>
        <w:rPr>
          <w:sz w:val="40"/>
          <w:szCs w:val="40"/>
        </w:rPr>
      </w:pPr>
      <w:r>
        <w:rPr>
          <w:sz w:val="40"/>
          <w:szCs w:val="40"/>
        </w:rPr>
        <w:t xml:space="preserve">-Add 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to the project </w:t>
      </w:r>
      <w:proofErr w:type="spellStart"/>
      <w:r>
        <w:rPr>
          <w:sz w:val="40"/>
          <w:szCs w:val="40"/>
        </w:rPr>
        <w:t>classpath</w:t>
      </w:r>
      <w:proofErr w:type="spellEnd"/>
      <w:r>
        <w:rPr>
          <w:sz w:val="40"/>
          <w:szCs w:val="40"/>
        </w:rPr>
        <w:t>.</w:t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drawing>
          <wp:inline distT="0" distB="0" distL="0" distR="0" wp14:anchorId="22910C0C" wp14:editId="492277B3">
            <wp:extent cx="4381880" cy="6553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-For development purposes, use H2 embedded database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25B8EB0D" wp14:editId="29287066">
            <wp:extent cx="2994920" cy="85351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+By default, the database name is automatically generated. It’s ideal to pin down the database name: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718CADD0" wp14:editId="0D18AD1C">
            <wp:extent cx="3833192" cy="33530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 xml:space="preserve">Or change to </w:t>
      </w:r>
      <w:proofErr w:type="spellStart"/>
      <w:r>
        <w:rPr>
          <w:sz w:val="40"/>
          <w:szCs w:val="40"/>
        </w:rPr>
        <w:t>application.yml</w:t>
      </w:r>
      <w:proofErr w:type="spellEnd"/>
      <w:r>
        <w:rPr>
          <w:sz w:val="40"/>
          <w:szCs w:val="40"/>
        </w:rPr>
        <w:t xml:space="preserve"> by YAML format: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41036272" wp14:editId="048D1D03">
            <wp:extent cx="2720576" cy="65537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+The database URL is “</w:t>
      </w:r>
      <w:r w:rsidRPr="0056044B">
        <w:rPr>
          <w:b/>
          <w:sz w:val="40"/>
          <w:szCs w:val="40"/>
        </w:rPr>
        <w:t>jdbc</w:t>
      </w:r>
      <w:proofErr w:type="gramStart"/>
      <w:r w:rsidRPr="0056044B">
        <w:rPr>
          <w:b/>
          <w:sz w:val="40"/>
          <w:szCs w:val="40"/>
        </w:rPr>
        <w:t>:h2:mem:tacocloud</w:t>
      </w:r>
      <w:proofErr w:type="gramEnd"/>
      <w:r>
        <w:rPr>
          <w:sz w:val="40"/>
          <w:szCs w:val="40"/>
        </w:rPr>
        <w:t>”</w:t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-Defining JDBC Repositories</w:t>
      </w:r>
    </w:p>
    <w:p w:rsidR="0056044B" w:rsidRDefault="009E45E4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+Ingredient repository performs operations: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7C01BA50" wp14:editId="35151F6C">
            <wp:extent cx="5235394" cy="640135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E45E4">
        <w:rPr>
          <w:b/>
          <w:sz w:val="40"/>
          <w:szCs w:val="40"/>
        </w:rPr>
        <w:t>IngredientRepository</w:t>
      </w:r>
      <w:proofErr w:type="spellEnd"/>
      <w:r>
        <w:rPr>
          <w:sz w:val="40"/>
          <w:szCs w:val="40"/>
        </w:rPr>
        <w:t xml:space="preserve"> interface defines 3 operations: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437121D1" wp14:editId="7255F3B1">
            <wp:extent cx="3726503" cy="265961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>
        <w:rPr>
          <w:sz w:val="40"/>
          <w:szCs w:val="40"/>
        </w:rPr>
        <w:t xml:space="preserve">+You still need to write an </w:t>
      </w:r>
      <w:r w:rsidRPr="009E45E4">
        <w:rPr>
          <w:b/>
          <w:sz w:val="40"/>
          <w:szCs w:val="40"/>
        </w:rPr>
        <w:t>implementation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IngredientRepository</w:t>
      </w:r>
      <w:proofErr w:type="spellEnd"/>
      <w:r>
        <w:rPr>
          <w:sz w:val="40"/>
          <w:szCs w:val="40"/>
        </w:rPr>
        <w:t xml:space="preserve"> using </w:t>
      </w:r>
      <w:proofErr w:type="spellStart"/>
      <w:r w:rsidRPr="009E45E4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to query database: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7682202B" wp14:editId="390F8010">
            <wp:extent cx="5943600" cy="2614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lastRenderedPageBreak/>
        <w:drawing>
          <wp:inline distT="0" distB="0" distL="0" distR="0" wp14:anchorId="1DA8A674" wp14:editId="71D0824C">
            <wp:extent cx="5303980" cy="124978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A3" w:rsidRDefault="002258A3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JdbcIngredientRepository</w:t>
      </w:r>
      <w:proofErr w:type="spellEnd"/>
      <w:r>
        <w:rPr>
          <w:sz w:val="40"/>
          <w:szCs w:val="40"/>
        </w:rPr>
        <w:t xml:space="preserve"> is annotated with </w:t>
      </w:r>
      <w:r w:rsidRPr="001519B6">
        <w:rPr>
          <w:b/>
          <w:sz w:val="40"/>
          <w:szCs w:val="40"/>
        </w:rPr>
        <w:t>@Repository</w:t>
      </w:r>
      <w:r>
        <w:rPr>
          <w:sz w:val="40"/>
          <w:szCs w:val="40"/>
        </w:rPr>
        <w:t xml:space="preserve">: It should be automatically discovered by Spring </w:t>
      </w:r>
      <w:r w:rsidR="001519B6">
        <w:rPr>
          <w:sz w:val="40"/>
          <w:szCs w:val="40"/>
        </w:rPr>
        <w:t>component scanning and instantiated as a bean in Spring application context.</w:t>
      </w:r>
    </w:p>
    <w:p w:rsidR="001519B6" w:rsidRDefault="001519B6">
      <w:pPr>
        <w:rPr>
          <w:sz w:val="40"/>
          <w:szCs w:val="40"/>
        </w:rPr>
      </w:pPr>
      <w:r>
        <w:rPr>
          <w:sz w:val="40"/>
          <w:szCs w:val="40"/>
        </w:rPr>
        <w:t xml:space="preserve">+When Spring creates </w:t>
      </w:r>
      <w:proofErr w:type="spellStart"/>
      <w:r>
        <w:rPr>
          <w:sz w:val="40"/>
          <w:szCs w:val="40"/>
        </w:rPr>
        <w:t>JdbcIngredientRepository</w:t>
      </w:r>
      <w:proofErr w:type="spellEnd"/>
      <w:r>
        <w:rPr>
          <w:sz w:val="40"/>
          <w:szCs w:val="40"/>
        </w:rPr>
        <w:t xml:space="preserve"> bean, it </w:t>
      </w:r>
      <w:r w:rsidRPr="001519B6">
        <w:rPr>
          <w:b/>
          <w:sz w:val="40"/>
          <w:szCs w:val="40"/>
        </w:rPr>
        <w:t>injects</w:t>
      </w:r>
      <w:r>
        <w:rPr>
          <w:sz w:val="40"/>
          <w:szCs w:val="40"/>
        </w:rPr>
        <w:t xml:space="preserve"> it with </w:t>
      </w:r>
      <w:proofErr w:type="spellStart"/>
      <w:r w:rsidRPr="001519B6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. If there is more one constructor, annotate constructor with </w:t>
      </w:r>
      <w:r w:rsidRPr="001519B6">
        <w:rPr>
          <w:b/>
          <w:sz w:val="40"/>
          <w:szCs w:val="40"/>
        </w:rPr>
        <w:t>@</w:t>
      </w:r>
      <w:proofErr w:type="spellStart"/>
      <w:r w:rsidRPr="001519B6">
        <w:rPr>
          <w:b/>
          <w:sz w:val="40"/>
          <w:szCs w:val="40"/>
        </w:rPr>
        <w:t>Autowired</w:t>
      </w:r>
      <w:proofErr w:type="spellEnd"/>
    </w:p>
    <w:p w:rsidR="001519B6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drawing>
          <wp:inline distT="0" distB="0" distL="0" distR="0" wp14:anchorId="7C111975" wp14:editId="0D026F90">
            <wp:extent cx="5159187" cy="678239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B6" w:rsidRDefault="001519B6">
      <w:pPr>
        <w:rPr>
          <w:sz w:val="40"/>
          <w:szCs w:val="40"/>
        </w:rPr>
      </w:pPr>
      <w:r>
        <w:rPr>
          <w:sz w:val="40"/>
          <w:szCs w:val="40"/>
        </w:rPr>
        <w:t>+3 others methods:</w:t>
      </w:r>
    </w:p>
    <w:p w:rsidR="001519B6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lastRenderedPageBreak/>
        <w:drawing>
          <wp:inline distT="0" distB="0" distL="0" distR="0" wp14:anchorId="0CB62D2A" wp14:editId="1BBAF363">
            <wp:extent cx="5479255" cy="380271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9A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drawing>
          <wp:inline distT="0" distB="0" distL="0" distR="0" wp14:anchorId="29699D5E" wp14:editId="0F3482A9">
            <wp:extent cx="4618120" cy="9144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9A" w:rsidRDefault="001519B6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="00844F9A" w:rsidRPr="00844F9A">
        <w:rPr>
          <w:b/>
          <w:sz w:val="40"/>
          <w:szCs w:val="40"/>
        </w:rPr>
        <w:t>query(</w:t>
      </w:r>
      <w:proofErr w:type="gramEnd"/>
      <w:r w:rsidR="00844F9A" w:rsidRPr="00844F9A">
        <w:rPr>
          <w:b/>
          <w:sz w:val="40"/>
          <w:szCs w:val="40"/>
        </w:rPr>
        <w:t>)</w:t>
      </w:r>
      <w:r w:rsidR="00844F9A">
        <w:rPr>
          <w:sz w:val="40"/>
          <w:szCs w:val="40"/>
        </w:rPr>
        <w:t xml:space="preserve"> accepts SQL for the query and an </w:t>
      </w:r>
      <w:r w:rsidR="00844F9A" w:rsidRPr="00844F9A">
        <w:rPr>
          <w:b/>
          <w:sz w:val="40"/>
          <w:szCs w:val="40"/>
        </w:rPr>
        <w:t>implementation</w:t>
      </w:r>
      <w:r w:rsidR="00844F9A">
        <w:rPr>
          <w:sz w:val="40"/>
          <w:szCs w:val="40"/>
        </w:rPr>
        <w:t xml:space="preserve"> of Spring’s </w:t>
      </w:r>
      <w:proofErr w:type="spellStart"/>
      <w:r w:rsidR="00844F9A" w:rsidRPr="00844F9A">
        <w:rPr>
          <w:b/>
          <w:sz w:val="40"/>
          <w:szCs w:val="40"/>
        </w:rPr>
        <w:t>RowMapper</w:t>
      </w:r>
      <w:proofErr w:type="spellEnd"/>
      <w:r w:rsidR="00844F9A">
        <w:rPr>
          <w:sz w:val="40"/>
          <w:szCs w:val="40"/>
        </w:rPr>
        <w:t xml:space="preserve"> to </w:t>
      </w:r>
      <w:r w:rsidR="00844F9A" w:rsidRPr="00844F9A">
        <w:rPr>
          <w:b/>
          <w:sz w:val="40"/>
          <w:szCs w:val="40"/>
        </w:rPr>
        <w:t>map</w:t>
      </w:r>
      <w:r w:rsidR="00844F9A">
        <w:rPr>
          <w:sz w:val="40"/>
          <w:szCs w:val="40"/>
        </w:rPr>
        <w:t xml:space="preserve"> each row in the result set to object.</w:t>
      </w:r>
    </w:p>
    <w:p w:rsidR="00844F9A" w:rsidRDefault="00844F9A">
      <w:pPr>
        <w:rPr>
          <w:sz w:val="40"/>
          <w:szCs w:val="40"/>
        </w:rPr>
      </w:pPr>
      <w:r>
        <w:rPr>
          <w:sz w:val="40"/>
          <w:szCs w:val="40"/>
        </w:rPr>
        <w:t>+Reading data from database is only part of the story. Let see how to write data to database.</w:t>
      </w:r>
    </w:p>
    <w:p w:rsidR="00844F9A" w:rsidRDefault="00844F9A">
      <w:pPr>
        <w:rPr>
          <w:sz w:val="40"/>
          <w:szCs w:val="40"/>
        </w:rPr>
      </w:pPr>
      <w:r>
        <w:rPr>
          <w:sz w:val="40"/>
          <w:szCs w:val="40"/>
        </w:rPr>
        <w:t>-Inserting a row:</w:t>
      </w:r>
    </w:p>
    <w:p w:rsidR="00844F9A" w:rsidRDefault="00B925E4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</w:t>
      </w:r>
      <w:proofErr w:type="gramStart"/>
      <w:r w:rsidRPr="00B925E4">
        <w:rPr>
          <w:b/>
          <w:sz w:val="40"/>
          <w:szCs w:val="40"/>
        </w:rPr>
        <w:t>update(</w:t>
      </w:r>
      <w:proofErr w:type="gramEnd"/>
      <w:r w:rsidRPr="00B925E4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: </w:t>
      </w:r>
      <w:r w:rsidRPr="00B925E4">
        <w:rPr>
          <w:b/>
          <w:sz w:val="40"/>
          <w:szCs w:val="40"/>
        </w:rPr>
        <w:t>write</w:t>
      </w:r>
      <w:r>
        <w:rPr>
          <w:sz w:val="40"/>
          <w:szCs w:val="40"/>
        </w:rPr>
        <w:t xml:space="preserve"> or </w:t>
      </w:r>
      <w:r w:rsidRPr="00B925E4">
        <w:rPr>
          <w:b/>
          <w:sz w:val="40"/>
          <w:szCs w:val="40"/>
        </w:rPr>
        <w:t>updates</w:t>
      </w:r>
      <w:r>
        <w:rPr>
          <w:sz w:val="40"/>
          <w:szCs w:val="40"/>
        </w:rPr>
        <w:t xml:space="preserve"> data</w:t>
      </w:r>
    </w:p>
    <w:p w:rsidR="00B925E4" w:rsidRDefault="00B925E4">
      <w:pPr>
        <w:rPr>
          <w:sz w:val="40"/>
          <w:szCs w:val="40"/>
        </w:rPr>
      </w:pPr>
      <w:r w:rsidRPr="00B925E4">
        <w:rPr>
          <w:noProof/>
          <w:sz w:val="40"/>
          <w:szCs w:val="40"/>
        </w:rPr>
        <w:lastRenderedPageBreak/>
        <w:drawing>
          <wp:inline distT="0" distB="0" distL="0" distR="0" wp14:anchorId="6DCFD2E1" wp14:editId="716689DE">
            <wp:extent cx="5943600" cy="2078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E4" w:rsidRDefault="00B925E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C44D16">
        <w:rPr>
          <w:sz w:val="40"/>
          <w:szCs w:val="40"/>
        </w:rPr>
        <w:t xml:space="preserve">Now inject </w:t>
      </w:r>
      <w:proofErr w:type="spellStart"/>
      <w:r w:rsidR="00C44D16">
        <w:rPr>
          <w:sz w:val="40"/>
          <w:szCs w:val="40"/>
        </w:rPr>
        <w:t>JdbcIngredientRepository</w:t>
      </w:r>
      <w:proofErr w:type="spellEnd"/>
      <w:r w:rsidR="00C44D16">
        <w:rPr>
          <w:sz w:val="40"/>
          <w:szCs w:val="40"/>
        </w:rPr>
        <w:t xml:space="preserve"> into </w:t>
      </w:r>
      <w:proofErr w:type="spellStart"/>
      <w:r w:rsidR="00C44D16">
        <w:rPr>
          <w:sz w:val="40"/>
          <w:szCs w:val="40"/>
        </w:rPr>
        <w:t>DesignTacoController</w:t>
      </w:r>
      <w:proofErr w:type="spellEnd"/>
      <w:r w:rsidR="00C44D16">
        <w:rPr>
          <w:sz w:val="40"/>
          <w:szCs w:val="40"/>
        </w:rPr>
        <w:t xml:space="preserve"> to provide a list of Ingredient objects:</w:t>
      </w:r>
    </w:p>
    <w:p w:rsidR="00C44D16" w:rsidRDefault="00C44D16">
      <w:pPr>
        <w:rPr>
          <w:sz w:val="40"/>
          <w:szCs w:val="40"/>
        </w:rPr>
      </w:pPr>
      <w:r w:rsidRPr="00C44D16">
        <w:rPr>
          <w:noProof/>
          <w:sz w:val="40"/>
          <w:szCs w:val="40"/>
        </w:rPr>
        <w:lastRenderedPageBreak/>
        <w:drawing>
          <wp:inline distT="0" distB="0" distL="0" distR="0" wp14:anchorId="4AAD4012" wp14:editId="1AD10BC8">
            <wp:extent cx="5943600" cy="5390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16" w:rsidRDefault="00C44D16">
      <w:pPr>
        <w:rPr>
          <w:sz w:val="40"/>
          <w:szCs w:val="40"/>
        </w:rPr>
      </w:pPr>
      <w:r>
        <w:rPr>
          <w:sz w:val="40"/>
          <w:szCs w:val="40"/>
        </w:rPr>
        <w:t xml:space="preserve">-Simplify the </w:t>
      </w:r>
      <w:proofErr w:type="spellStart"/>
      <w:r w:rsidRPr="00C44D16">
        <w:rPr>
          <w:b/>
          <w:sz w:val="40"/>
          <w:szCs w:val="40"/>
        </w:rPr>
        <w:t>IngredientByIdConverter</w:t>
      </w:r>
      <w:proofErr w:type="spellEnd"/>
    </w:p>
    <w:p w:rsidR="00C44D16" w:rsidRDefault="00C44D16">
      <w:pPr>
        <w:rPr>
          <w:sz w:val="40"/>
          <w:szCs w:val="40"/>
        </w:rPr>
      </w:pPr>
      <w:r w:rsidRPr="00C44D16">
        <w:rPr>
          <w:noProof/>
          <w:sz w:val="40"/>
          <w:szCs w:val="40"/>
        </w:rPr>
        <w:lastRenderedPageBreak/>
        <w:drawing>
          <wp:inline distT="0" distB="0" distL="0" distR="0" wp14:anchorId="4CF98640" wp14:editId="1D247531">
            <wp:extent cx="5943600" cy="4126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3.1.3 Defining a schema and preloading data</w:t>
      </w:r>
    </w:p>
    <w:p w:rsidR="00DB5910" w:rsidRDefault="00C44D16">
      <w:pPr>
        <w:rPr>
          <w:sz w:val="40"/>
          <w:szCs w:val="40"/>
        </w:rPr>
      </w:pPr>
      <w:r w:rsidRPr="00C44D16">
        <w:rPr>
          <w:noProof/>
          <w:sz w:val="40"/>
          <w:szCs w:val="40"/>
        </w:rPr>
        <w:drawing>
          <wp:inline distT="0" distB="0" distL="0" distR="0" wp14:anchorId="0B842DC4" wp14:editId="3679B158">
            <wp:extent cx="5943600" cy="1339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  <w:r w:rsidRPr="00947CDE">
        <w:rPr>
          <w:noProof/>
          <w:sz w:val="40"/>
          <w:szCs w:val="40"/>
        </w:rPr>
        <w:lastRenderedPageBreak/>
        <w:drawing>
          <wp:inline distT="0" distB="0" distL="0" distR="0" wp14:anchorId="49FED0D6" wp14:editId="4F9E6E9E">
            <wp:extent cx="4550413" cy="2393343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0773" cy="23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and Taco are members of an aggregate where 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is the aggregate root.</w:t>
      </w:r>
    </w:p>
    <w:p w:rsidR="003E0A46" w:rsidRPr="0002685E" w:rsidRDefault="003E0A46">
      <w:pPr>
        <w:rPr>
          <w:sz w:val="40"/>
          <w:szCs w:val="40"/>
        </w:rPr>
      </w:pPr>
      <w:r>
        <w:rPr>
          <w:sz w:val="40"/>
          <w:szCs w:val="40"/>
        </w:rPr>
        <w:t xml:space="preserve">-Note: Aggregates and aggregate roots are core concept of </w:t>
      </w:r>
      <w:r w:rsidRPr="0002685E">
        <w:rPr>
          <w:b/>
          <w:sz w:val="40"/>
          <w:szCs w:val="40"/>
        </w:rPr>
        <w:t xml:space="preserve">domain-driven </w:t>
      </w:r>
      <w:r w:rsidR="0002685E">
        <w:rPr>
          <w:b/>
          <w:sz w:val="40"/>
          <w:szCs w:val="40"/>
        </w:rPr>
        <w:t>design (DDD)</w:t>
      </w:r>
      <w:r w:rsidR="0002685E">
        <w:rPr>
          <w:sz w:val="40"/>
          <w:szCs w:val="40"/>
        </w:rPr>
        <w:t xml:space="preserve">: The structure and language of software code should match the business domain. See more: </w:t>
      </w:r>
      <w:r w:rsidR="0002685E" w:rsidRPr="0002685E">
        <w:rPr>
          <w:i/>
          <w:sz w:val="40"/>
          <w:szCs w:val="40"/>
        </w:rPr>
        <w:t>Domain-Driven Design: Tackling Complexity in the Heart of Software (https://www.dddcommunity .org/book/evans_2003/)</w:t>
      </w:r>
    </w:p>
    <w:p w:rsidR="00C44D16" w:rsidRDefault="0002685E">
      <w:pPr>
        <w:rPr>
          <w:sz w:val="40"/>
          <w:szCs w:val="40"/>
        </w:rPr>
      </w:pPr>
      <w:r>
        <w:rPr>
          <w:sz w:val="40"/>
          <w:szCs w:val="40"/>
        </w:rPr>
        <w:t>-SQL create tables:</w:t>
      </w:r>
    </w:p>
    <w:p w:rsidR="0002685E" w:rsidRDefault="0002685E">
      <w:pPr>
        <w:rPr>
          <w:sz w:val="40"/>
          <w:szCs w:val="40"/>
        </w:rPr>
      </w:pPr>
      <w:r w:rsidRPr="0002685E">
        <w:rPr>
          <w:noProof/>
          <w:sz w:val="40"/>
          <w:szCs w:val="40"/>
        </w:rPr>
        <w:lastRenderedPageBreak/>
        <w:drawing>
          <wp:inline distT="0" distB="0" distL="0" distR="0" wp14:anchorId="70C64BFF" wp14:editId="7988B121">
            <wp:extent cx="2768996" cy="2409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108" cy="24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85E">
        <w:rPr>
          <w:noProof/>
          <w:sz w:val="40"/>
          <w:szCs w:val="40"/>
        </w:rPr>
        <w:drawing>
          <wp:inline distT="0" distB="0" distL="0" distR="0" wp14:anchorId="1995D270" wp14:editId="0F1D2B99">
            <wp:extent cx="2894275" cy="2449002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491" cy="2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5E" w:rsidRDefault="0002685E">
      <w:pPr>
        <w:rPr>
          <w:sz w:val="40"/>
          <w:szCs w:val="40"/>
        </w:rPr>
      </w:pPr>
      <w:r>
        <w:rPr>
          <w:sz w:val="40"/>
          <w:szCs w:val="40"/>
        </w:rPr>
        <w:t xml:space="preserve">-Spring Boot puts this schema definition. If there’s a file named </w:t>
      </w:r>
      <w:proofErr w:type="spellStart"/>
      <w:r>
        <w:rPr>
          <w:sz w:val="40"/>
          <w:szCs w:val="40"/>
        </w:rPr>
        <w:t>schema.sql</w:t>
      </w:r>
      <w:proofErr w:type="spellEnd"/>
      <w:r>
        <w:rPr>
          <w:sz w:val="40"/>
          <w:szCs w:val="40"/>
        </w:rPr>
        <w:t xml:space="preserve"> in the root of app’s </w:t>
      </w:r>
      <w:proofErr w:type="spellStart"/>
      <w:r>
        <w:rPr>
          <w:sz w:val="40"/>
          <w:szCs w:val="40"/>
        </w:rPr>
        <w:t>classpath</w:t>
      </w:r>
      <w:proofErr w:type="spellEnd"/>
      <w:r>
        <w:rPr>
          <w:sz w:val="40"/>
          <w:szCs w:val="40"/>
        </w:rPr>
        <w:t>, SQL in that file will be executed when the app starts</w:t>
      </w:r>
      <w:proofErr w:type="gramStart"/>
      <w:r>
        <w:rPr>
          <w:sz w:val="40"/>
          <w:szCs w:val="40"/>
        </w:rPr>
        <w:t>.-</w:t>
      </w:r>
      <w:proofErr w:type="gramEnd"/>
      <w:r>
        <w:rPr>
          <w:sz w:val="40"/>
          <w:szCs w:val="40"/>
        </w:rPr>
        <w:t xml:space="preserve">&gt;Place </w:t>
      </w:r>
      <w:proofErr w:type="spellStart"/>
      <w:r>
        <w:rPr>
          <w:sz w:val="40"/>
          <w:szCs w:val="40"/>
        </w:rPr>
        <w:t>schema.sql</w:t>
      </w:r>
      <w:proofErr w:type="spellEnd"/>
      <w:r>
        <w:rPr>
          <w:sz w:val="40"/>
          <w:szCs w:val="40"/>
        </w:rPr>
        <w:t xml:space="preserve"> in </w:t>
      </w:r>
      <w:proofErr w:type="spellStart"/>
      <w:r>
        <w:rPr>
          <w:sz w:val="40"/>
          <w:szCs w:val="40"/>
        </w:rPr>
        <w:t>src</w:t>
      </w:r>
      <w:proofErr w:type="spellEnd"/>
      <w:r>
        <w:rPr>
          <w:sz w:val="40"/>
          <w:szCs w:val="40"/>
        </w:rPr>
        <w:t>/main/resource</w:t>
      </w:r>
    </w:p>
    <w:p w:rsidR="0002685E" w:rsidRDefault="0002685E">
      <w:pPr>
        <w:rPr>
          <w:sz w:val="40"/>
          <w:szCs w:val="40"/>
        </w:rPr>
      </w:pPr>
      <w:r>
        <w:rPr>
          <w:sz w:val="40"/>
          <w:szCs w:val="40"/>
        </w:rPr>
        <w:t xml:space="preserve">-Preload the database: SB </w:t>
      </w:r>
      <w:r w:rsidR="001D3FDE">
        <w:rPr>
          <w:sz w:val="40"/>
          <w:szCs w:val="40"/>
        </w:rPr>
        <w:t xml:space="preserve">will also execute a file </w:t>
      </w:r>
      <w:proofErr w:type="spellStart"/>
      <w:r w:rsidR="001D3FDE">
        <w:rPr>
          <w:sz w:val="40"/>
          <w:szCs w:val="40"/>
        </w:rPr>
        <w:t>data.sql</w:t>
      </w:r>
      <w:proofErr w:type="spellEnd"/>
      <w:r w:rsidR="001D3FDE">
        <w:rPr>
          <w:sz w:val="40"/>
          <w:szCs w:val="40"/>
        </w:rPr>
        <w:t xml:space="preserve"> from the root of </w:t>
      </w:r>
      <w:proofErr w:type="spellStart"/>
      <w:r w:rsidR="001D3FDE">
        <w:rPr>
          <w:sz w:val="40"/>
          <w:szCs w:val="40"/>
        </w:rPr>
        <w:t>classpath</w:t>
      </w:r>
      <w:proofErr w:type="spellEnd"/>
      <w:r w:rsidR="001D3FDE">
        <w:rPr>
          <w:sz w:val="40"/>
          <w:szCs w:val="40"/>
        </w:rPr>
        <w:t xml:space="preserve"> when app starts.</w:t>
      </w:r>
    </w:p>
    <w:p w:rsidR="001D3FDE" w:rsidRDefault="001D3FDE">
      <w:pPr>
        <w:rPr>
          <w:sz w:val="40"/>
          <w:szCs w:val="40"/>
        </w:rPr>
      </w:pPr>
      <w:r w:rsidRPr="001D3FDE">
        <w:rPr>
          <w:noProof/>
          <w:sz w:val="40"/>
          <w:szCs w:val="40"/>
        </w:rPr>
        <w:drawing>
          <wp:inline distT="0" distB="0" distL="0" distR="0" wp14:anchorId="2F760359" wp14:editId="59299910">
            <wp:extent cx="2909862" cy="1558455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303" cy="15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FDE">
        <w:rPr>
          <w:noProof/>
          <w:sz w:val="40"/>
          <w:szCs w:val="40"/>
        </w:rPr>
        <w:drawing>
          <wp:inline distT="0" distB="0" distL="0" distR="0" wp14:anchorId="00AC4F83" wp14:editId="4CE30092">
            <wp:extent cx="2978626" cy="121786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2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3.1.4 Inserting data</w:t>
      </w:r>
    </w:p>
    <w:p w:rsidR="00DB5910" w:rsidRDefault="0099132D">
      <w:pPr>
        <w:rPr>
          <w:sz w:val="40"/>
          <w:szCs w:val="40"/>
        </w:rPr>
      </w:pPr>
      <w:r>
        <w:rPr>
          <w:sz w:val="40"/>
          <w:szCs w:val="40"/>
        </w:rPr>
        <w:t xml:space="preserve">-Taco objects don’t exist outside of the content of a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. We only need to define a repository to persist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 object.</w:t>
      </w:r>
    </w:p>
    <w:p w:rsidR="0099132D" w:rsidRDefault="0099132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 w:rsidRPr="0099132D">
        <w:rPr>
          <w:b/>
          <w:sz w:val="40"/>
          <w:szCs w:val="40"/>
        </w:rPr>
        <w:t>OrderRepository</w:t>
      </w:r>
      <w:proofErr w:type="spellEnd"/>
      <w:r>
        <w:rPr>
          <w:sz w:val="40"/>
          <w:szCs w:val="40"/>
        </w:rPr>
        <w:t xml:space="preserve"> interface:</w:t>
      </w:r>
    </w:p>
    <w:p w:rsidR="0099132D" w:rsidRDefault="0099132D">
      <w:pPr>
        <w:rPr>
          <w:sz w:val="40"/>
          <w:szCs w:val="40"/>
        </w:rPr>
      </w:pPr>
      <w:r w:rsidRPr="0099132D">
        <w:rPr>
          <w:noProof/>
          <w:sz w:val="40"/>
          <w:szCs w:val="40"/>
        </w:rPr>
        <w:drawing>
          <wp:inline distT="0" distB="0" distL="0" distR="0" wp14:anchorId="7D787C23" wp14:editId="5E089FFA">
            <wp:extent cx="3307743" cy="2157224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7859" cy="21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>
        <w:rPr>
          <w:sz w:val="40"/>
          <w:szCs w:val="40"/>
        </w:rPr>
        <w:t xml:space="preserve">+When you save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, also save Taco objects -&gt; save an object that represents the link between Taco and each Ingredient-&gt; </w:t>
      </w:r>
      <w:proofErr w:type="spellStart"/>
      <w:r w:rsidRPr="00EE4A5F">
        <w:rPr>
          <w:b/>
          <w:sz w:val="40"/>
          <w:szCs w:val="40"/>
        </w:rPr>
        <w:t>IngredientRef</w:t>
      </w:r>
      <w:proofErr w:type="spellEnd"/>
      <w:r>
        <w:rPr>
          <w:sz w:val="40"/>
          <w:szCs w:val="40"/>
        </w:rPr>
        <w:t xml:space="preserve"> class defines that link.</w:t>
      </w:r>
    </w:p>
    <w:p w:rsidR="00EE4A5F" w:rsidRDefault="00EE4A5F">
      <w:pPr>
        <w:rPr>
          <w:sz w:val="40"/>
          <w:szCs w:val="40"/>
        </w:rPr>
      </w:pPr>
      <w:r w:rsidRPr="00EE4A5F">
        <w:rPr>
          <w:noProof/>
          <w:sz w:val="40"/>
          <w:szCs w:val="40"/>
        </w:rPr>
        <w:drawing>
          <wp:inline distT="0" distB="0" distL="0" distR="0" wp14:anchorId="0CEE3824" wp14:editId="5A761D25">
            <wp:extent cx="3077155" cy="1880884"/>
            <wp:effectExtent l="0" t="0" r="952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537" cy="18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>
        <w:rPr>
          <w:sz w:val="40"/>
          <w:szCs w:val="40"/>
        </w:rPr>
        <w:t xml:space="preserve">-id property on 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table is </w:t>
      </w:r>
      <w:r w:rsidRPr="00EE4A5F">
        <w:rPr>
          <w:b/>
          <w:sz w:val="40"/>
          <w:szCs w:val="40"/>
        </w:rPr>
        <w:t>identity</w:t>
      </w:r>
      <w:r>
        <w:rPr>
          <w:sz w:val="40"/>
          <w:szCs w:val="40"/>
        </w:rPr>
        <w:t xml:space="preserve">: the database determines the value automatically. Spring offers </w:t>
      </w:r>
      <w:proofErr w:type="spellStart"/>
      <w:r w:rsidRPr="00EE4A5F">
        <w:rPr>
          <w:b/>
          <w:sz w:val="40"/>
          <w:szCs w:val="40"/>
        </w:rPr>
        <w:t>GeneratedKeyHolder</w:t>
      </w:r>
      <w:proofErr w:type="spellEnd"/>
      <w:r>
        <w:rPr>
          <w:sz w:val="40"/>
          <w:szCs w:val="40"/>
        </w:rPr>
        <w:t xml:space="preserve"> type to return that value. It involves working with </w:t>
      </w:r>
      <w:r w:rsidRPr="00EE4A5F">
        <w:rPr>
          <w:b/>
          <w:sz w:val="40"/>
          <w:szCs w:val="40"/>
        </w:rPr>
        <w:t>prepared statement</w:t>
      </w:r>
      <w:r>
        <w:rPr>
          <w:sz w:val="40"/>
          <w:szCs w:val="40"/>
        </w:rPr>
        <w:t xml:space="preserve"> in </w:t>
      </w:r>
      <w:proofErr w:type="gramStart"/>
      <w:r w:rsidRPr="00EE4A5F">
        <w:rPr>
          <w:b/>
          <w:sz w:val="40"/>
          <w:szCs w:val="40"/>
        </w:rPr>
        <w:t>save(</w:t>
      </w:r>
      <w:proofErr w:type="gramEnd"/>
      <w:r w:rsidRPr="00EE4A5F">
        <w:rPr>
          <w:b/>
          <w:sz w:val="40"/>
          <w:szCs w:val="40"/>
        </w:rPr>
        <w:t>)</w:t>
      </w:r>
      <w:r>
        <w:rPr>
          <w:sz w:val="40"/>
          <w:szCs w:val="40"/>
        </w:rPr>
        <w:t>:</w:t>
      </w:r>
    </w:p>
    <w:p w:rsidR="00EE4A5F" w:rsidRDefault="00EE4A5F">
      <w:pPr>
        <w:rPr>
          <w:sz w:val="40"/>
          <w:szCs w:val="40"/>
        </w:rPr>
      </w:pPr>
      <w:r w:rsidRPr="00EE4A5F">
        <w:rPr>
          <w:noProof/>
          <w:sz w:val="40"/>
          <w:szCs w:val="40"/>
        </w:rPr>
        <w:lastRenderedPageBreak/>
        <w:drawing>
          <wp:inline distT="0" distB="0" distL="0" distR="0" wp14:anchorId="35693B1E" wp14:editId="46F52B79">
            <wp:extent cx="5943600" cy="51796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 w:rsidRPr="00EE4A5F">
        <w:rPr>
          <w:noProof/>
          <w:sz w:val="40"/>
          <w:szCs w:val="40"/>
        </w:rPr>
        <w:drawing>
          <wp:inline distT="0" distB="0" distL="0" distR="0" wp14:anchorId="62E63699" wp14:editId="6C9DC56C">
            <wp:extent cx="5172797" cy="2753109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 w:rsidRPr="00EE4A5F">
        <w:rPr>
          <w:noProof/>
          <w:sz w:val="40"/>
          <w:szCs w:val="40"/>
        </w:rPr>
        <w:lastRenderedPageBreak/>
        <w:drawing>
          <wp:inline distT="0" distB="0" distL="0" distR="0" wp14:anchorId="4AE89714" wp14:editId="7CFC8C23">
            <wp:extent cx="5391902" cy="51632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2E" w:rsidRDefault="00B26473">
      <w:pPr>
        <w:rPr>
          <w:sz w:val="40"/>
          <w:szCs w:val="40"/>
        </w:rPr>
      </w:pPr>
      <w:r>
        <w:rPr>
          <w:sz w:val="40"/>
          <w:szCs w:val="40"/>
        </w:rPr>
        <w:t xml:space="preserve">-The order has been saved, but need to also save Taco objects associated with the order: </w:t>
      </w:r>
      <w:proofErr w:type="spellStart"/>
      <w:proofErr w:type="gramStart"/>
      <w:r w:rsidRPr="00B26473">
        <w:rPr>
          <w:b/>
          <w:sz w:val="40"/>
          <w:szCs w:val="40"/>
        </w:rPr>
        <w:t>saveTaco</w:t>
      </w:r>
      <w:proofErr w:type="spellEnd"/>
      <w:r w:rsidRPr="00B26473">
        <w:rPr>
          <w:b/>
          <w:sz w:val="40"/>
          <w:szCs w:val="40"/>
        </w:rPr>
        <w:t>()</w:t>
      </w:r>
      <w:proofErr w:type="gramEnd"/>
    </w:p>
    <w:p w:rsidR="0098312E" w:rsidRDefault="00E60BAF">
      <w:pPr>
        <w:rPr>
          <w:sz w:val="40"/>
          <w:szCs w:val="40"/>
        </w:rPr>
      </w:pPr>
      <w:r w:rsidRPr="00E60BAF">
        <w:rPr>
          <w:noProof/>
          <w:sz w:val="40"/>
          <w:szCs w:val="40"/>
        </w:rPr>
        <w:lastRenderedPageBreak/>
        <w:drawing>
          <wp:inline distT="0" distB="0" distL="0" distR="0" wp14:anchorId="2313BBE0" wp14:editId="16EF42ED">
            <wp:extent cx="5049006" cy="47469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292" cy="47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A32693">
        <w:rPr>
          <w:b/>
          <w:sz w:val="40"/>
          <w:szCs w:val="40"/>
        </w:rPr>
        <w:t>saveIngredientRefs</w:t>
      </w:r>
      <w:proofErr w:type="spellEnd"/>
      <w:r w:rsidRPr="00A32693">
        <w:rPr>
          <w:b/>
          <w:sz w:val="40"/>
          <w:szCs w:val="40"/>
        </w:rPr>
        <w:t>(</w:t>
      </w:r>
      <w:proofErr w:type="gramEnd"/>
      <w:r w:rsidRPr="00A32693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create a row in </w:t>
      </w:r>
      <w:proofErr w:type="spellStart"/>
      <w:r>
        <w:rPr>
          <w:sz w:val="40"/>
          <w:szCs w:val="40"/>
        </w:rPr>
        <w:t>Ingredient_Ref</w:t>
      </w:r>
      <w:proofErr w:type="spellEnd"/>
      <w:r>
        <w:rPr>
          <w:sz w:val="40"/>
          <w:szCs w:val="40"/>
        </w:rPr>
        <w:t xml:space="preserve"> table to link Taco row to Ingredient row.</w:t>
      </w:r>
    </w:p>
    <w:p w:rsidR="00A32693" w:rsidRDefault="00A32693">
      <w:pPr>
        <w:rPr>
          <w:sz w:val="40"/>
          <w:szCs w:val="40"/>
        </w:rPr>
      </w:pPr>
      <w:r w:rsidRPr="00A32693">
        <w:rPr>
          <w:noProof/>
          <w:sz w:val="40"/>
          <w:szCs w:val="40"/>
        </w:rPr>
        <w:drawing>
          <wp:inline distT="0" distB="0" distL="0" distR="0" wp14:anchorId="0F5F5EDB" wp14:editId="5E064D0F">
            <wp:extent cx="5470497" cy="39626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7930" cy="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 w:rsidRPr="00A32693">
        <w:rPr>
          <w:noProof/>
          <w:sz w:val="40"/>
          <w:szCs w:val="40"/>
        </w:rPr>
        <w:drawing>
          <wp:inline distT="0" distB="0" distL="0" distR="0" wp14:anchorId="1DB38113" wp14:editId="508F360D">
            <wp:extent cx="5573864" cy="1454802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0970" cy="14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>
        <w:rPr>
          <w:sz w:val="40"/>
          <w:szCs w:val="40"/>
        </w:rPr>
        <w:t xml:space="preserve">-Inject </w:t>
      </w:r>
      <w:proofErr w:type="spellStart"/>
      <w:r>
        <w:rPr>
          <w:sz w:val="40"/>
          <w:szCs w:val="40"/>
        </w:rPr>
        <w:t>OrderRepository</w:t>
      </w:r>
      <w:proofErr w:type="spellEnd"/>
      <w:r>
        <w:rPr>
          <w:sz w:val="40"/>
          <w:szCs w:val="40"/>
        </w:rPr>
        <w:t xml:space="preserve"> into </w:t>
      </w:r>
      <w:proofErr w:type="spellStart"/>
      <w:r>
        <w:rPr>
          <w:sz w:val="40"/>
          <w:szCs w:val="40"/>
        </w:rPr>
        <w:t>OrderController</w:t>
      </w:r>
      <w:proofErr w:type="spellEnd"/>
      <w:r>
        <w:rPr>
          <w:sz w:val="40"/>
          <w:szCs w:val="40"/>
        </w:rPr>
        <w:t xml:space="preserve"> saving order</w:t>
      </w:r>
    </w:p>
    <w:p w:rsidR="00A32693" w:rsidRDefault="00A32693">
      <w:pPr>
        <w:rPr>
          <w:sz w:val="40"/>
          <w:szCs w:val="40"/>
        </w:rPr>
      </w:pPr>
      <w:r w:rsidRPr="00A32693">
        <w:rPr>
          <w:noProof/>
          <w:sz w:val="40"/>
          <w:szCs w:val="40"/>
        </w:rPr>
        <w:lastRenderedPageBreak/>
        <w:drawing>
          <wp:inline distT="0" distB="0" distL="0" distR="0" wp14:anchorId="65A467EA" wp14:editId="74B33618">
            <wp:extent cx="4991488" cy="31884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572" cy="319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 w:rsidRPr="00A32693">
        <w:rPr>
          <w:noProof/>
          <w:sz w:val="40"/>
          <w:szCs w:val="40"/>
        </w:rPr>
        <w:drawing>
          <wp:inline distT="0" distB="0" distL="0" distR="0" wp14:anchorId="53503847" wp14:editId="60D1F3B0">
            <wp:extent cx="4490821" cy="2083242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8342" cy="20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 w:rsidRPr="00A32693">
        <w:rPr>
          <w:noProof/>
          <w:sz w:val="40"/>
          <w:szCs w:val="40"/>
        </w:rPr>
        <w:drawing>
          <wp:inline distT="0" distB="0" distL="0" distR="0" wp14:anchorId="1B48B22E" wp14:editId="74BC1C0A">
            <wp:extent cx="2767054" cy="12584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7401" cy="12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20" w:rsidRDefault="007C5820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makes working with relational database simpler, but some persistence tasks are still challenging: persist nested domain objects in aggregate…</w:t>
      </w:r>
    </w:p>
    <w:p w:rsidR="00DB5910" w:rsidRDefault="00DB5910" w:rsidP="00DB5910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3.2 Working with Spring Data JDBC</w:t>
      </w:r>
    </w:p>
    <w:p w:rsidR="00DB5910" w:rsidRDefault="007C582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C5820">
        <w:rPr>
          <w:b/>
          <w:sz w:val="40"/>
          <w:szCs w:val="40"/>
        </w:rPr>
        <w:t>Spring Data</w:t>
      </w:r>
      <w:r>
        <w:rPr>
          <w:sz w:val="40"/>
          <w:szCs w:val="40"/>
        </w:rPr>
        <w:t xml:space="preserve"> project is a large project comprising several subprojects, most of which are focused on data persistence with different database types.</w:t>
      </w:r>
    </w:p>
    <w:p w:rsidR="007C5820" w:rsidRDefault="007C582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C5820">
        <w:rPr>
          <w:b/>
          <w:sz w:val="40"/>
          <w:szCs w:val="40"/>
        </w:rPr>
        <w:t>Spring Data projects</w:t>
      </w:r>
      <w:r>
        <w:rPr>
          <w:sz w:val="40"/>
          <w:szCs w:val="40"/>
        </w:rPr>
        <w:t xml:space="preserve"> would include:</w:t>
      </w:r>
    </w:p>
    <w:p w:rsidR="007C5820" w:rsidRDefault="007C5820">
      <w:pPr>
        <w:rPr>
          <w:sz w:val="40"/>
          <w:szCs w:val="40"/>
        </w:rPr>
      </w:pPr>
      <w:r w:rsidRPr="007C5820">
        <w:rPr>
          <w:sz w:val="40"/>
          <w:szCs w:val="40"/>
        </w:rPr>
        <w:drawing>
          <wp:inline distT="0" distB="0" distL="0" distR="0" wp14:anchorId="6AF2C30E" wp14:editId="2E34E9D3">
            <wp:extent cx="4320914" cy="1059272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20" w:rsidRDefault="007C5820">
      <w:pPr>
        <w:rPr>
          <w:sz w:val="40"/>
          <w:szCs w:val="40"/>
        </w:rPr>
      </w:pPr>
      <w:r>
        <w:rPr>
          <w:sz w:val="40"/>
          <w:szCs w:val="40"/>
        </w:rPr>
        <w:t xml:space="preserve">-The most interesting </w:t>
      </w:r>
      <w:r w:rsidRPr="007C5820">
        <w:rPr>
          <w:b/>
          <w:sz w:val="40"/>
          <w:szCs w:val="40"/>
        </w:rPr>
        <w:t>feature</w:t>
      </w:r>
      <w:r>
        <w:rPr>
          <w:sz w:val="40"/>
          <w:szCs w:val="40"/>
        </w:rPr>
        <w:t xml:space="preserve">: automatically </w:t>
      </w:r>
      <w:r w:rsidRPr="007C5820">
        <w:rPr>
          <w:b/>
          <w:sz w:val="40"/>
          <w:szCs w:val="40"/>
        </w:rPr>
        <w:t>create</w:t>
      </w:r>
      <w:r>
        <w:rPr>
          <w:sz w:val="40"/>
          <w:szCs w:val="40"/>
        </w:rPr>
        <w:t xml:space="preserve"> </w:t>
      </w:r>
      <w:r w:rsidRPr="007C5820">
        <w:rPr>
          <w:b/>
          <w:sz w:val="40"/>
          <w:szCs w:val="40"/>
        </w:rPr>
        <w:t>repositories</w:t>
      </w:r>
      <w:r>
        <w:rPr>
          <w:sz w:val="40"/>
          <w:szCs w:val="40"/>
        </w:rPr>
        <w:t xml:space="preserve"> based on a repository </w:t>
      </w:r>
      <w:r w:rsidRPr="007C5820">
        <w:rPr>
          <w:b/>
          <w:sz w:val="40"/>
          <w:szCs w:val="40"/>
        </w:rPr>
        <w:t>specification</w:t>
      </w:r>
      <w:r>
        <w:rPr>
          <w:sz w:val="40"/>
          <w:szCs w:val="40"/>
        </w:rPr>
        <w:t xml:space="preserve"> </w:t>
      </w:r>
      <w:r w:rsidRPr="007C5820">
        <w:rPr>
          <w:b/>
          <w:sz w:val="40"/>
          <w:szCs w:val="40"/>
        </w:rPr>
        <w:t>interface</w:t>
      </w:r>
      <w:proofErr w:type="gramStart"/>
      <w:r>
        <w:rPr>
          <w:sz w:val="40"/>
          <w:szCs w:val="40"/>
        </w:rPr>
        <w:t>.-</w:t>
      </w:r>
      <w:proofErr w:type="gramEnd"/>
      <w:r>
        <w:rPr>
          <w:sz w:val="40"/>
          <w:szCs w:val="40"/>
        </w:rPr>
        <w:t>&gt;persistence with SD projects has little or no persistence logic and involves writing one or more repository interfaces.</w:t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3.2.1 Adding Spring Data JDBC to the build</w:t>
      </w:r>
    </w:p>
    <w:p w:rsidR="00DB5910" w:rsidRDefault="007C582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B5366">
        <w:rPr>
          <w:b/>
          <w:sz w:val="40"/>
          <w:szCs w:val="40"/>
        </w:rPr>
        <w:t>Spring Data JDBC</w:t>
      </w:r>
      <w:r>
        <w:rPr>
          <w:sz w:val="40"/>
          <w:szCs w:val="40"/>
        </w:rPr>
        <w:t xml:space="preserve"> is available as a starter dependency for Spring Boot apps.</w:t>
      </w:r>
    </w:p>
    <w:p w:rsidR="007C5820" w:rsidRDefault="007C5820">
      <w:pPr>
        <w:rPr>
          <w:sz w:val="40"/>
          <w:szCs w:val="40"/>
        </w:rPr>
      </w:pPr>
      <w:r>
        <w:rPr>
          <w:sz w:val="40"/>
          <w:szCs w:val="40"/>
        </w:rPr>
        <w:t>-Add in pom.xml:</w:t>
      </w:r>
    </w:p>
    <w:p w:rsidR="007C5820" w:rsidRDefault="007C5820">
      <w:pPr>
        <w:rPr>
          <w:sz w:val="40"/>
          <w:szCs w:val="40"/>
        </w:rPr>
      </w:pPr>
      <w:r w:rsidRPr="007C5820">
        <w:rPr>
          <w:sz w:val="40"/>
          <w:szCs w:val="40"/>
        </w:rPr>
        <w:drawing>
          <wp:inline distT="0" distB="0" distL="0" distR="0" wp14:anchorId="73D82785" wp14:editId="53F6EB6E">
            <wp:extent cx="3779848" cy="754445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20" w:rsidRDefault="007C5820">
      <w:pPr>
        <w:rPr>
          <w:sz w:val="40"/>
          <w:szCs w:val="40"/>
        </w:rPr>
      </w:pPr>
      <w:r>
        <w:rPr>
          <w:sz w:val="40"/>
          <w:szCs w:val="40"/>
        </w:rPr>
        <w:t xml:space="preserve">+You will no longer need JDBC starter that gave us 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>, remove it:</w:t>
      </w:r>
    </w:p>
    <w:p w:rsidR="007C5820" w:rsidRDefault="00EB5366">
      <w:pPr>
        <w:rPr>
          <w:sz w:val="40"/>
          <w:szCs w:val="40"/>
        </w:rPr>
      </w:pPr>
      <w:r w:rsidRPr="00EB5366">
        <w:rPr>
          <w:sz w:val="40"/>
          <w:szCs w:val="40"/>
        </w:rPr>
        <w:lastRenderedPageBreak/>
        <w:drawing>
          <wp:inline distT="0" distB="0" distL="0" distR="0" wp14:anchorId="594EEAFE" wp14:editId="743BA1DC">
            <wp:extent cx="4046571" cy="906859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3.2.2 Defining repository interfaces</w:t>
      </w:r>
    </w:p>
    <w:p w:rsidR="00DB5910" w:rsidRDefault="00EB5366">
      <w:pPr>
        <w:rPr>
          <w:sz w:val="40"/>
          <w:szCs w:val="40"/>
        </w:rPr>
      </w:pPr>
      <w:r>
        <w:rPr>
          <w:sz w:val="40"/>
          <w:szCs w:val="40"/>
        </w:rPr>
        <w:t xml:space="preserve">-Spring Data will </w:t>
      </w:r>
      <w:r w:rsidRPr="00EB5366">
        <w:rPr>
          <w:b/>
          <w:sz w:val="40"/>
          <w:szCs w:val="40"/>
        </w:rPr>
        <w:t>automatically</w:t>
      </w:r>
      <w:r>
        <w:rPr>
          <w:sz w:val="40"/>
          <w:szCs w:val="40"/>
        </w:rPr>
        <w:t xml:space="preserve"> generate </w:t>
      </w:r>
      <w:r w:rsidRPr="00EB5366">
        <w:rPr>
          <w:b/>
          <w:sz w:val="40"/>
          <w:szCs w:val="40"/>
        </w:rPr>
        <w:t>implementation</w:t>
      </w:r>
      <w:r>
        <w:rPr>
          <w:sz w:val="40"/>
          <w:szCs w:val="40"/>
        </w:rPr>
        <w:t xml:space="preserve"> for our repository interfaces at run time if interfaces </w:t>
      </w:r>
      <w:r w:rsidRPr="00EB5366">
        <w:rPr>
          <w:b/>
          <w:sz w:val="40"/>
          <w:szCs w:val="40"/>
        </w:rPr>
        <w:t>extend</w:t>
      </w:r>
      <w:r>
        <w:rPr>
          <w:sz w:val="40"/>
          <w:szCs w:val="40"/>
        </w:rPr>
        <w:t xml:space="preserve"> one of </w:t>
      </w:r>
      <w:r w:rsidRPr="00EB5366">
        <w:rPr>
          <w:b/>
          <w:sz w:val="40"/>
          <w:szCs w:val="40"/>
        </w:rPr>
        <w:t>SD repository interfaces</w:t>
      </w:r>
      <w:r>
        <w:rPr>
          <w:sz w:val="40"/>
          <w:szCs w:val="40"/>
        </w:rPr>
        <w:t>:</w:t>
      </w:r>
    </w:p>
    <w:p w:rsidR="00EB5366" w:rsidRDefault="00EB5366">
      <w:pPr>
        <w:rPr>
          <w:sz w:val="40"/>
          <w:szCs w:val="40"/>
        </w:rPr>
      </w:pPr>
      <w:r w:rsidRPr="00EB5366">
        <w:rPr>
          <w:sz w:val="40"/>
          <w:szCs w:val="40"/>
        </w:rPr>
        <w:drawing>
          <wp:inline distT="0" distB="0" distL="0" distR="0" wp14:anchorId="60460A94" wp14:editId="4C1E0725">
            <wp:extent cx="3375953" cy="199661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66" w:rsidRDefault="00EB5366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EB5366">
        <w:rPr>
          <w:b/>
          <w:sz w:val="40"/>
          <w:szCs w:val="40"/>
        </w:rPr>
        <w:t>Repository interface</w:t>
      </w:r>
      <w:r>
        <w:rPr>
          <w:sz w:val="40"/>
          <w:szCs w:val="40"/>
        </w:rPr>
        <w:t xml:space="preserve">: </w:t>
      </w:r>
      <w:r w:rsidRPr="00EB5366">
        <w:rPr>
          <w:b/>
          <w:sz w:val="40"/>
          <w:szCs w:val="40"/>
        </w:rPr>
        <w:t>1</w:t>
      </w:r>
      <w:r w:rsidRPr="00EB5366">
        <w:rPr>
          <w:b/>
          <w:sz w:val="40"/>
          <w:szCs w:val="40"/>
          <w:vertAlign w:val="superscript"/>
        </w:rPr>
        <w:t>st</w:t>
      </w:r>
      <w:r w:rsidRPr="00EB5366">
        <w:rPr>
          <w:b/>
          <w:sz w:val="40"/>
          <w:szCs w:val="40"/>
        </w:rPr>
        <w:t xml:space="preserve"> para</w:t>
      </w:r>
      <w:r>
        <w:rPr>
          <w:sz w:val="40"/>
          <w:szCs w:val="40"/>
        </w:rPr>
        <w:t xml:space="preserve"> is the type of </w:t>
      </w:r>
      <w:r w:rsidRPr="00EB5366">
        <w:rPr>
          <w:b/>
          <w:sz w:val="40"/>
          <w:szCs w:val="40"/>
        </w:rPr>
        <w:t>object</w:t>
      </w:r>
      <w:r>
        <w:rPr>
          <w:sz w:val="40"/>
          <w:szCs w:val="40"/>
        </w:rPr>
        <w:t xml:space="preserve"> persisted by this repository, </w:t>
      </w:r>
      <w:r w:rsidRPr="00EB5366">
        <w:rPr>
          <w:b/>
          <w:sz w:val="40"/>
          <w:szCs w:val="40"/>
        </w:rPr>
        <w:t>2</w:t>
      </w:r>
      <w:r w:rsidRPr="00EB5366">
        <w:rPr>
          <w:b/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</w:t>
      </w:r>
      <w:r w:rsidRPr="00EB5366">
        <w:rPr>
          <w:b/>
          <w:sz w:val="40"/>
          <w:szCs w:val="40"/>
        </w:rPr>
        <w:t>para</w:t>
      </w:r>
      <w:r>
        <w:rPr>
          <w:sz w:val="40"/>
          <w:szCs w:val="40"/>
        </w:rPr>
        <w:t xml:space="preserve"> is the type of persisted </w:t>
      </w:r>
      <w:r w:rsidRPr="00EB5366">
        <w:rPr>
          <w:b/>
          <w:sz w:val="40"/>
          <w:szCs w:val="40"/>
        </w:rPr>
        <w:t>object’s ID</w:t>
      </w:r>
      <w:r>
        <w:rPr>
          <w:sz w:val="40"/>
          <w:szCs w:val="40"/>
        </w:rPr>
        <w:t xml:space="preserve"> field.</w:t>
      </w:r>
    </w:p>
    <w:p w:rsidR="00EB5366" w:rsidRDefault="00EB5366">
      <w:pPr>
        <w:rPr>
          <w:sz w:val="40"/>
          <w:szCs w:val="40"/>
        </w:rPr>
      </w:pPr>
      <w:r>
        <w:rPr>
          <w:sz w:val="40"/>
          <w:szCs w:val="40"/>
        </w:rPr>
        <w:t xml:space="preserve">-Spring </w:t>
      </w:r>
      <w:r w:rsidR="000454D5">
        <w:rPr>
          <w:sz w:val="40"/>
          <w:szCs w:val="40"/>
        </w:rPr>
        <w:t>Data also offers</w:t>
      </w:r>
      <w:r w:rsidR="000454D5" w:rsidRPr="000454D5">
        <w:rPr>
          <w:b/>
          <w:sz w:val="40"/>
          <w:szCs w:val="40"/>
        </w:rPr>
        <w:t xml:space="preserve"> </w:t>
      </w:r>
      <w:proofErr w:type="spellStart"/>
      <w:r w:rsidR="000454D5" w:rsidRPr="000454D5">
        <w:rPr>
          <w:b/>
          <w:sz w:val="40"/>
          <w:szCs w:val="40"/>
        </w:rPr>
        <w:t>CrudRepository</w:t>
      </w:r>
      <w:proofErr w:type="spellEnd"/>
      <w:r w:rsidR="000454D5">
        <w:rPr>
          <w:sz w:val="40"/>
          <w:szCs w:val="40"/>
        </w:rPr>
        <w:t xml:space="preserve">: base interface for </w:t>
      </w:r>
      <w:r w:rsidR="000454D5" w:rsidRPr="000454D5">
        <w:rPr>
          <w:b/>
          <w:sz w:val="40"/>
          <w:szCs w:val="40"/>
        </w:rPr>
        <w:t>common operations</w:t>
      </w:r>
      <w:r w:rsidR="000454D5">
        <w:rPr>
          <w:sz w:val="40"/>
          <w:szCs w:val="40"/>
        </w:rPr>
        <w:t xml:space="preserve"> -&gt; use this</w:t>
      </w:r>
    </w:p>
    <w:p w:rsidR="000454D5" w:rsidRDefault="000454D5">
      <w:pPr>
        <w:rPr>
          <w:sz w:val="40"/>
          <w:szCs w:val="40"/>
        </w:rPr>
      </w:pPr>
      <w:r w:rsidRPr="000454D5">
        <w:rPr>
          <w:sz w:val="40"/>
          <w:szCs w:val="40"/>
        </w:rPr>
        <w:drawing>
          <wp:inline distT="0" distB="0" distL="0" distR="0" wp14:anchorId="65761E9E" wp14:editId="322F0639">
            <wp:extent cx="3901778" cy="1592718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5" w:rsidRDefault="000454D5">
      <w:pPr>
        <w:rPr>
          <w:sz w:val="40"/>
          <w:szCs w:val="40"/>
        </w:rPr>
      </w:pPr>
      <w:r w:rsidRPr="000454D5">
        <w:rPr>
          <w:sz w:val="40"/>
          <w:szCs w:val="40"/>
        </w:rPr>
        <w:lastRenderedPageBreak/>
        <w:drawing>
          <wp:inline distT="0" distB="0" distL="0" distR="0" wp14:anchorId="3167A19B" wp14:editId="4B91BA7E">
            <wp:extent cx="3901778" cy="1577477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5" w:rsidRDefault="000454D5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CrudRepository</w:t>
      </w:r>
      <w:proofErr w:type="spellEnd"/>
      <w:r>
        <w:rPr>
          <w:sz w:val="40"/>
          <w:szCs w:val="40"/>
        </w:rPr>
        <w:t xml:space="preserve"> already defines methods you need -&gt; there’s no need to define them.</w:t>
      </w:r>
    </w:p>
    <w:p w:rsidR="00AB5B7D" w:rsidRDefault="00AB5B7D">
      <w:pPr>
        <w:rPr>
          <w:sz w:val="40"/>
          <w:szCs w:val="40"/>
        </w:rPr>
      </w:pPr>
      <w:r>
        <w:rPr>
          <w:sz w:val="40"/>
          <w:szCs w:val="40"/>
        </w:rPr>
        <w:t xml:space="preserve">-There is </w:t>
      </w:r>
      <w:r w:rsidRPr="00914F29">
        <w:rPr>
          <w:b/>
          <w:sz w:val="40"/>
          <w:szCs w:val="40"/>
        </w:rPr>
        <w:t>no need</w:t>
      </w:r>
      <w:r>
        <w:rPr>
          <w:sz w:val="40"/>
          <w:szCs w:val="40"/>
        </w:rPr>
        <w:t xml:space="preserve"> to </w:t>
      </w:r>
      <w:r w:rsidRPr="00914F29">
        <w:rPr>
          <w:b/>
          <w:sz w:val="40"/>
          <w:szCs w:val="40"/>
        </w:rPr>
        <w:t>write implementation</w:t>
      </w:r>
      <w:r>
        <w:rPr>
          <w:sz w:val="40"/>
          <w:szCs w:val="40"/>
        </w:rPr>
        <w:t>. When app starts, SD automatically generates them -&gt; you can delete 2 implementation classes.</w:t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3.2.3 Annotating the domain for persistence</w:t>
      </w:r>
    </w:p>
    <w:p w:rsidR="00DB5910" w:rsidRDefault="00BC700F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-The only other thing is annotate our domain classes so that SD JDBC </w:t>
      </w:r>
      <w:r w:rsidR="00324765">
        <w:rPr>
          <w:sz w:val="40"/>
          <w:szCs w:val="40"/>
        </w:rPr>
        <w:t xml:space="preserve">will know how to persist them. -&gt; </w:t>
      </w:r>
      <w:proofErr w:type="gramStart"/>
      <w:r w:rsidR="00324765" w:rsidRPr="00324765">
        <w:rPr>
          <w:b/>
          <w:sz w:val="40"/>
          <w:szCs w:val="40"/>
        </w:rPr>
        <w:t>Annotating</w:t>
      </w:r>
      <w:proofErr w:type="gramEnd"/>
      <w:r w:rsidR="00324765">
        <w:rPr>
          <w:sz w:val="40"/>
          <w:szCs w:val="40"/>
        </w:rPr>
        <w:t xml:space="preserve"> the </w:t>
      </w:r>
      <w:r w:rsidR="00324765" w:rsidRPr="00324765">
        <w:rPr>
          <w:b/>
          <w:sz w:val="40"/>
          <w:szCs w:val="40"/>
        </w:rPr>
        <w:t>identity property</w:t>
      </w:r>
      <w:r w:rsidR="00324765">
        <w:rPr>
          <w:sz w:val="40"/>
          <w:szCs w:val="40"/>
        </w:rPr>
        <w:t xml:space="preserve"> with </w:t>
      </w:r>
      <w:r w:rsidR="00324765" w:rsidRPr="00324765">
        <w:rPr>
          <w:b/>
          <w:sz w:val="40"/>
          <w:szCs w:val="40"/>
        </w:rPr>
        <w:t>@Id</w:t>
      </w:r>
      <w:r w:rsidR="00324765">
        <w:rPr>
          <w:b/>
          <w:sz w:val="40"/>
          <w:szCs w:val="40"/>
        </w:rPr>
        <w:t xml:space="preserve"> </w:t>
      </w:r>
      <w:r w:rsidR="00324765">
        <w:rPr>
          <w:sz w:val="40"/>
          <w:szCs w:val="40"/>
        </w:rPr>
        <w:t xml:space="preserve">+ </w:t>
      </w:r>
      <w:r w:rsidR="00324765" w:rsidRPr="00324765">
        <w:rPr>
          <w:b/>
          <w:sz w:val="40"/>
          <w:szCs w:val="40"/>
        </w:rPr>
        <w:t>optionally</w:t>
      </w:r>
      <w:r w:rsidR="00324765">
        <w:rPr>
          <w:sz w:val="40"/>
          <w:szCs w:val="40"/>
        </w:rPr>
        <w:t xml:space="preserve"> annotate the </w:t>
      </w:r>
      <w:r w:rsidR="00324765" w:rsidRPr="00324765">
        <w:rPr>
          <w:b/>
          <w:sz w:val="40"/>
          <w:szCs w:val="40"/>
        </w:rPr>
        <w:t>class</w:t>
      </w:r>
      <w:r w:rsidR="00324765">
        <w:rPr>
          <w:sz w:val="40"/>
          <w:szCs w:val="40"/>
        </w:rPr>
        <w:t xml:space="preserve"> with </w:t>
      </w:r>
      <w:r w:rsidR="00324765" w:rsidRPr="00324765">
        <w:rPr>
          <w:b/>
          <w:sz w:val="40"/>
          <w:szCs w:val="40"/>
        </w:rPr>
        <w:t>@Table</w:t>
      </w:r>
    </w:p>
    <w:p w:rsidR="00324765" w:rsidRPr="00324765" w:rsidRDefault="00324765">
      <w:pPr>
        <w:rPr>
          <w:sz w:val="40"/>
          <w:szCs w:val="40"/>
        </w:rPr>
      </w:pPr>
      <w:r>
        <w:rPr>
          <w:b/>
          <w:sz w:val="40"/>
          <w:szCs w:val="40"/>
        </w:rPr>
        <w:t>-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 class annotated:</w:t>
      </w:r>
    </w:p>
    <w:p w:rsidR="00324765" w:rsidRDefault="00324765">
      <w:pPr>
        <w:rPr>
          <w:sz w:val="40"/>
          <w:szCs w:val="40"/>
        </w:rPr>
      </w:pPr>
      <w:r w:rsidRPr="00324765">
        <w:rPr>
          <w:sz w:val="40"/>
          <w:szCs w:val="40"/>
        </w:rPr>
        <w:lastRenderedPageBreak/>
        <w:drawing>
          <wp:inline distT="0" distB="0" distL="0" distR="0" wp14:anchorId="057F4DC6" wp14:editId="02C386D4">
            <wp:extent cx="3932261" cy="396274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65" w:rsidRDefault="00324765">
      <w:pPr>
        <w:rPr>
          <w:sz w:val="40"/>
          <w:szCs w:val="40"/>
        </w:rPr>
      </w:pPr>
      <w:r w:rsidRPr="00324765">
        <w:rPr>
          <w:b/>
          <w:sz w:val="40"/>
          <w:szCs w:val="40"/>
        </w:rPr>
        <w:t>+@Table</w:t>
      </w:r>
      <w:r>
        <w:rPr>
          <w:sz w:val="40"/>
          <w:szCs w:val="40"/>
        </w:rPr>
        <w:t xml:space="preserve"> is optional: By </w:t>
      </w:r>
      <w:r w:rsidRPr="00324765">
        <w:rPr>
          <w:b/>
          <w:sz w:val="40"/>
          <w:szCs w:val="40"/>
        </w:rPr>
        <w:t>default</w:t>
      </w:r>
      <w:r>
        <w:rPr>
          <w:sz w:val="40"/>
          <w:szCs w:val="40"/>
        </w:rPr>
        <w:t>, object is mapped to a table based on domain class name (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>-&gt;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). You can use @Table to map object to a </w:t>
      </w:r>
      <w:r w:rsidRPr="00324765">
        <w:rPr>
          <w:b/>
          <w:sz w:val="40"/>
          <w:szCs w:val="40"/>
        </w:rPr>
        <w:t>different table name</w:t>
      </w:r>
      <w:r>
        <w:rPr>
          <w:sz w:val="40"/>
          <w:szCs w:val="40"/>
        </w:rPr>
        <w:t>:</w:t>
      </w:r>
    </w:p>
    <w:p w:rsidR="00324765" w:rsidRDefault="00324765">
      <w:pPr>
        <w:rPr>
          <w:sz w:val="40"/>
          <w:szCs w:val="40"/>
        </w:rPr>
      </w:pPr>
      <w:r w:rsidRPr="00324765">
        <w:rPr>
          <w:sz w:val="40"/>
          <w:szCs w:val="40"/>
        </w:rPr>
        <w:drawing>
          <wp:inline distT="0" distB="0" distL="0" distR="0" wp14:anchorId="0271C95D" wp14:editId="37D116EB">
            <wp:extent cx="1930400" cy="608209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9234" cy="61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65" w:rsidRDefault="00324765">
      <w:pPr>
        <w:rPr>
          <w:sz w:val="40"/>
          <w:szCs w:val="40"/>
        </w:rPr>
      </w:pPr>
      <w:r w:rsidRPr="00324765">
        <w:rPr>
          <w:b/>
          <w:sz w:val="40"/>
          <w:szCs w:val="40"/>
        </w:rPr>
        <w:t>+@Id</w:t>
      </w:r>
      <w:r>
        <w:rPr>
          <w:sz w:val="40"/>
          <w:szCs w:val="40"/>
        </w:rPr>
        <w:t xml:space="preserve">: designate the id property as the identity for a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>.</w:t>
      </w:r>
    </w:p>
    <w:p w:rsidR="00324765" w:rsidRDefault="00324765">
      <w:pPr>
        <w:rPr>
          <w:sz w:val="40"/>
          <w:szCs w:val="40"/>
        </w:rPr>
      </w:pPr>
      <w:r>
        <w:rPr>
          <w:sz w:val="40"/>
          <w:szCs w:val="40"/>
        </w:rPr>
        <w:t xml:space="preserve">+All </w:t>
      </w:r>
      <w:r w:rsidRPr="00324765">
        <w:rPr>
          <w:b/>
          <w:sz w:val="40"/>
          <w:szCs w:val="40"/>
        </w:rPr>
        <w:t>other properties</w:t>
      </w:r>
      <w:r>
        <w:rPr>
          <w:sz w:val="40"/>
          <w:szCs w:val="40"/>
        </w:rPr>
        <w:t xml:space="preserve"> will be mapped automatically to columns based on their property names. To define the column name mapping, use </w:t>
      </w:r>
      <w:r w:rsidRPr="00324765">
        <w:rPr>
          <w:b/>
          <w:sz w:val="40"/>
          <w:szCs w:val="40"/>
        </w:rPr>
        <w:t>@Column</w:t>
      </w:r>
      <w:r>
        <w:rPr>
          <w:sz w:val="40"/>
          <w:szCs w:val="40"/>
        </w:rPr>
        <w:t>:</w:t>
      </w:r>
    </w:p>
    <w:p w:rsidR="00324765" w:rsidRDefault="00324765">
      <w:pPr>
        <w:rPr>
          <w:sz w:val="40"/>
          <w:szCs w:val="40"/>
        </w:rPr>
      </w:pPr>
      <w:r w:rsidRPr="00324765">
        <w:rPr>
          <w:sz w:val="40"/>
          <w:szCs w:val="40"/>
        </w:rPr>
        <w:lastRenderedPageBreak/>
        <w:drawing>
          <wp:inline distT="0" distB="0" distL="0" distR="0" wp14:anchorId="3DA3E24F" wp14:editId="1E8C2423">
            <wp:extent cx="3694295" cy="515257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8700" cy="5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65" w:rsidRDefault="00324765">
      <w:pPr>
        <w:rPr>
          <w:sz w:val="40"/>
          <w:szCs w:val="40"/>
        </w:rPr>
      </w:pPr>
      <w:r>
        <w:rPr>
          <w:sz w:val="40"/>
          <w:szCs w:val="40"/>
        </w:rPr>
        <w:t>-Ingredient:</w:t>
      </w:r>
    </w:p>
    <w:p w:rsidR="00324765" w:rsidRDefault="00324765">
      <w:pPr>
        <w:rPr>
          <w:sz w:val="40"/>
          <w:szCs w:val="40"/>
        </w:rPr>
      </w:pPr>
      <w:r w:rsidRPr="00324765">
        <w:rPr>
          <w:sz w:val="40"/>
          <w:szCs w:val="40"/>
        </w:rPr>
        <w:drawing>
          <wp:inline distT="0" distB="0" distL="0" distR="0" wp14:anchorId="1C1925EA" wp14:editId="4E2D8162">
            <wp:extent cx="3886537" cy="32845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65" w:rsidRDefault="00324765">
      <w:pPr>
        <w:rPr>
          <w:sz w:val="40"/>
          <w:szCs w:val="40"/>
        </w:rPr>
      </w:pPr>
      <w:r>
        <w:rPr>
          <w:sz w:val="40"/>
          <w:szCs w:val="40"/>
        </w:rPr>
        <w:t>-Taco:</w:t>
      </w:r>
    </w:p>
    <w:p w:rsidR="00324765" w:rsidRDefault="00324765">
      <w:pPr>
        <w:rPr>
          <w:sz w:val="40"/>
          <w:szCs w:val="40"/>
        </w:rPr>
      </w:pPr>
      <w:r w:rsidRPr="00324765">
        <w:rPr>
          <w:sz w:val="40"/>
          <w:szCs w:val="40"/>
        </w:rPr>
        <w:drawing>
          <wp:inline distT="0" distB="0" distL="0" distR="0" wp14:anchorId="663F5737" wp14:editId="0A85EDD0">
            <wp:extent cx="1502229" cy="1493444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6659" cy="14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EF" w:rsidRPr="00324765" w:rsidRDefault="000074EF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IngredientRef</w:t>
      </w:r>
      <w:proofErr w:type="spellEnd"/>
      <w:r w:rsidR="004103D3">
        <w:rPr>
          <w:sz w:val="40"/>
          <w:szCs w:val="40"/>
        </w:rPr>
        <w:t>: don’t need to change.</w:t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 xml:space="preserve">3.2.4 Preloading data with </w:t>
      </w:r>
      <w:proofErr w:type="spellStart"/>
      <w:r w:rsidRPr="00DB5910">
        <w:rPr>
          <w:color w:val="FF0000"/>
          <w:sz w:val="40"/>
          <w:szCs w:val="40"/>
        </w:rPr>
        <w:t>CommandLineRunner</w:t>
      </w:r>
      <w:proofErr w:type="spellEnd"/>
    </w:p>
    <w:p w:rsidR="00DB5910" w:rsidRDefault="004103D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: </w:t>
      </w:r>
      <w:r w:rsidRPr="00A237C5">
        <w:rPr>
          <w:b/>
          <w:sz w:val="40"/>
          <w:szCs w:val="40"/>
        </w:rPr>
        <w:t>preload data</w:t>
      </w:r>
      <w:r>
        <w:rPr>
          <w:sz w:val="40"/>
          <w:szCs w:val="40"/>
        </w:rPr>
        <w:t xml:space="preserve"> using </w:t>
      </w:r>
      <w:proofErr w:type="spellStart"/>
      <w:r w:rsidRPr="00A237C5">
        <w:rPr>
          <w:b/>
          <w:sz w:val="40"/>
          <w:szCs w:val="40"/>
        </w:rPr>
        <w:t>data.sql</w:t>
      </w:r>
      <w:proofErr w:type="spellEnd"/>
      <w:r>
        <w:rPr>
          <w:sz w:val="40"/>
          <w:szCs w:val="40"/>
        </w:rPr>
        <w:t xml:space="preserve">, can use it with </w:t>
      </w:r>
      <w:r w:rsidRPr="00A237C5">
        <w:rPr>
          <w:b/>
          <w:sz w:val="40"/>
          <w:szCs w:val="40"/>
        </w:rPr>
        <w:t>SD JDBC</w:t>
      </w:r>
    </w:p>
    <w:p w:rsidR="005079DE" w:rsidRDefault="004103D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-SB offers 2 interfaces for executing logic when app starts up: </w:t>
      </w:r>
      <w:proofErr w:type="spellStart"/>
      <w:r w:rsidRPr="004103D3">
        <w:rPr>
          <w:b/>
          <w:sz w:val="40"/>
          <w:szCs w:val="40"/>
        </w:rPr>
        <w:t>CommandLineRunner</w:t>
      </w:r>
      <w:proofErr w:type="spellEnd"/>
      <w:r>
        <w:rPr>
          <w:sz w:val="40"/>
          <w:szCs w:val="40"/>
        </w:rPr>
        <w:t xml:space="preserve"> and </w:t>
      </w:r>
      <w:proofErr w:type="spellStart"/>
      <w:r w:rsidRPr="004103D3">
        <w:rPr>
          <w:b/>
          <w:sz w:val="40"/>
          <w:szCs w:val="40"/>
        </w:rPr>
        <w:t>ApplicationRunner</w:t>
      </w:r>
      <w:proofErr w:type="spellEnd"/>
      <w:r>
        <w:rPr>
          <w:sz w:val="40"/>
          <w:szCs w:val="40"/>
        </w:rPr>
        <w:t>.</w:t>
      </w:r>
      <w:r w:rsidR="005079DE">
        <w:rPr>
          <w:sz w:val="40"/>
          <w:szCs w:val="40"/>
        </w:rPr>
        <w:t xml:space="preserve"> You can declare them as bean in configuration class using </w:t>
      </w:r>
      <w:r w:rsidR="005079DE" w:rsidRPr="005079DE">
        <w:rPr>
          <w:b/>
          <w:sz w:val="40"/>
          <w:szCs w:val="40"/>
        </w:rPr>
        <w:t>@Bean</w:t>
      </w:r>
    </w:p>
    <w:p w:rsidR="005079DE" w:rsidRDefault="005079DE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CommandLineRunner</w:t>
      </w:r>
      <w:proofErr w:type="spellEnd"/>
      <w:r>
        <w:rPr>
          <w:sz w:val="40"/>
          <w:szCs w:val="40"/>
        </w:rPr>
        <w:t>:</w:t>
      </w:r>
    </w:p>
    <w:p w:rsidR="005079DE" w:rsidRDefault="005079DE">
      <w:pPr>
        <w:rPr>
          <w:sz w:val="40"/>
          <w:szCs w:val="40"/>
        </w:rPr>
      </w:pPr>
      <w:r w:rsidRPr="005079DE">
        <w:rPr>
          <w:sz w:val="40"/>
          <w:szCs w:val="40"/>
        </w:rPr>
        <w:drawing>
          <wp:inline distT="0" distB="0" distL="0" distR="0" wp14:anchorId="14E4D0B4" wp14:editId="60AA6A14">
            <wp:extent cx="4442845" cy="195088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DE" w:rsidRDefault="005079D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IngredientRepository</w:t>
      </w:r>
      <w:proofErr w:type="spellEnd"/>
      <w:r>
        <w:rPr>
          <w:sz w:val="40"/>
          <w:szCs w:val="40"/>
        </w:rPr>
        <w:t xml:space="preserve"> is injected into the bean method </w:t>
      </w:r>
    </w:p>
    <w:p w:rsidR="005079DE" w:rsidRDefault="005079DE">
      <w:pPr>
        <w:rPr>
          <w:sz w:val="40"/>
          <w:szCs w:val="40"/>
        </w:rPr>
      </w:pPr>
      <w:r>
        <w:rPr>
          <w:sz w:val="40"/>
          <w:szCs w:val="40"/>
        </w:rPr>
        <w:t xml:space="preserve">+Functional interface: </w:t>
      </w:r>
      <w:proofErr w:type="gramStart"/>
      <w:r>
        <w:rPr>
          <w:sz w:val="40"/>
          <w:szCs w:val="40"/>
        </w:rPr>
        <w:t>run(</w:t>
      </w:r>
      <w:proofErr w:type="gramEnd"/>
      <w:r>
        <w:rPr>
          <w:sz w:val="40"/>
          <w:szCs w:val="40"/>
        </w:rPr>
        <w:t xml:space="preserve">) accept a single para containing all </w:t>
      </w:r>
      <w:r w:rsidRPr="005079DE">
        <w:rPr>
          <w:b/>
          <w:sz w:val="40"/>
          <w:szCs w:val="40"/>
        </w:rPr>
        <w:t>command-line argument</w:t>
      </w:r>
      <w:r>
        <w:rPr>
          <w:sz w:val="40"/>
          <w:szCs w:val="40"/>
        </w:rPr>
        <w:t xml:space="preserve">. We don’t need them so </w:t>
      </w:r>
      <w:proofErr w:type="spellStart"/>
      <w:r>
        <w:rPr>
          <w:sz w:val="40"/>
          <w:szCs w:val="40"/>
        </w:rPr>
        <w:t>args</w:t>
      </w:r>
      <w:proofErr w:type="spellEnd"/>
      <w:r>
        <w:rPr>
          <w:sz w:val="40"/>
          <w:szCs w:val="40"/>
        </w:rPr>
        <w:t xml:space="preserve"> is ignored.</w:t>
      </w:r>
    </w:p>
    <w:p w:rsidR="005079DE" w:rsidRDefault="005079DE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ApplicationRunner</w:t>
      </w:r>
      <w:proofErr w:type="spellEnd"/>
      <w:r>
        <w:rPr>
          <w:sz w:val="40"/>
          <w:szCs w:val="40"/>
        </w:rPr>
        <w:t>:</w:t>
      </w:r>
    </w:p>
    <w:p w:rsidR="005079DE" w:rsidRDefault="005079DE">
      <w:pPr>
        <w:rPr>
          <w:sz w:val="40"/>
          <w:szCs w:val="40"/>
        </w:rPr>
      </w:pPr>
      <w:r w:rsidRPr="005079DE">
        <w:rPr>
          <w:sz w:val="40"/>
          <w:szCs w:val="40"/>
        </w:rPr>
        <w:drawing>
          <wp:inline distT="0" distB="0" distL="0" distR="0" wp14:anchorId="0C4EA825" wp14:editId="3B44263B">
            <wp:extent cx="4419983" cy="195088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DE" w:rsidRDefault="005079DE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args</w:t>
      </w:r>
      <w:proofErr w:type="spellEnd"/>
      <w:r>
        <w:rPr>
          <w:sz w:val="40"/>
          <w:szCs w:val="40"/>
        </w:rPr>
        <w:t xml:space="preserve"> para offers methods for accessing </w:t>
      </w:r>
      <w:proofErr w:type="spellStart"/>
      <w:r>
        <w:rPr>
          <w:sz w:val="40"/>
          <w:szCs w:val="40"/>
        </w:rPr>
        <w:t>arugments</w:t>
      </w:r>
      <w:proofErr w:type="spellEnd"/>
      <w:r>
        <w:rPr>
          <w:sz w:val="40"/>
          <w:szCs w:val="40"/>
        </w:rPr>
        <w:t xml:space="preserve"> as parsed components of command line.</w:t>
      </w:r>
    </w:p>
    <w:p w:rsidR="005079DE" w:rsidRDefault="005079DE">
      <w:pPr>
        <w:rPr>
          <w:sz w:val="40"/>
          <w:szCs w:val="40"/>
        </w:rPr>
      </w:pPr>
      <w:r w:rsidRPr="005079DE">
        <w:rPr>
          <w:sz w:val="40"/>
          <w:szCs w:val="40"/>
        </w:rPr>
        <w:drawing>
          <wp:inline distT="0" distB="0" distL="0" distR="0" wp14:anchorId="6A4B2A66" wp14:editId="7BA257EF">
            <wp:extent cx="4023709" cy="792549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DE" w:rsidRDefault="005079DE">
      <w:pPr>
        <w:rPr>
          <w:sz w:val="40"/>
          <w:szCs w:val="40"/>
        </w:rPr>
      </w:pPr>
      <w:r>
        <w:rPr>
          <w:sz w:val="40"/>
          <w:szCs w:val="40"/>
        </w:rPr>
        <w:t xml:space="preserve">-Both of interfaces </w:t>
      </w:r>
      <w:r w:rsidR="00140CCC">
        <w:rPr>
          <w:sz w:val="40"/>
          <w:szCs w:val="40"/>
        </w:rPr>
        <w:t xml:space="preserve">can use the repositories to create persisted objects instead of SQL script -&gt; work well for relational database and </w:t>
      </w:r>
      <w:proofErr w:type="spellStart"/>
      <w:r w:rsidR="00140CCC">
        <w:rPr>
          <w:sz w:val="40"/>
          <w:szCs w:val="40"/>
        </w:rPr>
        <w:t>norelational</w:t>
      </w:r>
      <w:proofErr w:type="spellEnd"/>
      <w:r w:rsidR="00140CCC">
        <w:rPr>
          <w:sz w:val="40"/>
          <w:szCs w:val="40"/>
        </w:rPr>
        <w:t xml:space="preserve"> database.</w:t>
      </w:r>
    </w:p>
    <w:p w:rsidR="00DB5910" w:rsidRDefault="00DB5910" w:rsidP="00DB591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3.3 Persisting data with Spring Data JPA</w:t>
      </w:r>
    </w:p>
    <w:p w:rsidR="00DB5910" w:rsidRDefault="00156CA3">
      <w:pPr>
        <w:rPr>
          <w:sz w:val="40"/>
          <w:szCs w:val="40"/>
        </w:rPr>
      </w:pPr>
      <w:r>
        <w:rPr>
          <w:sz w:val="40"/>
          <w:szCs w:val="40"/>
        </w:rPr>
        <w:t>-SD JDBC makes easy work for persisting data.</w:t>
      </w:r>
    </w:p>
    <w:p w:rsidR="00156CA3" w:rsidRDefault="00156CA3">
      <w:pPr>
        <w:rPr>
          <w:sz w:val="40"/>
          <w:szCs w:val="40"/>
        </w:rPr>
      </w:pPr>
      <w:r>
        <w:rPr>
          <w:sz w:val="40"/>
          <w:szCs w:val="40"/>
        </w:rPr>
        <w:t>-Java Persistence API (JPA) is another popular option for working with data in relational database.</w:t>
      </w:r>
    </w:p>
    <w:p w:rsidR="00156CA3" w:rsidRDefault="00156CA3">
      <w:pPr>
        <w:rPr>
          <w:sz w:val="40"/>
          <w:szCs w:val="40"/>
        </w:rPr>
      </w:pPr>
      <w:r>
        <w:rPr>
          <w:sz w:val="40"/>
          <w:szCs w:val="40"/>
        </w:rPr>
        <w:t>-SD JPA offers an approach to persistence with JPA similar to what SD JDBC gave us for JDBC.</w:t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3.3.1 Adding Spring Data JPA to the project</w:t>
      </w:r>
    </w:p>
    <w:p w:rsidR="00156CA3" w:rsidRDefault="00156CA3">
      <w:pPr>
        <w:rPr>
          <w:sz w:val="40"/>
          <w:szCs w:val="40"/>
        </w:rPr>
      </w:pPr>
      <w:r>
        <w:rPr>
          <w:sz w:val="40"/>
          <w:szCs w:val="40"/>
        </w:rPr>
        <w:t xml:space="preserve">-SD JPA is available to SB apps. This starter dependency brings in SD </w:t>
      </w:r>
      <w:r w:rsidRPr="00156CA3">
        <w:rPr>
          <w:b/>
          <w:sz w:val="40"/>
          <w:szCs w:val="40"/>
        </w:rPr>
        <w:t>JPA</w:t>
      </w:r>
      <w:r>
        <w:rPr>
          <w:sz w:val="40"/>
          <w:szCs w:val="40"/>
        </w:rPr>
        <w:t xml:space="preserve"> + </w:t>
      </w:r>
      <w:r w:rsidRPr="00156CA3">
        <w:rPr>
          <w:b/>
          <w:sz w:val="40"/>
          <w:szCs w:val="40"/>
        </w:rPr>
        <w:t>Hibernate</w:t>
      </w:r>
      <w:r>
        <w:rPr>
          <w:sz w:val="40"/>
          <w:szCs w:val="40"/>
        </w:rPr>
        <w:t xml:space="preserve"> as </w:t>
      </w:r>
      <w:r w:rsidRPr="00156CA3">
        <w:rPr>
          <w:b/>
          <w:sz w:val="40"/>
          <w:szCs w:val="40"/>
        </w:rPr>
        <w:t>JPA implementation</w:t>
      </w:r>
      <w:r>
        <w:rPr>
          <w:sz w:val="40"/>
          <w:szCs w:val="40"/>
        </w:rPr>
        <w:t>.</w:t>
      </w:r>
    </w:p>
    <w:p w:rsidR="00DB5910" w:rsidRDefault="00156CA3">
      <w:pPr>
        <w:rPr>
          <w:sz w:val="40"/>
          <w:szCs w:val="40"/>
        </w:rPr>
      </w:pPr>
      <w:r w:rsidRPr="00156CA3">
        <w:rPr>
          <w:sz w:val="40"/>
          <w:szCs w:val="40"/>
        </w:rPr>
        <w:drawing>
          <wp:inline distT="0" distB="0" distL="0" distR="0" wp14:anchorId="56DFDE4A" wp14:editId="672DD4F8">
            <wp:extent cx="3475021" cy="472481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A3" w:rsidRDefault="00156CA3">
      <w:pPr>
        <w:rPr>
          <w:sz w:val="40"/>
          <w:szCs w:val="40"/>
        </w:rPr>
      </w:pPr>
      <w:r>
        <w:rPr>
          <w:sz w:val="40"/>
          <w:szCs w:val="40"/>
        </w:rPr>
        <w:t xml:space="preserve">-If you want to use a different </w:t>
      </w:r>
      <w:r w:rsidRPr="00156CA3">
        <w:rPr>
          <w:b/>
          <w:sz w:val="40"/>
          <w:szCs w:val="40"/>
        </w:rPr>
        <w:t>JPA implementation</w:t>
      </w:r>
      <w:r>
        <w:rPr>
          <w:sz w:val="40"/>
          <w:szCs w:val="40"/>
        </w:rPr>
        <w:t>: exclude Hibernate dependency + JPA library:</w:t>
      </w:r>
    </w:p>
    <w:p w:rsidR="00156CA3" w:rsidRDefault="00156CA3">
      <w:pPr>
        <w:rPr>
          <w:sz w:val="40"/>
          <w:szCs w:val="40"/>
        </w:rPr>
      </w:pPr>
      <w:r>
        <w:rPr>
          <w:sz w:val="40"/>
          <w:szCs w:val="40"/>
        </w:rPr>
        <w:t xml:space="preserve">+Example: </w:t>
      </w:r>
      <w:proofErr w:type="spellStart"/>
      <w:r>
        <w:rPr>
          <w:sz w:val="40"/>
          <w:szCs w:val="40"/>
        </w:rPr>
        <w:t>EcpliseLink</w:t>
      </w:r>
      <w:proofErr w:type="spellEnd"/>
      <w:r>
        <w:rPr>
          <w:sz w:val="40"/>
          <w:szCs w:val="40"/>
        </w:rPr>
        <w:t xml:space="preserve"> instead of Hibernate</w:t>
      </w:r>
    </w:p>
    <w:p w:rsidR="00156CA3" w:rsidRDefault="00156CA3">
      <w:pPr>
        <w:rPr>
          <w:sz w:val="40"/>
          <w:szCs w:val="40"/>
        </w:rPr>
      </w:pPr>
      <w:r w:rsidRPr="00156CA3">
        <w:rPr>
          <w:sz w:val="40"/>
          <w:szCs w:val="40"/>
        </w:rPr>
        <w:lastRenderedPageBreak/>
        <w:drawing>
          <wp:inline distT="0" distB="0" distL="0" distR="0" wp14:anchorId="4206064B" wp14:editId="0AEDD735">
            <wp:extent cx="3535986" cy="1950889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A3" w:rsidRDefault="00156CA3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3.3.2 Annotating the domain as entities</w:t>
      </w:r>
    </w:p>
    <w:p w:rsidR="00DB5910" w:rsidRDefault="002A1E6B" w:rsidP="0065186D">
      <w:pPr>
        <w:tabs>
          <w:tab w:val="left" w:pos="2811"/>
        </w:tabs>
        <w:rPr>
          <w:sz w:val="40"/>
          <w:szCs w:val="40"/>
        </w:rPr>
      </w:pPr>
      <w:r>
        <w:rPr>
          <w:sz w:val="40"/>
          <w:szCs w:val="40"/>
        </w:rPr>
        <w:t xml:space="preserve">-You must open up Ingredient, Taco,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 classes and throw annotations:</w:t>
      </w:r>
    </w:p>
    <w:p w:rsidR="002A1E6B" w:rsidRDefault="002A1E6B" w:rsidP="0065186D">
      <w:pPr>
        <w:tabs>
          <w:tab w:val="left" w:pos="2811"/>
        </w:tabs>
        <w:rPr>
          <w:sz w:val="40"/>
          <w:szCs w:val="40"/>
        </w:rPr>
      </w:pPr>
      <w:r w:rsidRPr="002A1E6B">
        <w:rPr>
          <w:sz w:val="40"/>
          <w:szCs w:val="40"/>
        </w:rPr>
        <w:drawing>
          <wp:inline distT="0" distB="0" distL="0" distR="0" wp14:anchorId="7A280735" wp14:editId="3AE7DF65">
            <wp:extent cx="3657600" cy="2857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6B" w:rsidRDefault="002A1E6B" w:rsidP="0065186D">
      <w:pPr>
        <w:tabs>
          <w:tab w:val="left" w:pos="2811"/>
        </w:tabs>
        <w:rPr>
          <w:sz w:val="40"/>
          <w:szCs w:val="40"/>
        </w:rPr>
      </w:pPr>
      <w:r w:rsidRPr="002A1E6B">
        <w:rPr>
          <w:sz w:val="40"/>
          <w:szCs w:val="40"/>
        </w:rPr>
        <w:drawing>
          <wp:inline distT="0" distB="0" distL="0" distR="0" wp14:anchorId="179D3296" wp14:editId="19141334">
            <wp:extent cx="2598645" cy="60965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6B" w:rsidRDefault="002A1E6B" w:rsidP="0065186D">
      <w:pPr>
        <w:tabs>
          <w:tab w:val="left" w:pos="2811"/>
        </w:tabs>
        <w:rPr>
          <w:sz w:val="40"/>
          <w:szCs w:val="40"/>
        </w:rPr>
      </w:pPr>
      <w:r w:rsidRPr="00915012">
        <w:rPr>
          <w:b/>
          <w:sz w:val="40"/>
          <w:szCs w:val="40"/>
        </w:rPr>
        <w:t>+@Entity</w:t>
      </w:r>
      <w:r>
        <w:rPr>
          <w:sz w:val="40"/>
          <w:szCs w:val="40"/>
        </w:rPr>
        <w:t xml:space="preserve">: declare as JPA entity+ </w:t>
      </w:r>
      <w:r w:rsidRPr="00915012">
        <w:rPr>
          <w:b/>
          <w:sz w:val="40"/>
          <w:szCs w:val="40"/>
        </w:rPr>
        <w:t>@Id</w:t>
      </w:r>
      <w:r>
        <w:rPr>
          <w:sz w:val="40"/>
          <w:szCs w:val="40"/>
        </w:rPr>
        <w:t xml:space="preserve"> </w:t>
      </w:r>
      <w:r w:rsidR="00915012">
        <w:rPr>
          <w:sz w:val="40"/>
          <w:szCs w:val="40"/>
        </w:rPr>
        <w:t>(</w:t>
      </w:r>
      <w:proofErr w:type="spellStart"/>
      <w:r w:rsidR="00915012" w:rsidRPr="00915012">
        <w:rPr>
          <w:sz w:val="40"/>
          <w:szCs w:val="40"/>
        </w:rPr>
        <w:t>jakarta.persistence.Id</w:t>
      </w:r>
      <w:proofErr w:type="spellEnd"/>
      <w:r w:rsidR="00915012">
        <w:rPr>
          <w:sz w:val="40"/>
          <w:szCs w:val="40"/>
        </w:rPr>
        <w:t xml:space="preserve">) </w:t>
      </w:r>
      <w:r>
        <w:rPr>
          <w:sz w:val="40"/>
          <w:szCs w:val="40"/>
        </w:rPr>
        <w:t>to designate id property.</w:t>
      </w:r>
    </w:p>
    <w:p w:rsidR="00312E9C" w:rsidRDefault="00312E9C" w:rsidP="0065186D">
      <w:pPr>
        <w:tabs>
          <w:tab w:val="left" w:pos="2811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+implement </w:t>
      </w:r>
      <w:proofErr w:type="spellStart"/>
      <w:r w:rsidRPr="00312E9C">
        <w:rPr>
          <w:b/>
          <w:sz w:val="40"/>
          <w:szCs w:val="40"/>
        </w:rPr>
        <w:t>Persistable</w:t>
      </w:r>
      <w:proofErr w:type="spellEnd"/>
      <w:r>
        <w:rPr>
          <w:sz w:val="40"/>
          <w:szCs w:val="40"/>
        </w:rPr>
        <w:t>: determine whether or not an entity was to be created new or update an existing entity, JPA sorts that out automatically.</w:t>
      </w:r>
    </w:p>
    <w:p w:rsidR="00312E9C" w:rsidRDefault="00312E9C" w:rsidP="0065186D">
      <w:pPr>
        <w:tabs>
          <w:tab w:val="left" w:pos="2811"/>
        </w:tabs>
        <w:rPr>
          <w:sz w:val="40"/>
          <w:szCs w:val="40"/>
        </w:rPr>
      </w:pPr>
      <w:r w:rsidRPr="00312E9C">
        <w:rPr>
          <w:b/>
          <w:sz w:val="40"/>
          <w:szCs w:val="40"/>
        </w:rPr>
        <w:t>+@</w:t>
      </w:r>
      <w:proofErr w:type="spellStart"/>
      <w:r w:rsidRPr="00312E9C">
        <w:rPr>
          <w:b/>
          <w:sz w:val="40"/>
          <w:szCs w:val="40"/>
        </w:rPr>
        <w:t>NoArgsConstructor</w:t>
      </w:r>
      <w:proofErr w:type="spellEnd"/>
      <w:r>
        <w:rPr>
          <w:sz w:val="40"/>
          <w:szCs w:val="40"/>
        </w:rPr>
        <w:t xml:space="preserve">: JPA requires that entity have a no-argument constructor. Don’t use it: </w:t>
      </w:r>
      <w:proofErr w:type="spellStart"/>
      <w:r w:rsidRPr="00312E9C">
        <w:rPr>
          <w:b/>
          <w:sz w:val="40"/>
          <w:szCs w:val="40"/>
        </w:rPr>
        <w:t>AccessLeve.PRIVATE</w:t>
      </w:r>
      <w:proofErr w:type="spellEnd"/>
      <w:r>
        <w:rPr>
          <w:sz w:val="40"/>
          <w:szCs w:val="40"/>
        </w:rPr>
        <w:t>, set final pro</w:t>
      </w:r>
      <w:bookmarkStart w:id="0" w:name="_GoBack"/>
      <w:bookmarkEnd w:id="0"/>
      <w:r>
        <w:rPr>
          <w:sz w:val="40"/>
          <w:szCs w:val="40"/>
        </w:rPr>
        <w:t xml:space="preserve">perties: </w:t>
      </w:r>
      <w:proofErr w:type="spellStart"/>
      <w:r w:rsidRPr="00312E9C">
        <w:rPr>
          <w:b/>
          <w:sz w:val="40"/>
          <w:szCs w:val="40"/>
        </w:rPr>
        <w:t>force</w:t>
      </w:r>
      <w:proofErr w:type="gramStart"/>
      <w:r w:rsidRPr="00312E9C">
        <w:rPr>
          <w:b/>
          <w:sz w:val="40"/>
          <w:szCs w:val="40"/>
        </w:rPr>
        <w:t>:true</w:t>
      </w:r>
      <w:proofErr w:type="spellEnd"/>
      <w:proofErr w:type="gramEnd"/>
    </w:p>
    <w:p w:rsidR="00312E9C" w:rsidRDefault="00312E9C" w:rsidP="0065186D">
      <w:pPr>
        <w:tabs>
          <w:tab w:val="left" w:pos="2811"/>
        </w:tabs>
        <w:rPr>
          <w:sz w:val="40"/>
          <w:szCs w:val="40"/>
        </w:rPr>
      </w:pPr>
      <w:r w:rsidRPr="00312E9C">
        <w:rPr>
          <w:b/>
          <w:sz w:val="40"/>
          <w:szCs w:val="40"/>
        </w:rPr>
        <w:t>+@</w:t>
      </w:r>
      <w:proofErr w:type="spellStart"/>
      <w:r w:rsidRPr="00312E9C">
        <w:rPr>
          <w:b/>
          <w:sz w:val="40"/>
          <w:szCs w:val="40"/>
        </w:rPr>
        <w:t>AllArgsContructor</w:t>
      </w:r>
      <w:proofErr w:type="spellEnd"/>
      <w:r>
        <w:rPr>
          <w:sz w:val="40"/>
          <w:szCs w:val="40"/>
        </w:rPr>
        <w:t>: create Ingredient object will all properties initialized easier.</w:t>
      </w:r>
    </w:p>
    <w:p w:rsidR="00312E9C" w:rsidRDefault="00312E9C" w:rsidP="0065186D">
      <w:pPr>
        <w:tabs>
          <w:tab w:val="left" w:pos="2811"/>
        </w:tabs>
        <w:rPr>
          <w:sz w:val="40"/>
          <w:szCs w:val="40"/>
        </w:rPr>
      </w:pPr>
      <w:r w:rsidRPr="00312E9C">
        <w:rPr>
          <w:b/>
          <w:sz w:val="40"/>
          <w:szCs w:val="40"/>
        </w:rPr>
        <w:t>+@</w:t>
      </w:r>
      <w:proofErr w:type="spellStart"/>
      <w:r w:rsidRPr="00312E9C">
        <w:rPr>
          <w:b/>
          <w:sz w:val="40"/>
          <w:szCs w:val="40"/>
        </w:rPr>
        <w:t>RequireArgsConstructor</w:t>
      </w:r>
      <w:proofErr w:type="spellEnd"/>
      <w:r>
        <w:rPr>
          <w:sz w:val="40"/>
          <w:szCs w:val="40"/>
        </w:rPr>
        <w:t>: @Data annotation implicitly adds a required arguments constructor. Don’t use when @</w:t>
      </w:r>
      <w:proofErr w:type="spellStart"/>
      <w:r>
        <w:rPr>
          <w:sz w:val="40"/>
          <w:szCs w:val="40"/>
        </w:rPr>
        <w:t>NoArgsConstructor</w:t>
      </w:r>
      <w:proofErr w:type="spellEnd"/>
      <w:r>
        <w:rPr>
          <w:sz w:val="40"/>
          <w:szCs w:val="40"/>
        </w:rPr>
        <w:t xml:space="preserve"> is used.</w:t>
      </w:r>
    </w:p>
    <w:p w:rsidR="00312E9C" w:rsidRDefault="003E4F51" w:rsidP="0065186D">
      <w:pPr>
        <w:tabs>
          <w:tab w:val="left" w:pos="2811"/>
        </w:tabs>
        <w:rPr>
          <w:sz w:val="40"/>
          <w:szCs w:val="40"/>
        </w:rPr>
      </w:pPr>
      <w:r>
        <w:rPr>
          <w:sz w:val="40"/>
          <w:szCs w:val="40"/>
        </w:rPr>
        <w:t>-Taco:</w:t>
      </w:r>
    </w:p>
    <w:p w:rsidR="003E4F51" w:rsidRDefault="003E4F51" w:rsidP="0065186D">
      <w:pPr>
        <w:tabs>
          <w:tab w:val="left" w:pos="2811"/>
        </w:tabs>
        <w:rPr>
          <w:sz w:val="40"/>
          <w:szCs w:val="40"/>
        </w:rPr>
      </w:pPr>
      <w:r w:rsidRPr="003E4F51">
        <w:rPr>
          <w:sz w:val="40"/>
          <w:szCs w:val="40"/>
        </w:rPr>
        <w:drawing>
          <wp:inline distT="0" distB="0" distL="0" distR="0" wp14:anchorId="0EB21F08" wp14:editId="5FABF19D">
            <wp:extent cx="4115157" cy="3673158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32" w:rsidRPr="00604032" w:rsidRDefault="003E4F51" w:rsidP="00604032">
      <w:pPr>
        <w:tabs>
          <w:tab w:val="left" w:pos="2811"/>
        </w:tabs>
        <w:rPr>
          <w:b/>
          <w:sz w:val="40"/>
          <w:szCs w:val="40"/>
        </w:rPr>
      </w:pPr>
      <w:r w:rsidRPr="00604032">
        <w:rPr>
          <w:b/>
          <w:sz w:val="40"/>
          <w:szCs w:val="40"/>
        </w:rPr>
        <w:lastRenderedPageBreak/>
        <w:t>+</w:t>
      </w:r>
      <w:proofErr w:type="gramStart"/>
      <w:r w:rsidRPr="00604032">
        <w:rPr>
          <w:b/>
          <w:sz w:val="40"/>
          <w:szCs w:val="40"/>
        </w:rPr>
        <w:t>@</w:t>
      </w:r>
      <w:proofErr w:type="spellStart"/>
      <w:r w:rsidRPr="00604032">
        <w:rPr>
          <w:b/>
          <w:sz w:val="40"/>
          <w:szCs w:val="40"/>
        </w:rPr>
        <w:t>GeneratedValue</w:t>
      </w:r>
      <w:proofErr w:type="spellEnd"/>
      <w:r w:rsidR="00604032" w:rsidRPr="00604032">
        <w:rPr>
          <w:b/>
          <w:sz w:val="40"/>
          <w:szCs w:val="40"/>
        </w:rPr>
        <w:t>(</w:t>
      </w:r>
      <w:proofErr w:type="gramEnd"/>
      <w:r w:rsidR="00604032" w:rsidRPr="00604032">
        <w:rPr>
          <w:b/>
          <w:sz w:val="40"/>
          <w:szCs w:val="40"/>
        </w:rPr>
        <w:t>strategy=</w:t>
      </w:r>
      <w:proofErr w:type="spellStart"/>
      <w:r w:rsidR="00604032" w:rsidRPr="00604032">
        <w:rPr>
          <w:b/>
          <w:sz w:val="40"/>
          <w:szCs w:val="40"/>
        </w:rPr>
        <w:t>GenerationType.AUTO</w:t>
      </w:r>
      <w:proofErr w:type="spellEnd"/>
      <w:r w:rsidR="00604032" w:rsidRPr="00604032">
        <w:rPr>
          <w:b/>
          <w:sz w:val="40"/>
          <w:szCs w:val="40"/>
        </w:rPr>
        <w:t>)</w:t>
      </w:r>
    </w:p>
    <w:p w:rsidR="003E4F51" w:rsidRDefault="003E4F51" w:rsidP="0065186D">
      <w:pPr>
        <w:tabs>
          <w:tab w:val="left" w:pos="2811"/>
        </w:tabs>
        <w:rPr>
          <w:sz w:val="40"/>
          <w:szCs w:val="40"/>
        </w:rPr>
      </w:pPr>
      <w:r>
        <w:rPr>
          <w:sz w:val="40"/>
          <w:szCs w:val="40"/>
        </w:rPr>
        <w:t>: rely on the database to automatically generate Id.</w:t>
      </w:r>
    </w:p>
    <w:p w:rsidR="00604032" w:rsidRDefault="00604032" w:rsidP="0065186D">
      <w:pPr>
        <w:tabs>
          <w:tab w:val="left" w:pos="2811"/>
        </w:tabs>
        <w:rPr>
          <w:sz w:val="40"/>
          <w:szCs w:val="40"/>
        </w:rPr>
      </w:pPr>
      <w:r w:rsidRPr="00604032">
        <w:rPr>
          <w:b/>
          <w:sz w:val="40"/>
          <w:szCs w:val="40"/>
        </w:rPr>
        <w:t>+</w:t>
      </w:r>
      <w:proofErr w:type="gramStart"/>
      <w:r w:rsidRPr="00604032">
        <w:rPr>
          <w:b/>
          <w:sz w:val="40"/>
          <w:szCs w:val="40"/>
        </w:rPr>
        <w:t>@</w:t>
      </w:r>
      <w:proofErr w:type="spellStart"/>
      <w:r w:rsidRPr="00604032">
        <w:rPr>
          <w:b/>
          <w:sz w:val="40"/>
          <w:szCs w:val="40"/>
        </w:rPr>
        <w:t>ManyToMany</w:t>
      </w:r>
      <w:proofErr w:type="spellEnd"/>
      <w:r w:rsidRPr="00604032">
        <w:rPr>
          <w:b/>
          <w:sz w:val="40"/>
          <w:szCs w:val="40"/>
        </w:rPr>
        <w:t>(</w:t>
      </w:r>
      <w:proofErr w:type="gramEnd"/>
      <w:r w:rsidRPr="00604032">
        <w:rPr>
          <w:b/>
          <w:sz w:val="40"/>
          <w:szCs w:val="40"/>
        </w:rPr>
        <w:t>)</w:t>
      </w:r>
      <w:r>
        <w:rPr>
          <w:sz w:val="40"/>
          <w:szCs w:val="40"/>
        </w:rPr>
        <w:t>: declare the relationship between a Taco and its associated Ingredient list. A Taco can have many Ingredient objects, an Ingredient can be part of many Tacos.</w:t>
      </w:r>
    </w:p>
    <w:p w:rsidR="00604032" w:rsidRDefault="00604032" w:rsidP="0065186D">
      <w:pPr>
        <w:tabs>
          <w:tab w:val="left" w:pos="2811"/>
        </w:tabs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>:</w:t>
      </w:r>
    </w:p>
    <w:p w:rsidR="00604032" w:rsidRDefault="00604032" w:rsidP="0065186D">
      <w:pPr>
        <w:tabs>
          <w:tab w:val="left" w:pos="2811"/>
        </w:tabs>
        <w:rPr>
          <w:sz w:val="40"/>
          <w:szCs w:val="40"/>
        </w:rPr>
      </w:pPr>
      <w:r w:rsidRPr="00604032">
        <w:rPr>
          <w:sz w:val="40"/>
          <w:szCs w:val="40"/>
        </w:rPr>
        <w:drawing>
          <wp:inline distT="0" distB="0" distL="0" distR="0" wp14:anchorId="04BB1ED3" wp14:editId="0BFA876A">
            <wp:extent cx="3147333" cy="28882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E0" w:rsidRDefault="00294992" w:rsidP="0065186D">
      <w:pPr>
        <w:tabs>
          <w:tab w:val="left" w:pos="2811"/>
        </w:tabs>
        <w:rPr>
          <w:sz w:val="40"/>
          <w:szCs w:val="40"/>
        </w:rPr>
      </w:pPr>
      <w:r w:rsidRPr="00C229E0">
        <w:rPr>
          <w:b/>
          <w:sz w:val="40"/>
          <w:szCs w:val="40"/>
        </w:rPr>
        <w:t>+@</w:t>
      </w:r>
      <w:proofErr w:type="spellStart"/>
      <w:r w:rsidRPr="00C229E0">
        <w:rPr>
          <w:b/>
          <w:sz w:val="40"/>
          <w:szCs w:val="40"/>
        </w:rPr>
        <w:t>OneToMany</w:t>
      </w:r>
      <w:proofErr w:type="spellEnd"/>
      <w:r>
        <w:rPr>
          <w:sz w:val="40"/>
          <w:szCs w:val="40"/>
        </w:rPr>
        <w:t xml:space="preserve">: </w:t>
      </w:r>
      <w:r w:rsidR="00C229E0">
        <w:rPr>
          <w:sz w:val="40"/>
          <w:szCs w:val="40"/>
        </w:rPr>
        <w:t xml:space="preserve">tacos are all specific to this one order. </w:t>
      </w:r>
      <w:proofErr w:type="spellStart"/>
      <w:r w:rsidR="00C229E0" w:rsidRPr="00C229E0">
        <w:rPr>
          <w:b/>
          <w:sz w:val="40"/>
          <w:szCs w:val="40"/>
        </w:rPr>
        <w:t>CascadeType.ALL</w:t>
      </w:r>
      <w:proofErr w:type="spellEnd"/>
      <w:r w:rsidR="00C229E0">
        <w:rPr>
          <w:sz w:val="40"/>
          <w:szCs w:val="40"/>
        </w:rPr>
        <w:t>: if the order is deleted, the related tacos w</w:t>
      </w:r>
      <w:r w:rsidR="00DB785F">
        <w:rPr>
          <w:sz w:val="40"/>
          <w:szCs w:val="40"/>
        </w:rPr>
        <w:t>ill also be deleted.</w:t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3.3.3 Declaring JPA repositories</w:t>
      </w:r>
    </w:p>
    <w:p w:rsidR="00DB5910" w:rsidRDefault="00DB785F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DB785F">
        <w:rPr>
          <w:b/>
          <w:sz w:val="40"/>
          <w:szCs w:val="40"/>
        </w:rPr>
        <w:t>CrudRepository</w:t>
      </w:r>
      <w:proofErr w:type="spellEnd"/>
      <w:r>
        <w:rPr>
          <w:sz w:val="40"/>
          <w:szCs w:val="40"/>
        </w:rPr>
        <w:t xml:space="preserve"> works equally well for SD JPA. This interface is commonly used across many of SD projects.</w:t>
      </w:r>
    </w:p>
    <w:p w:rsidR="00DB5910" w:rsidRDefault="00DB5910" w:rsidP="00414AC8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lastRenderedPageBreak/>
        <w:t>3.3.4 Customizing repositories</w:t>
      </w:r>
    </w:p>
    <w:p w:rsidR="00414AC8" w:rsidRDefault="00414AC8" w:rsidP="00414AC8">
      <w:pPr>
        <w:rPr>
          <w:sz w:val="40"/>
          <w:szCs w:val="40"/>
        </w:rPr>
      </w:pPr>
      <w:r>
        <w:rPr>
          <w:sz w:val="40"/>
          <w:szCs w:val="40"/>
        </w:rPr>
        <w:t>-In addition to CRUD operations, you also need to fetch all order base on ZIP code:</w:t>
      </w:r>
    </w:p>
    <w:p w:rsidR="00414AC8" w:rsidRDefault="00414AC8" w:rsidP="00414AC8">
      <w:r w:rsidRPr="00414AC8">
        <w:drawing>
          <wp:inline distT="0" distB="0" distL="0" distR="0" wp14:anchorId="661F84D2" wp14:editId="689B9B7E">
            <wp:extent cx="5799905" cy="261257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05180" cy="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C8" w:rsidRDefault="00414AC8" w:rsidP="00414AC8">
      <w:pPr>
        <w:rPr>
          <w:sz w:val="40"/>
          <w:szCs w:val="40"/>
        </w:rPr>
      </w:pPr>
      <w:r>
        <w:rPr>
          <w:sz w:val="40"/>
          <w:szCs w:val="40"/>
        </w:rPr>
        <w:t xml:space="preserve">+When generating repository implementation, SD examines each method in interface, parses the method name, </w:t>
      </w:r>
      <w:proofErr w:type="gramStart"/>
      <w:r>
        <w:rPr>
          <w:sz w:val="40"/>
          <w:szCs w:val="40"/>
        </w:rPr>
        <w:t>attempts</w:t>
      </w:r>
      <w:proofErr w:type="gramEnd"/>
      <w:r>
        <w:rPr>
          <w:sz w:val="40"/>
          <w:szCs w:val="40"/>
        </w:rPr>
        <w:t xml:space="preserve"> to understand method’s purpose. </w:t>
      </w:r>
      <w:r w:rsidR="00871105">
        <w:rPr>
          <w:sz w:val="40"/>
          <w:szCs w:val="40"/>
        </w:rPr>
        <w:t>SD defines a sort of domain-specific language (DSL) where persistence details are expressed in repository method signatures.</w:t>
      </w:r>
    </w:p>
    <w:p w:rsidR="00871105" w:rsidRDefault="00871105" w:rsidP="00414AC8">
      <w:pPr>
        <w:rPr>
          <w:b/>
          <w:noProof/>
        </w:rPr>
      </w:pPr>
      <w:r>
        <w:rPr>
          <w:sz w:val="40"/>
          <w:szCs w:val="40"/>
        </w:rPr>
        <w:t>-</w:t>
      </w:r>
      <w:r w:rsidRPr="00871105">
        <w:rPr>
          <w:b/>
          <w:sz w:val="40"/>
          <w:szCs w:val="40"/>
        </w:rPr>
        <w:t>Repository method</w:t>
      </w:r>
      <w:r>
        <w:rPr>
          <w:sz w:val="40"/>
          <w:szCs w:val="40"/>
        </w:rPr>
        <w:t xml:space="preserve"> are composed: </w:t>
      </w:r>
      <w:r w:rsidRPr="00871105">
        <w:rPr>
          <w:b/>
          <w:sz w:val="40"/>
          <w:szCs w:val="40"/>
        </w:rPr>
        <w:t xml:space="preserve">a verb + optional subject + </w:t>
      </w:r>
      <w:proofErr w:type="gramStart"/>
      <w:r w:rsidRPr="00871105">
        <w:rPr>
          <w:b/>
          <w:sz w:val="40"/>
          <w:szCs w:val="40"/>
        </w:rPr>
        <w:t>By</w:t>
      </w:r>
      <w:proofErr w:type="gramEnd"/>
      <w:r w:rsidRPr="00871105">
        <w:rPr>
          <w:b/>
          <w:sz w:val="40"/>
          <w:szCs w:val="40"/>
        </w:rPr>
        <w:t xml:space="preserve"> + a predicate</w:t>
      </w:r>
      <w:r w:rsidRPr="00871105">
        <w:rPr>
          <w:b/>
          <w:noProof/>
        </w:rPr>
        <w:t xml:space="preserve"> </w:t>
      </w:r>
      <w:r w:rsidRPr="00871105">
        <w:rPr>
          <w:sz w:val="40"/>
          <w:szCs w:val="40"/>
        </w:rPr>
        <w:drawing>
          <wp:inline distT="0" distB="0" distL="0" distR="0" wp14:anchorId="3E7A8935" wp14:editId="456B0B42">
            <wp:extent cx="5450114" cy="393307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60734" cy="40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05" w:rsidRDefault="00871105" w:rsidP="00414AC8">
      <w:r w:rsidRPr="00871105">
        <w:drawing>
          <wp:inline distT="0" distB="0" distL="0" distR="0" wp14:anchorId="4761DF7B" wp14:editId="08896A06">
            <wp:extent cx="3513124" cy="1935648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05" w:rsidRDefault="00871105" w:rsidP="00414AC8">
      <w:pPr>
        <w:rPr>
          <w:sz w:val="40"/>
          <w:szCs w:val="40"/>
        </w:rPr>
      </w:pPr>
      <w:r>
        <w:rPr>
          <w:sz w:val="40"/>
          <w:szCs w:val="40"/>
        </w:rPr>
        <w:t xml:space="preserve">-Method signatures can also include </w:t>
      </w:r>
      <w:r w:rsidR="00742D28">
        <w:rPr>
          <w:sz w:val="40"/>
          <w:szCs w:val="40"/>
        </w:rPr>
        <w:t>operators:</w:t>
      </w:r>
    </w:p>
    <w:p w:rsidR="00742D28" w:rsidRDefault="00742D28" w:rsidP="00414AC8">
      <w:r w:rsidRPr="00742D28">
        <w:lastRenderedPageBreak/>
        <w:drawing>
          <wp:inline distT="0" distB="0" distL="0" distR="0" wp14:anchorId="3C92B22F" wp14:editId="4683CCC1">
            <wp:extent cx="2872989" cy="3436918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8" w:rsidRDefault="00742D28" w:rsidP="00414AC8">
      <w:pPr>
        <w:rPr>
          <w:sz w:val="40"/>
          <w:szCs w:val="40"/>
        </w:rPr>
      </w:pPr>
      <w:r>
        <w:rPr>
          <w:sz w:val="40"/>
          <w:szCs w:val="40"/>
        </w:rPr>
        <w:t xml:space="preserve">+Alternatives for </w:t>
      </w:r>
      <w:proofErr w:type="spellStart"/>
      <w:r>
        <w:rPr>
          <w:sz w:val="40"/>
          <w:szCs w:val="40"/>
        </w:rPr>
        <w:t>IgnoringCase</w:t>
      </w:r>
      <w:proofErr w:type="spellEnd"/>
      <w:r>
        <w:rPr>
          <w:sz w:val="40"/>
          <w:szCs w:val="40"/>
        </w:rPr>
        <w:t xml:space="preserve"> and </w:t>
      </w:r>
      <w:proofErr w:type="spellStart"/>
      <w:r>
        <w:rPr>
          <w:sz w:val="40"/>
          <w:szCs w:val="40"/>
        </w:rPr>
        <w:t>IgnoresCase</w:t>
      </w:r>
      <w:proofErr w:type="spellEnd"/>
      <w:r>
        <w:rPr>
          <w:sz w:val="40"/>
          <w:szCs w:val="40"/>
        </w:rPr>
        <w:t xml:space="preserve">: </w:t>
      </w:r>
      <w:proofErr w:type="spellStart"/>
      <w:r w:rsidRPr="00742D28">
        <w:rPr>
          <w:b/>
          <w:sz w:val="40"/>
          <w:szCs w:val="40"/>
        </w:rPr>
        <w:t>AllIgnoringCase</w:t>
      </w:r>
      <w:proofErr w:type="spellEnd"/>
      <w:r>
        <w:rPr>
          <w:sz w:val="40"/>
          <w:szCs w:val="40"/>
        </w:rPr>
        <w:t xml:space="preserve"> or </w:t>
      </w:r>
      <w:proofErr w:type="spellStart"/>
      <w:r w:rsidRPr="00742D28">
        <w:rPr>
          <w:b/>
          <w:sz w:val="40"/>
          <w:szCs w:val="40"/>
        </w:rPr>
        <w:t>AllIgnoreCase</w:t>
      </w:r>
      <w:proofErr w:type="spellEnd"/>
      <w:r>
        <w:rPr>
          <w:sz w:val="40"/>
          <w:szCs w:val="40"/>
        </w:rPr>
        <w:t xml:space="preserve"> to ignore case for all String comparisons</w:t>
      </w:r>
    </w:p>
    <w:p w:rsidR="00742D28" w:rsidRDefault="00742D28" w:rsidP="00414AC8">
      <w:r w:rsidRPr="00742D28">
        <w:drawing>
          <wp:inline distT="0" distB="0" distL="0" distR="0" wp14:anchorId="5F93F945" wp14:editId="783EA71D">
            <wp:extent cx="5085968" cy="333828"/>
            <wp:effectExtent l="0" t="0" r="63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6025" cy="3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8" w:rsidRDefault="00742D28" w:rsidP="00414AC8">
      <w:pPr>
        <w:rPr>
          <w:sz w:val="40"/>
          <w:szCs w:val="40"/>
        </w:rPr>
      </w:pPr>
      <w:r>
        <w:rPr>
          <w:sz w:val="40"/>
          <w:szCs w:val="40"/>
        </w:rPr>
        <w:t xml:space="preserve">-You can also place </w:t>
      </w:r>
      <w:proofErr w:type="spellStart"/>
      <w:r w:rsidRPr="00742D28">
        <w:rPr>
          <w:b/>
          <w:sz w:val="40"/>
          <w:szCs w:val="40"/>
        </w:rPr>
        <w:t>OrderBy</w:t>
      </w:r>
      <w:proofErr w:type="spellEnd"/>
      <w:r>
        <w:rPr>
          <w:sz w:val="40"/>
          <w:szCs w:val="40"/>
        </w:rPr>
        <w:t xml:space="preserve"> at the end of method name:</w:t>
      </w:r>
    </w:p>
    <w:p w:rsidR="00742D28" w:rsidRDefault="00742D28" w:rsidP="00414AC8">
      <w:r w:rsidRPr="00742D28">
        <w:drawing>
          <wp:inline distT="0" distB="0" distL="0" distR="0" wp14:anchorId="29D9838A" wp14:editId="441F324A">
            <wp:extent cx="6070004" cy="21045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19857" cy="2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8" w:rsidRDefault="00742D28" w:rsidP="00414AC8">
      <w:pPr>
        <w:rPr>
          <w:sz w:val="40"/>
          <w:szCs w:val="40"/>
        </w:rPr>
      </w:pPr>
      <w:r w:rsidRPr="00742D28">
        <w:rPr>
          <w:b/>
          <w:sz w:val="40"/>
          <w:szCs w:val="40"/>
        </w:rPr>
        <w:t>-@Query</w:t>
      </w:r>
      <w:r>
        <w:rPr>
          <w:sz w:val="40"/>
          <w:szCs w:val="40"/>
        </w:rPr>
        <w:t>: specify the query to be perform when the method is called</w:t>
      </w:r>
    </w:p>
    <w:p w:rsidR="00693D0E" w:rsidRDefault="00742D28" w:rsidP="00414AC8">
      <w:r w:rsidRPr="00742D28">
        <w:drawing>
          <wp:inline distT="0" distB="0" distL="0" distR="0" wp14:anchorId="1424583C" wp14:editId="7AC4F14F">
            <wp:extent cx="3931353" cy="3556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87004" cy="3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0E" w:rsidRDefault="00693D0E" w:rsidP="00414AC8">
      <w:pPr>
        <w:rPr>
          <w:sz w:val="40"/>
          <w:szCs w:val="40"/>
        </w:rPr>
      </w:pPr>
      <w:r>
        <w:rPr>
          <w:sz w:val="40"/>
          <w:szCs w:val="40"/>
        </w:rPr>
        <w:t xml:space="preserve">+You can use @Query to perform any </w:t>
      </w:r>
      <w:r w:rsidRPr="00693D0E">
        <w:rPr>
          <w:b/>
          <w:sz w:val="40"/>
          <w:szCs w:val="40"/>
        </w:rPr>
        <w:t>JPA query</w:t>
      </w:r>
      <w:r>
        <w:rPr>
          <w:sz w:val="40"/>
          <w:szCs w:val="40"/>
        </w:rPr>
        <w:t xml:space="preserve"> you can dream up.</w:t>
      </w:r>
    </w:p>
    <w:p w:rsidR="00693D0E" w:rsidRDefault="00693D0E" w:rsidP="00414AC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Custome</w:t>
      </w:r>
      <w:proofErr w:type="spellEnd"/>
      <w:r>
        <w:rPr>
          <w:sz w:val="40"/>
          <w:szCs w:val="40"/>
        </w:rPr>
        <w:t xml:space="preserve"> query methods also work with </w:t>
      </w:r>
      <w:r w:rsidRPr="00693D0E">
        <w:rPr>
          <w:b/>
          <w:sz w:val="40"/>
          <w:szCs w:val="40"/>
        </w:rPr>
        <w:t>SD JDBC</w:t>
      </w:r>
      <w:r>
        <w:rPr>
          <w:sz w:val="40"/>
          <w:szCs w:val="40"/>
        </w:rPr>
        <w:t xml:space="preserve"> with key differences:</w:t>
      </w:r>
    </w:p>
    <w:p w:rsidR="00693D0E" w:rsidRDefault="00693D0E" w:rsidP="00414AC8">
      <w:r w:rsidRPr="00693D0E">
        <w:drawing>
          <wp:inline distT="0" distB="0" distL="0" distR="0" wp14:anchorId="670D8B2D" wp14:editId="007BDEE0">
            <wp:extent cx="4701947" cy="670618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0E" w:rsidRDefault="00693D0E" w:rsidP="00693D0E">
      <w:pPr>
        <w:pStyle w:val="Heading1"/>
        <w:rPr>
          <w:sz w:val="40"/>
          <w:szCs w:val="40"/>
        </w:rPr>
      </w:pPr>
      <w:r w:rsidRPr="00693D0E">
        <w:rPr>
          <w:sz w:val="40"/>
          <w:szCs w:val="40"/>
        </w:rPr>
        <w:t>-Summary</w:t>
      </w:r>
    </w:p>
    <w:p w:rsidR="00693D0E" w:rsidRPr="00693D0E" w:rsidRDefault="00693D0E" w:rsidP="00693D0E">
      <w:r w:rsidRPr="00693D0E">
        <w:drawing>
          <wp:inline distT="0" distB="0" distL="0" distR="0" wp14:anchorId="31808B4F" wp14:editId="15194614">
            <wp:extent cx="4953429" cy="106689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D0E" w:rsidRPr="00693D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2B1"/>
    <w:rsid w:val="000074EF"/>
    <w:rsid w:val="0002685E"/>
    <w:rsid w:val="000454D5"/>
    <w:rsid w:val="000A4284"/>
    <w:rsid w:val="00140CCC"/>
    <w:rsid w:val="001519B6"/>
    <w:rsid w:val="00151FD2"/>
    <w:rsid w:val="00156CA3"/>
    <w:rsid w:val="001D3FDE"/>
    <w:rsid w:val="002258A3"/>
    <w:rsid w:val="0029339B"/>
    <w:rsid w:val="00294992"/>
    <w:rsid w:val="002A1E6B"/>
    <w:rsid w:val="00312E9C"/>
    <w:rsid w:val="00324765"/>
    <w:rsid w:val="003A76A0"/>
    <w:rsid w:val="003E0A46"/>
    <w:rsid w:val="003E4F51"/>
    <w:rsid w:val="004103D3"/>
    <w:rsid w:val="00414AC8"/>
    <w:rsid w:val="005079DE"/>
    <w:rsid w:val="0056044B"/>
    <w:rsid w:val="00604032"/>
    <w:rsid w:val="0065186D"/>
    <w:rsid w:val="00673D97"/>
    <w:rsid w:val="00693D0E"/>
    <w:rsid w:val="00742D28"/>
    <w:rsid w:val="007C5820"/>
    <w:rsid w:val="00844F9A"/>
    <w:rsid w:val="00871105"/>
    <w:rsid w:val="008B026C"/>
    <w:rsid w:val="00907CE5"/>
    <w:rsid w:val="00914F29"/>
    <w:rsid w:val="00915012"/>
    <w:rsid w:val="00947CDE"/>
    <w:rsid w:val="0098312E"/>
    <w:rsid w:val="0099132D"/>
    <w:rsid w:val="009E45E4"/>
    <w:rsid w:val="00A237C5"/>
    <w:rsid w:val="00A32693"/>
    <w:rsid w:val="00AB5B7D"/>
    <w:rsid w:val="00B26473"/>
    <w:rsid w:val="00B925E4"/>
    <w:rsid w:val="00BC700F"/>
    <w:rsid w:val="00C229E0"/>
    <w:rsid w:val="00C44D16"/>
    <w:rsid w:val="00DB5910"/>
    <w:rsid w:val="00DB785F"/>
    <w:rsid w:val="00DC62B1"/>
    <w:rsid w:val="00E60BAF"/>
    <w:rsid w:val="00EA0021"/>
    <w:rsid w:val="00EB5366"/>
    <w:rsid w:val="00EE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D5B2A1-4D56-4BD9-9A6C-25AB98AF3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9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59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59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7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30</Pages>
  <Words>1400</Words>
  <Characters>7985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2024-12-29T08:06:00Z</dcterms:created>
  <dcterms:modified xsi:type="dcterms:W3CDTF">2024-12-30T09:59:00Z</dcterms:modified>
</cp:coreProperties>
</file>