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Queries:-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classes(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class_code varchar(6) primary key,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class_name varchar(50) not null,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class_creator varchar(150) not null,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class_creation_date varchar(10) not null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quizzes(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quiz_code varchar(6) primary key,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quiz_creator varchar(150) not null,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subject varchar(30) not null,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number_of_questions int not null,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number_of_options int not null,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class_code varchar(6),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FOREIGN KEY (class_code) REFERENCES classes(class_code),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create_date varchar(10) not null,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date_validity varchar(10) not null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quiz_qanda(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q_id int AUTO_INCREMENT primary key,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quiz_code varchar(6) not null,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FOREIGN KEY (quiz_code) REFERENCES quizzes(quiz_code),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question varchar(200) not null,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a_1 varchar(50) DEFAULT null,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a_2 varchar(50) DEFAULT null,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a_3 varchar(50) DEFAULT null,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a_4 varchar(50) DEFAULT null,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a_5 varchar(50) DEFAULT null,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a_6 varchar(50) DEFAULT null,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correct_answer varchar(50) not null,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marks int default 0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quiz_result(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quiz_code varchar(6) not null,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FOREIGN KEY (quiz_code) REFERENCES quizzes(quiz_code),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email varchar(150) not null,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total_questions int not null,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total_marks int not null,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total_correct int not null,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total_incorrect int not null,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total_unanswered int not null,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score_obtained int not null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 table quiz_result add result_number int AUTO_INCREMENT primary key;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announcement (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 varchar(500) NOT NULL,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email varchar(150),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 varchar(10),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 varchar(50),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annid varchar(6)  PRIMARY KEY,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class_code varchar(6)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assignment (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title varchar(50)DEFAULT NULL,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description varchar(500) DEFAULT NULL,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marks int(3)DEFAULT NULL,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duedate varchar(20)DEFAULT NULL,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email varchar(30),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 varchar(10),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 varchar(50),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assignid varchar(6) PRIMARY KEY,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class_code varchar(6),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 (class_code) REFERENCES classes(class_code)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submission (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class_code varchar(6),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FOREIGN KEY (class_code) REFERENCES classes(class_code),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assignid varchar(6),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FOREIGN KEY (assignid) REFERENCES assignment(assignid),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file_name mediumtext,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email varchar(150),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marks int(5)DEFAULT NULL,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date varchar(10),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time varchar(50)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 table submission ADD COLUMN subid varchar(6) PRIMARY KEY;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 table submission ADD COLUMN status varchar(160) 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videos(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video_id int NOT NULL AUTO_INCREMENT,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PRIMARY KEY(video_id),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file_name varchar(100),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email varchar(150),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date varchar(10),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time varchar(50),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class_code varchar(6),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FOREIGN KEY (class_code) REFERENCES classes(class_code)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u w:val="single"/>
            <w:rtl w:val="0"/>
          </w:rPr>
          <w:t xml:space="preserve">ALTER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u w:val="single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`videos`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`description`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u w:val="single"/>
            <w:rtl w:val="0"/>
          </w:rPr>
          <w:t xml:space="preserve">VARCHAR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221199"/>
          <w:sz w:val="16"/>
          <w:szCs w:val="16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`class_code`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CREATE TABLE users(</w:t>
      </w:r>
    </w:p>
    <w:p w:rsidR="00000000" w:rsidDel="00000000" w:rsidP="00000000" w:rsidRDefault="00000000" w:rsidRPr="00000000" w14:paraId="00000067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   fname varchar(50) NOT NULL,</w:t>
      </w:r>
    </w:p>
    <w:p w:rsidR="00000000" w:rsidDel="00000000" w:rsidP="00000000" w:rsidRDefault="00000000" w:rsidRPr="00000000" w14:paraId="00000068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   lname varchar(50) NOT NULL,</w:t>
      </w:r>
    </w:p>
    <w:p w:rsidR="00000000" w:rsidDel="00000000" w:rsidP="00000000" w:rsidRDefault="00000000" w:rsidRPr="00000000" w14:paraId="00000069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   dob varchar(10) NOT NULL,</w:t>
      </w:r>
    </w:p>
    <w:p w:rsidR="00000000" w:rsidDel="00000000" w:rsidP="00000000" w:rsidRDefault="00000000" w:rsidRPr="00000000" w14:paraId="0000006A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   gender varchar(10) NOT NULL,</w:t>
      </w:r>
    </w:p>
    <w:p w:rsidR="00000000" w:rsidDel="00000000" w:rsidP="00000000" w:rsidRDefault="00000000" w:rsidRPr="00000000" w14:paraId="0000006B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   email varchar(150) PRIMARY KEY,</w:t>
      </w:r>
    </w:p>
    <w:p w:rsidR="00000000" w:rsidDel="00000000" w:rsidP="00000000" w:rsidRDefault="00000000" w:rsidRPr="00000000" w14:paraId="0000006C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   member_type varchar(10) NOT NULL,</w:t>
      </w:r>
    </w:p>
    <w:p w:rsidR="00000000" w:rsidDel="00000000" w:rsidP="00000000" w:rsidRDefault="00000000" w:rsidRPr="00000000" w14:paraId="0000006D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   password varchar(100) NOt NULL</w:t>
      </w:r>
    </w:p>
    <w:p w:rsidR="00000000" w:rsidDel="00000000" w:rsidP="00000000" w:rsidRDefault="00000000" w:rsidRPr="00000000" w14:paraId="0000006E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members (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email varchar(150),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class_code varchar(6)     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 table members ADD COLUMN member_type varchar(10);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cm-keyword" w:customStyle="1">
    <w:name w:val="cm-keyword"/>
    <w:basedOn w:val="DefaultParagraphFont"/>
    <w:rsid w:val="009C4C27"/>
  </w:style>
  <w:style w:type="character" w:styleId="Hyperlink">
    <w:name w:val="Hyperlink"/>
    <w:basedOn w:val="DefaultParagraphFont"/>
    <w:uiPriority w:val="99"/>
    <w:semiHidden w:val="1"/>
    <w:unhideWhenUsed w:val="1"/>
    <w:rsid w:val="009C4C27"/>
    <w:rPr>
      <w:color w:val="0000ff"/>
      <w:u w:val="single"/>
    </w:rPr>
  </w:style>
  <w:style w:type="character" w:styleId="cm-variable-2" w:customStyle="1">
    <w:name w:val="cm-variable-2"/>
    <w:basedOn w:val="DefaultParagraphFont"/>
    <w:rsid w:val="009C4C27"/>
  </w:style>
  <w:style w:type="character" w:styleId="cm-builtin" w:customStyle="1">
    <w:name w:val="cm-builtin"/>
    <w:basedOn w:val="DefaultParagraphFont"/>
    <w:rsid w:val="009C4C27"/>
  </w:style>
  <w:style w:type="character" w:styleId="cm-bracket" w:customStyle="1">
    <w:name w:val="cm-bracket"/>
    <w:basedOn w:val="DefaultParagraphFont"/>
    <w:rsid w:val="009C4C27"/>
  </w:style>
  <w:style w:type="character" w:styleId="cm-number" w:customStyle="1">
    <w:name w:val="cm-number"/>
    <w:basedOn w:val="DefaultParagraphFont"/>
    <w:rsid w:val="009C4C27"/>
  </w:style>
  <w:style w:type="character" w:styleId="cm-atom" w:customStyle="1">
    <w:name w:val="cm-atom"/>
    <w:basedOn w:val="DefaultParagraphFont"/>
    <w:rsid w:val="009C4C27"/>
  </w:style>
  <w:style w:type="character" w:styleId="cm-punctuation" w:customStyle="1">
    <w:name w:val="cm-punctuation"/>
    <w:basedOn w:val="DefaultParagraphFont"/>
    <w:rsid w:val="009C4C27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ocalhost/phpmyadmin/url.php?url=https://dev.mysql.com/doc/refman/5.5/en/logical-operators.html#operator_not" TargetMode="External"/><Relationship Id="rId9" Type="http://schemas.openxmlformats.org/officeDocument/2006/relationships/hyperlink" Target="http://localhost/phpmyadmin/url.php?url=https://dev.mysql.com/doc/refman/5.5/en/string-types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/phpmyadmin/url.php?url=https://dev.mysql.com/doc/refman/5.5/en/alter-table.html" TargetMode="External"/><Relationship Id="rId8" Type="http://schemas.openxmlformats.org/officeDocument/2006/relationships/hyperlink" Target="http://localhost/phpmyadmin/url.php?url=https://dev.mysql.com/doc/refman/5.5/en/alter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ouFybvata774cEggCXCN9xsiPQ==">AMUW2mWDdP65OXtoarg6ynUQNHUolYw1Jew9p9l+cYitfBNoNDsVYTMej/dEsJB21p8BFWzTeaUHlXEJFX51VPEl9P36FBDu+NjLYqJ/axzQ6Y+2orAIR9VeiPaLyKG/RAGuoBmpZnZO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2021-03-21T16:48:00Z</dcterms:created>
</cp:coreProperties>
</file>