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AF0C4" w14:textId="77777777" w:rsidR="002F6526" w:rsidRPr="002F6526" w:rsidRDefault="002F6526" w:rsidP="002F6526">
      <w:pPr>
        <w:pStyle w:val="Title"/>
        <w:jc w:val="center"/>
        <w:rPr>
          <w:rFonts w:ascii="Cambria" w:hAnsi="Cambria"/>
          <w:b/>
          <w:bCs/>
          <w:color w:val="156082" w:themeColor="accent1"/>
          <w:sz w:val="52"/>
          <w:szCs w:val="52"/>
        </w:rPr>
      </w:pPr>
      <w:r w:rsidRPr="002F6526">
        <w:rPr>
          <w:rFonts w:ascii="Cambria" w:hAnsi="Cambria"/>
          <w:b/>
          <w:bCs/>
          <w:color w:val="156082" w:themeColor="accent1"/>
          <w:sz w:val="52"/>
          <w:szCs w:val="52"/>
        </w:rPr>
        <w:t>Nexus Analytics – E</w:t>
      </w:r>
      <w:r w:rsidRPr="002F6526">
        <w:rPr>
          <w:rFonts w:ascii="Cambria" w:hAnsi="Cambria" w:cs="Cambria Math"/>
          <w:b/>
          <w:bCs/>
          <w:color w:val="156082" w:themeColor="accent1"/>
          <w:sz w:val="52"/>
          <w:szCs w:val="52"/>
        </w:rPr>
        <w:t>‑</w:t>
      </w:r>
      <w:r w:rsidRPr="002F6526">
        <w:rPr>
          <w:rFonts w:ascii="Cambria" w:hAnsi="Cambria"/>
          <w:b/>
          <w:bCs/>
          <w:color w:val="156082" w:themeColor="accent1"/>
          <w:sz w:val="52"/>
          <w:szCs w:val="52"/>
        </w:rPr>
        <w:t>Commerce Performance Dashboard</w:t>
      </w:r>
    </w:p>
    <w:p w14:paraId="525336B1" w14:textId="77777777" w:rsidR="002F6526" w:rsidRPr="002F6526" w:rsidRDefault="002F6526" w:rsidP="002F6526">
      <w:pPr>
        <w:pStyle w:val="Title"/>
        <w:jc w:val="center"/>
        <w:rPr>
          <w:rFonts w:ascii="Cambria" w:hAnsi="Cambria"/>
          <w:b/>
          <w:bCs/>
          <w:color w:val="156082" w:themeColor="accent1"/>
          <w:sz w:val="52"/>
          <w:szCs w:val="52"/>
        </w:rPr>
      </w:pPr>
      <w:r w:rsidRPr="002F6526">
        <w:rPr>
          <w:rFonts w:ascii="Cambria" w:hAnsi="Cambria"/>
          <w:b/>
          <w:bCs/>
          <w:color w:val="156082" w:themeColor="accent1"/>
          <w:sz w:val="52"/>
          <w:szCs w:val="52"/>
        </w:rPr>
        <w:t>Business Insights &amp; Analytical Interpretation</w:t>
      </w:r>
    </w:p>
    <w:p w14:paraId="0B9D588F" w14:textId="77777777" w:rsidR="002F6526" w:rsidRPr="002F6526" w:rsidRDefault="002F6526" w:rsidP="002F6526">
      <w:pPr>
        <w:rPr>
          <w:rFonts w:ascii="Cambria" w:hAnsi="Cambria"/>
        </w:rPr>
      </w:pPr>
    </w:p>
    <w:p w14:paraId="2E5B25B7" w14:textId="77777777" w:rsidR="002F6526" w:rsidRPr="002F6526" w:rsidRDefault="002F6526" w:rsidP="002F6526">
      <w:pPr>
        <w:pStyle w:val="Heading1"/>
        <w:rPr>
          <w:rFonts w:ascii="Cambria" w:hAnsi="Cambria"/>
          <w:b/>
          <w:bCs/>
        </w:rPr>
      </w:pPr>
      <w:r w:rsidRPr="002F6526">
        <w:rPr>
          <w:rFonts w:ascii="Cambria" w:hAnsi="Cambria"/>
          <w:b/>
          <w:bCs/>
        </w:rPr>
        <w:t>ANALYTICAL BACKGROUND</w:t>
      </w:r>
    </w:p>
    <w:p w14:paraId="79C2A70F" w14:textId="77777777" w:rsidR="002F6526" w:rsidRPr="002F6526" w:rsidRDefault="002F6526" w:rsidP="002F6526">
      <w:pPr>
        <w:rPr>
          <w:rFonts w:ascii="Cambria" w:hAnsi="Cambria"/>
        </w:rPr>
      </w:pPr>
      <w:r w:rsidRPr="002F6526">
        <w:rPr>
          <w:rFonts w:ascii="Cambria" w:hAnsi="Cambria"/>
        </w:rPr>
        <w:t>This analysis is derived from a programmatically generated transactional dataset created using Python scripts and stored in CSV format. The data was modeled using Excel Power Pivot, enriched with DAX measures, and visualized through an interactive dashboard to simulate real</w:t>
      </w:r>
      <w:r w:rsidRPr="002F6526">
        <w:rPr>
          <w:rFonts w:ascii="Cambria" w:hAnsi="Cambria" w:cs="Cambria Math"/>
        </w:rPr>
        <w:t>‑</w:t>
      </w:r>
      <w:r w:rsidRPr="002F6526">
        <w:rPr>
          <w:rFonts w:ascii="Cambria" w:hAnsi="Cambria"/>
        </w:rPr>
        <w:t>world enterprise analytics workflows.</w:t>
      </w:r>
    </w:p>
    <w:p w14:paraId="3B8FD286" w14:textId="77777777" w:rsidR="002F6526" w:rsidRPr="002F6526" w:rsidRDefault="002F6526" w:rsidP="002F6526">
      <w:pPr>
        <w:rPr>
          <w:rFonts w:ascii="Cambria" w:hAnsi="Cambria"/>
        </w:rPr>
      </w:pPr>
    </w:p>
    <w:p w14:paraId="178C440F" w14:textId="77777777" w:rsidR="002F6526" w:rsidRPr="002F6526" w:rsidRDefault="002F6526" w:rsidP="002F6526">
      <w:pPr>
        <w:pStyle w:val="Heading1"/>
        <w:rPr>
          <w:rFonts w:ascii="Cambria" w:hAnsi="Cambria"/>
          <w:b/>
          <w:bCs/>
        </w:rPr>
      </w:pPr>
      <w:r w:rsidRPr="002F6526">
        <w:rPr>
          <w:rFonts w:ascii="Cambria" w:hAnsi="Cambria"/>
          <w:b/>
          <w:bCs/>
        </w:rPr>
        <w:t>EXECUTIVE SUMMARY</w:t>
      </w:r>
    </w:p>
    <w:p w14:paraId="7B1BC412" w14:textId="77777777" w:rsidR="002F6526" w:rsidRPr="002F6526" w:rsidRDefault="002F6526" w:rsidP="002F6526">
      <w:pPr>
        <w:rPr>
          <w:rFonts w:ascii="Cambria" w:hAnsi="Cambria"/>
        </w:rPr>
      </w:pPr>
      <w:r w:rsidRPr="002F6526">
        <w:rPr>
          <w:rFonts w:ascii="Cambria" w:hAnsi="Cambria"/>
        </w:rPr>
        <w:t>Total revenue reached $13.33M with positive YoY growth. Electronics dominates product sales while fulfillment efficiency remains strong. AOV decline highlights pricing optimization opportunities.</w:t>
      </w:r>
    </w:p>
    <w:p w14:paraId="733DD175" w14:textId="77777777" w:rsidR="002F6526" w:rsidRPr="002F6526" w:rsidRDefault="002F6526" w:rsidP="002F6526">
      <w:pPr>
        <w:rPr>
          <w:rFonts w:ascii="Cambria" w:hAnsi="Cambria"/>
        </w:rPr>
      </w:pPr>
    </w:p>
    <w:p w14:paraId="25997D80" w14:textId="57E0B715" w:rsidR="002F6526" w:rsidRPr="002F6526" w:rsidRDefault="002F6526" w:rsidP="002F6526">
      <w:pPr>
        <w:pStyle w:val="Heading3"/>
        <w:numPr>
          <w:ilvl w:val="0"/>
          <w:numId w:val="5"/>
        </w:numPr>
        <w:rPr>
          <w:b/>
          <w:bCs/>
        </w:rPr>
      </w:pPr>
      <w:r w:rsidRPr="002F6526">
        <w:rPr>
          <w:b/>
          <w:bCs/>
        </w:rPr>
        <w:t>Revenue Performance &amp; Seasonality</w:t>
      </w:r>
    </w:p>
    <w:p w14:paraId="0C70650E" w14:textId="785CB892" w:rsidR="002F6526" w:rsidRPr="002F6526" w:rsidRDefault="002F6526" w:rsidP="002F6526">
      <w:pPr>
        <w:pStyle w:val="ListParagraph"/>
        <w:numPr>
          <w:ilvl w:val="0"/>
          <w:numId w:val="3"/>
        </w:numPr>
        <w:rPr>
          <w:rFonts w:ascii="Cambria" w:hAnsi="Cambria"/>
        </w:rPr>
      </w:pPr>
      <w:r w:rsidRPr="002F6526">
        <w:rPr>
          <w:rFonts w:ascii="Cambria" w:hAnsi="Cambria"/>
        </w:rPr>
        <w:t>Revenue: $13.33M (+3.4% YoY)</w:t>
      </w:r>
    </w:p>
    <w:p w14:paraId="3B97EF1D" w14:textId="6590378C" w:rsidR="002F6526" w:rsidRPr="002F6526" w:rsidRDefault="002F6526" w:rsidP="002F6526">
      <w:pPr>
        <w:pStyle w:val="ListParagraph"/>
        <w:numPr>
          <w:ilvl w:val="0"/>
          <w:numId w:val="3"/>
        </w:numPr>
        <w:rPr>
          <w:rFonts w:ascii="Cambria" w:hAnsi="Cambria"/>
        </w:rPr>
      </w:pPr>
      <w:r w:rsidRPr="002F6526">
        <w:rPr>
          <w:rFonts w:ascii="Cambria" w:hAnsi="Cambria"/>
        </w:rPr>
        <w:t>Strong Q4 seasonal peaks observed.</w:t>
      </w:r>
    </w:p>
    <w:p w14:paraId="4EBD090C" w14:textId="544E9B1B" w:rsidR="002F6526" w:rsidRPr="002F6526" w:rsidRDefault="002F6526" w:rsidP="002F6526">
      <w:pPr>
        <w:pStyle w:val="Heading3"/>
        <w:numPr>
          <w:ilvl w:val="0"/>
          <w:numId w:val="5"/>
        </w:numPr>
        <w:rPr>
          <w:b/>
          <w:bCs/>
        </w:rPr>
      </w:pPr>
      <w:r w:rsidRPr="002F6526">
        <w:rPr>
          <w:b/>
          <w:bCs/>
        </w:rPr>
        <w:t>Product Category Contribution</w:t>
      </w:r>
    </w:p>
    <w:p w14:paraId="4510DF36" w14:textId="31838321" w:rsidR="002F6526" w:rsidRPr="002F6526" w:rsidRDefault="002F6526" w:rsidP="002F6526">
      <w:pPr>
        <w:pStyle w:val="ListParagraph"/>
        <w:numPr>
          <w:ilvl w:val="0"/>
          <w:numId w:val="3"/>
        </w:numPr>
        <w:rPr>
          <w:rFonts w:ascii="Cambria" w:hAnsi="Cambria"/>
        </w:rPr>
      </w:pPr>
      <w:r w:rsidRPr="002F6526">
        <w:rPr>
          <w:rFonts w:ascii="Cambria" w:hAnsi="Cambria"/>
        </w:rPr>
        <w:t>Electronics contributes over 50% of revenue.</w:t>
      </w:r>
    </w:p>
    <w:p w14:paraId="334FE9E4" w14:textId="73035259" w:rsidR="002F6526" w:rsidRPr="002F6526" w:rsidRDefault="002F6526" w:rsidP="002F6526">
      <w:pPr>
        <w:pStyle w:val="ListParagraph"/>
        <w:numPr>
          <w:ilvl w:val="0"/>
          <w:numId w:val="3"/>
        </w:numPr>
        <w:rPr>
          <w:rFonts w:ascii="Cambria" w:hAnsi="Cambria"/>
        </w:rPr>
      </w:pPr>
      <w:r w:rsidRPr="002F6526">
        <w:rPr>
          <w:rFonts w:ascii="Cambria" w:hAnsi="Cambria"/>
        </w:rPr>
        <w:t>Fashion and Sports underperform.</w:t>
      </w:r>
    </w:p>
    <w:p w14:paraId="16988B28" w14:textId="3D6F1AFE" w:rsidR="002F6526" w:rsidRPr="002F6526" w:rsidRDefault="002F6526" w:rsidP="002F6526">
      <w:pPr>
        <w:pStyle w:val="Heading3"/>
        <w:numPr>
          <w:ilvl w:val="0"/>
          <w:numId w:val="5"/>
        </w:numPr>
        <w:rPr>
          <w:b/>
          <w:bCs/>
        </w:rPr>
      </w:pPr>
      <w:r w:rsidRPr="002F6526">
        <w:rPr>
          <w:b/>
          <w:bCs/>
        </w:rPr>
        <w:t>Regional Distribution</w:t>
      </w:r>
    </w:p>
    <w:p w14:paraId="751F3D4B" w14:textId="77777777" w:rsidR="002F6526" w:rsidRPr="002F6526" w:rsidRDefault="002F6526" w:rsidP="002F6526">
      <w:pPr>
        <w:pStyle w:val="ListParagraph"/>
        <w:numPr>
          <w:ilvl w:val="0"/>
          <w:numId w:val="7"/>
        </w:numPr>
        <w:rPr>
          <w:rFonts w:ascii="Cambria" w:hAnsi="Cambria"/>
        </w:rPr>
      </w:pPr>
      <w:r w:rsidRPr="002F6526">
        <w:rPr>
          <w:rFonts w:ascii="Cambria" w:hAnsi="Cambria"/>
        </w:rPr>
        <w:t>Revenue evenly distributed across regions (~25% each).</w:t>
      </w:r>
    </w:p>
    <w:p w14:paraId="4A7F5630" w14:textId="77777777" w:rsidR="002F6526" w:rsidRPr="002F6526" w:rsidRDefault="002F6526" w:rsidP="002F6526">
      <w:pPr>
        <w:rPr>
          <w:rFonts w:ascii="Cambria" w:hAnsi="Cambria"/>
        </w:rPr>
      </w:pPr>
    </w:p>
    <w:p w14:paraId="121A57AA" w14:textId="79981302" w:rsidR="002F6526" w:rsidRPr="002F6526" w:rsidRDefault="002F6526" w:rsidP="002F6526">
      <w:pPr>
        <w:pStyle w:val="Heading3"/>
        <w:numPr>
          <w:ilvl w:val="0"/>
          <w:numId w:val="5"/>
        </w:numPr>
        <w:rPr>
          <w:b/>
          <w:bCs/>
        </w:rPr>
      </w:pPr>
      <w:r w:rsidRPr="002F6526">
        <w:rPr>
          <w:b/>
          <w:bCs/>
        </w:rPr>
        <w:t>Customer Segments</w:t>
      </w:r>
    </w:p>
    <w:p w14:paraId="03BEC71D" w14:textId="77777777" w:rsidR="002F6526" w:rsidRPr="002F6526" w:rsidRDefault="002F6526" w:rsidP="002F6526">
      <w:pPr>
        <w:pStyle w:val="ListParagraph"/>
        <w:numPr>
          <w:ilvl w:val="0"/>
          <w:numId w:val="4"/>
        </w:numPr>
        <w:rPr>
          <w:rFonts w:ascii="Cambria" w:hAnsi="Cambria"/>
        </w:rPr>
      </w:pPr>
      <w:r w:rsidRPr="002F6526">
        <w:rPr>
          <w:rFonts w:ascii="Cambria" w:hAnsi="Cambria"/>
        </w:rPr>
        <w:t xml:space="preserve">Returning and New Customers dominate revenue. </w:t>
      </w:r>
    </w:p>
    <w:p w14:paraId="3859EBA1" w14:textId="4C38B3E5" w:rsidR="002F6526" w:rsidRPr="002F6526" w:rsidRDefault="002F6526" w:rsidP="002F6526">
      <w:pPr>
        <w:pStyle w:val="ListParagraph"/>
        <w:numPr>
          <w:ilvl w:val="0"/>
          <w:numId w:val="4"/>
        </w:numPr>
        <w:rPr>
          <w:rFonts w:ascii="Cambria" w:hAnsi="Cambria"/>
        </w:rPr>
      </w:pPr>
      <w:r w:rsidRPr="002F6526">
        <w:rPr>
          <w:rFonts w:ascii="Cambria" w:hAnsi="Cambria"/>
        </w:rPr>
        <w:t>VIP customers show high AOV but low volume.</w:t>
      </w:r>
    </w:p>
    <w:p w14:paraId="6CB148EA" w14:textId="425A7596" w:rsidR="002F6526" w:rsidRPr="002F6526" w:rsidRDefault="002F6526" w:rsidP="002F6526">
      <w:pPr>
        <w:pStyle w:val="Heading3"/>
        <w:numPr>
          <w:ilvl w:val="0"/>
          <w:numId w:val="5"/>
        </w:numPr>
        <w:rPr>
          <w:b/>
          <w:bCs/>
        </w:rPr>
      </w:pPr>
      <w:r w:rsidRPr="002F6526">
        <w:rPr>
          <w:b/>
          <w:bCs/>
        </w:rPr>
        <w:lastRenderedPageBreak/>
        <w:t>Payment Preferences</w:t>
      </w:r>
    </w:p>
    <w:p w14:paraId="68473982" w14:textId="77777777" w:rsidR="002F6526" w:rsidRPr="002F6526" w:rsidRDefault="002F6526" w:rsidP="002F6526">
      <w:pPr>
        <w:pStyle w:val="ListParagraph"/>
        <w:numPr>
          <w:ilvl w:val="0"/>
          <w:numId w:val="6"/>
        </w:numPr>
        <w:rPr>
          <w:rFonts w:ascii="Cambria" w:hAnsi="Cambria"/>
        </w:rPr>
      </w:pPr>
      <w:r w:rsidRPr="002F6526">
        <w:rPr>
          <w:rFonts w:ascii="Cambria" w:hAnsi="Cambria"/>
        </w:rPr>
        <w:t>PayPal and Digital Wallets lead transactions.</w:t>
      </w:r>
    </w:p>
    <w:p w14:paraId="4163DDB5" w14:textId="1BC10ED9" w:rsidR="002F6526" w:rsidRPr="002F6526" w:rsidRDefault="002F6526" w:rsidP="002F6526">
      <w:pPr>
        <w:pStyle w:val="Heading3"/>
        <w:numPr>
          <w:ilvl w:val="0"/>
          <w:numId w:val="5"/>
        </w:numPr>
        <w:rPr>
          <w:b/>
          <w:bCs/>
        </w:rPr>
      </w:pPr>
      <w:r w:rsidRPr="002F6526">
        <w:rPr>
          <w:b/>
          <w:bCs/>
        </w:rPr>
        <w:t>Fulfillment Health</w:t>
      </w:r>
    </w:p>
    <w:p w14:paraId="2F3D345C" w14:textId="77777777" w:rsidR="002F6526" w:rsidRPr="002F6526" w:rsidRDefault="002F6526" w:rsidP="002F6526">
      <w:pPr>
        <w:pStyle w:val="ListParagraph"/>
        <w:numPr>
          <w:ilvl w:val="0"/>
          <w:numId w:val="6"/>
        </w:numPr>
        <w:rPr>
          <w:rFonts w:ascii="Cambria" w:hAnsi="Cambria"/>
        </w:rPr>
      </w:pPr>
      <w:r w:rsidRPr="002F6526">
        <w:rPr>
          <w:rFonts w:ascii="Cambria" w:hAnsi="Cambria"/>
        </w:rPr>
        <w:t>90.4% delivered with under 3% cancellations/returns.</w:t>
      </w:r>
    </w:p>
    <w:p w14:paraId="763D76FD" w14:textId="1B7AF68F" w:rsidR="002F6526" w:rsidRPr="002F6526" w:rsidRDefault="002F6526" w:rsidP="002F6526">
      <w:pPr>
        <w:pStyle w:val="Heading3"/>
        <w:numPr>
          <w:ilvl w:val="0"/>
          <w:numId w:val="5"/>
        </w:numPr>
        <w:rPr>
          <w:b/>
          <w:bCs/>
        </w:rPr>
      </w:pPr>
      <w:r w:rsidRPr="002F6526">
        <w:rPr>
          <w:b/>
          <w:bCs/>
        </w:rPr>
        <w:t>Marketing Effectiveness</w:t>
      </w:r>
    </w:p>
    <w:p w14:paraId="4AC2FCD5" w14:textId="3433D4E6" w:rsidR="002F6526" w:rsidRPr="002F6526" w:rsidRDefault="002F6526" w:rsidP="002F6526">
      <w:pPr>
        <w:pStyle w:val="ListParagraph"/>
        <w:numPr>
          <w:ilvl w:val="0"/>
          <w:numId w:val="6"/>
        </w:numPr>
        <w:rPr>
          <w:rFonts w:ascii="Cambria" w:hAnsi="Cambria"/>
        </w:rPr>
      </w:pPr>
      <w:r w:rsidRPr="002F6526">
        <w:rPr>
          <w:rFonts w:ascii="Cambria" w:hAnsi="Cambria"/>
        </w:rPr>
        <w:t>Organic Search and Paid Ads drive growth.</w:t>
      </w:r>
    </w:p>
    <w:p w14:paraId="356A533E" w14:textId="34F3AEFD" w:rsidR="002F6526" w:rsidRPr="002F6526" w:rsidRDefault="002F6526" w:rsidP="002F6526">
      <w:pPr>
        <w:pStyle w:val="Heading3"/>
        <w:numPr>
          <w:ilvl w:val="0"/>
          <w:numId w:val="5"/>
        </w:numPr>
        <w:rPr>
          <w:b/>
          <w:bCs/>
        </w:rPr>
      </w:pPr>
      <w:r w:rsidRPr="002F6526">
        <w:rPr>
          <w:b/>
          <w:bCs/>
        </w:rPr>
        <w:t>Risk Indicator – AOV Decline</w:t>
      </w:r>
    </w:p>
    <w:p w14:paraId="4B083F86" w14:textId="77777777" w:rsidR="002F6526" w:rsidRPr="002F6526" w:rsidRDefault="002F6526" w:rsidP="002F6526">
      <w:pPr>
        <w:pStyle w:val="ListParagraph"/>
        <w:numPr>
          <w:ilvl w:val="0"/>
          <w:numId w:val="6"/>
        </w:numPr>
        <w:rPr>
          <w:rFonts w:ascii="Cambria" w:hAnsi="Cambria"/>
        </w:rPr>
      </w:pPr>
      <w:r w:rsidRPr="002F6526">
        <w:rPr>
          <w:rFonts w:ascii="Cambria" w:hAnsi="Cambria"/>
        </w:rPr>
        <w:t>AOV declined by -2.2% YoY.</w:t>
      </w:r>
    </w:p>
    <w:p w14:paraId="1679D4E5" w14:textId="77777777" w:rsidR="002F6526" w:rsidRPr="002F6526" w:rsidRDefault="002F6526" w:rsidP="002F6526">
      <w:pPr>
        <w:rPr>
          <w:rFonts w:ascii="Cambria" w:hAnsi="Cambria"/>
        </w:rPr>
      </w:pPr>
    </w:p>
    <w:p w14:paraId="5AE9072B" w14:textId="77777777" w:rsidR="002F6526" w:rsidRPr="002F6526" w:rsidRDefault="002F6526" w:rsidP="002F6526">
      <w:pPr>
        <w:pStyle w:val="Heading2"/>
        <w:rPr>
          <w:rFonts w:ascii="Cambria" w:hAnsi="Cambria"/>
          <w:b/>
          <w:bCs/>
        </w:rPr>
      </w:pPr>
      <w:r w:rsidRPr="002F6526">
        <w:rPr>
          <w:rFonts w:ascii="Cambria" w:hAnsi="Cambria"/>
          <w:b/>
          <w:bCs/>
        </w:rPr>
        <w:t>Strategic Recommendations</w:t>
      </w:r>
    </w:p>
    <w:p w14:paraId="38C4DC61" w14:textId="1107F939" w:rsidR="002F6526" w:rsidRPr="002F6526" w:rsidRDefault="002F6526" w:rsidP="002F6526">
      <w:pPr>
        <w:pStyle w:val="ListParagraph"/>
        <w:numPr>
          <w:ilvl w:val="0"/>
          <w:numId w:val="6"/>
        </w:numPr>
        <w:rPr>
          <w:rFonts w:ascii="Cambria" w:hAnsi="Cambria"/>
        </w:rPr>
      </w:pPr>
      <w:r w:rsidRPr="002F6526">
        <w:rPr>
          <w:rFonts w:ascii="Cambria" w:hAnsi="Cambria"/>
        </w:rPr>
        <w:t>Expand Fashion &amp; Sports</w:t>
      </w:r>
    </w:p>
    <w:p w14:paraId="73475452" w14:textId="55A6BB9B" w:rsidR="002F6526" w:rsidRPr="002F6526" w:rsidRDefault="002F6526" w:rsidP="002F6526">
      <w:pPr>
        <w:pStyle w:val="ListParagraph"/>
        <w:numPr>
          <w:ilvl w:val="0"/>
          <w:numId w:val="6"/>
        </w:numPr>
        <w:rPr>
          <w:rFonts w:ascii="Cambria" w:hAnsi="Cambria"/>
        </w:rPr>
      </w:pPr>
      <w:r w:rsidRPr="002F6526">
        <w:rPr>
          <w:rFonts w:ascii="Cambria" w:hAnsi="Cambria"/>
        </w:rPr>
        <w:t>Improve upselling</w:t>
      </w:r>
    </w:p>
    <w:p w14:paraId="127ABAE3" w14:textId="19FE850B" w:rsidR="002F6526" w:rsidRPr="002F6526" w:rsidRDefault="002F6526" w:rsidP="002F6526">
      <w:pPr>
        <w:pStyle w:val="ListParagraph"/>
        <w:numPr>
          <w:ilvl w:val="0"/>
          <w:numId w:val="6"/>
        </w:numPr>
        <w:rPr>
          <w:rFonts w:ascii="Cambria" w:hAnsi="Cambria"/>
        </w:rPr>
      </w:pPr>
      <w:r w:rsidRPr="002F6526">
        <w:rPr>
          <w:rFonts w:ascii="Cambria" w:hAnsi="Cambria"/>
        </w:rPr>
        <w:t>Strengthen VIP programs</w:t>
      </w:r>
    </w:p>
    <w:p w14:paraId="09605BED" w14:textId="0B3BF2FD" w:rsidR="002F6526" w:rsidRPr="002F6526" w:rsidRDefault="002F6526" w:rsidP="002F6526">
      <w:pPr>
        <w:pStyle w:val="ListParagraph"/>
        <w:numPr>
          <w:ilvl w:val="0"/>
          <w:numId w:val="6"/>
        </w:numPr>
        <w:rPr>
          <w:rFonts w:ascii="Cambria" w:hAnsi="Cambria"/>
        </w:rPr>
      </w:pPr>
      <w:r w:rsidRPr="002F6526">
        <w:rPr>
          <w:rFonts w:ascii="Cambria" w:hAnsi="Cambria"/>
        </w:rPr>
        <w:t>Invest in SEO</w:t>
      </w:r>
    </w:p>
    <w:p w14:paraId="50B3552F" w14:textId="5E54632D" w:rsidR="002F6526" w:rsidRPr="002F6526" w:rsidRDefault="002F6526" w:rsidP="002F6526">
      <w:pPr>
        <w:pStyle w:val="ListParagraph"/>
        <w:numPr>
          <w:ilvl w:val="0"/>
          <w:numId w:val="6"/>
        </w:numPr>
        <w:rPr>
          <w:rFonts w:ascii="Cambria" w:hAnsi="Cambria"/>
        </w:rPr>
      </w:pPr>
      <w:r w:rsidRPr="002F6526">
        <w:rPr>
          <w:rFonts w:ascii="Cambria" w:hAnsi="Cambria"/>
        </w:rPr>
        <w:t>Personalize retention marketing</w:t>
      </w:r>
    </w:p>
    <w:p w14:paraId="0AD7CDDC" w14:textId="77777777" w:rsidR="002F6526" w:rsidRPr="002F6526" w:rsidRDefault="002F6526" w:rsidP="002F6526">
      <w:pPr>
        <w:rPr>
          <w:rFonts w:ascii="Cambria" w:hAnsi="Cambria"/>
        </w:rPr>
      </w:pPr>
    </w:p>
    <w:p w14:paraId="140125F9" w14:textId="77777777" w:rsidR="002F6526" w:rsidRPr="002F6526" w:rsidRDefault="002F6526" w:rsidP="002F6526">
      <w:pPr>
        <w:pStyle w:val="Heading2"/>
        <w:rPr>
          <w:rFonts w:ascii="Cambria" w:hAnsi="Cambria"/>
          <w:b/>
          <w:bCs/>
        </w:rPr>
      </w:pPr>
      <w:r w:rsidRPr="002F6526">
        <w:rPr>
          <w:rFonts w:ascii="Cambria" w:hAnsi="Cambria"/>
          <w:b/>
          <w:bCs/>
        </w:rPr>
        <w:t>Conclusion</w:t>
      </w:r>
    </w:p>
    <w:p w14:paraId="0B1A8C04" w14:textId="77777777" w:rsidR="002F6526" w:rsidRPr="002F6526" w:rsidRDefault="002F6526" w:rsidP="002F6526">
      <w:pPr>
        <w:rPr>
          <w:rFonts w:ascii="Cambria" w:hAnsi="Cambria"/>
        </w:rPr>
      </w:pPr>
      <w:r w:rsidRPr="002F6526">
        <w:rPr>
          <w:rFonts w:ascii="Cambria" w:hAnsi="Cambria"/>
        </w:rPr>
        <w:t>This project demonstrates end</w:t>
      </w:r>
      <w:r w:rsidRPr="002F6526">
        <w:rPr>
          <w:rFonts w:ascii="Cambria" w:hAnsi="Cambria" w:cs="Cambria Math"/>
        </w:rPr>
        <w:t>‑</w:t>
      </w:r>
      <w:r w:rsidRPr="002F6526">
        <w:rPr>
          <w:rFonts w:ascii="Cambria" w:hAnsi="Cambria"/>
        </w:rPr>
        <w:t>to</w:t>
      </w:r>
      <w:r w:rsidRPr="002F6526">
        <w:rPr>
          <w:rFonts w:ascii="Cambria" w:hAnsi="Cambria" w:cs="Cambria Math"/>
        </w:rPr>
        <w:t>‑</w:t>
      </w:r>
      <w:r w:rsidRPr="002F6526">
        <w:rPr>
          <w:rFonts w:ascii="Cambria" w:hAnsi="Cambria"/>
        </w:rPr>
        <w:t>end analytics from data generation to business insights using Excel Power Pivot and DAX.</w:t>
      </w:r>
    </w:p>
    <w:p w14:paraId="147A1EAB" w14:textId="77777777" w:rsidR="002F6526" w:rsidRDefault="002F6526" w:rsidP="002F6526">
      <w:pPr>
        <w:rPr>
          <w:rFonts w:ascii="Cambria" w:hAnsi="Cambria"/>
        </w:rPr>
      </w:pPr>
    </w:p>
    <w:p w14:paraId="05DB1303" w14:textId="77777777" w:rsidR="002F6526" w:rsidRDefault="002F6526" w:rsidP="002F6526">
      <w:pPr>
        <w:rPr>
          <w:rFonts w:ascii="Cambria" w:hAnsi="Cambria"/>
        </w:rPr>
      </w:pPr>
    </w:p>
    <w:p w14:paraId="1CC2D12D" w14:textId="77777777" w:rsidR="002F6526" w:rsidRDefault="002F6526" w:rsidP="002F6526">
      <w:pPr>
        <w:rPr>
          <w:rFonts w:ascii="Cambria" w:hAnsi="Cambria"/>
        </w:rPr>
      </w:pPr>
    </w:p>
    <w:p w14:paraId="305067C5" w14:textId="77777777" w:rsidR="002F6526" w:rsidRDefault="002F6526" w:rsidP="002F6526">
      <w:pPr>
        <w:rPr>
          <w:rFonts w:ascii="Cambria" w:hAnsi="Cambria"/>
        </w:rPr>
      </w:pPr>
    </w:p>
    <w:p w14:paraId="63DE7675" w14:textId="77777777" w:rsidR="002F6526" w:rsidRDefault="002F6526" w:rsidP="002F6526">
      <w:pPr>
        <w:rPr>
          <w:rFonts w:ascii="Cambria" w:hAnsi="Cambria"/>
        </w:rPr>
      </w:pPr>
    </w:p>
    <w:p w14:paraId="05DDC3D9" w14:textId="77777777" w:rsidR="002F6526" w:rsidRPr="002F6526" w:rsidRDefault="002F6526" w:rsidP="002F6526">
      <w:pPr>
        <w:rPr>
          <w:rFonts w:ascii="Cambria" w:hAnsi="Cambria"/>
        </w:rPr>
      </w:pPr>
    </w:p>
    <w:p w14:paraId="55540B23" w14:textId="0628F82E" w:rsidR="009678EB" w:rsidRPr="002F6526" w:rsidRDefault="002F6526" w:rsidP="002F6526">
      <w:pPr>
        <w:pStyle w:val="IntenseQuote"/>
      </w:pPr>
      <w:r w:rsidRPr="002F6526">
        <w:t xml:space="preserve">© 2026 </w:t>
      </w:r>
      <w:r w:rsidR="003E0CC2">
        <w:t>Neelesh Kumar Pandey</w:t>
      </w:r>
      <w:r w:rsidRPr="002F6526">
        <w:t xml:space="preserve"> – Nexus Analytics Portfolio Project</w:t>
      </w:r>
    </w:p>
    <w:sectPr w:rsidR="009678EB" w:rsidRPr="002F652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E0B57" w14:textId="77777777" w:rsidR="007168F0" w:rsidRDefault="007168F0" w:rsidP="002F6526">
      <w:pPr>
        <w:spacing w:after="0" w:line="240" w:lineRule="auto"/>
      </w:pPr>
      <w:r>
        <w:separator/>
      </w:r>
    </w:p>
  </w:endnote>
  <w:endnote w:type="continuationSeparator" w:id="0">
    <w:p w14:paraId="2AB7941D" w14:textId="77777777" w:rsidR="007168F0" w:rsidRDefault="007168F0" w:rsidP="002F65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D8C4A" w14:textId="77777777" w:rsidR="000B4EA0" w:rsidRDefault="000B4EA0" w:rsidP="000B4EA0">
    <w:pPr>
      <w:pStyle w:val="Footer"/>
    </w:pPr>
    <w:r>
      <w:t xml:space="preserve">Business Insights Report | Nexus Analytics Project  </w:t>
    </w:r>
  </w:p>
  <w:p w14:paraId="041BB6B2" w14:textId="53B8BF1F" w:rsidR="000B4EA0" w:rsidRDefault="000B4EA0" w:rsidP="000B4EA0">
    <w:pPr>
      <w:pStyle w:val="Footer"/>
    </w:pPr>
    <w:r>
      <w:t xml:space="preserve">Prepared by </w:t>
    </w:r>
    <w:r w:rsidR="003E0CC2">
      <w:t>Neelesh Kumar Pandey</w:t>
    </w:r>
    <w:r>
      <w:t xml:space="preserve">  </w:t>
    </w:r>
  </w:p>
  <w:p w14:paraId="3A19DF1B" w14:textId="363C8CE7" w:rsidR="002F6526" w:rsidRDefault="000B4EA0" w:rsidP="000B4EA0">
    <w:pPr>
      <w:pStyle w:val="Footer"/>
    </w:pPr>
    <w:r>
      <w:t xml:space="preserve">Data Analytics • Python • Excel • SQL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1896C" w14:textId="77777777" w:rsidR="007168F0" w:rsidRDefault="007168F0" w:rsidP="002F6526">
      <w:pPr>
        <w:spacing w:after="0" w:line="240" w:lineRule="auto"/>
      </w:pPr>
      <w:r>
        <w:separator/>
      </w:r>
    </w:p>
  </w:footnote>
  <w:footnote w:type="continuationSeparator" w:id="0">
    <w:p w14:paraId="5D065E51" w14:textId="77777777" w:rsidR="007168F0" w:rsidRDefault="007168F0" w:rsidP="002F65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5266F"/>
    <w:multiLevelType w:val="hybridMultilevel"/>
    <w:tmpl w:val="0044AB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E324D7"/>
    <w:multiLevelType w:val="hybridMultilevel"/>
    <w:tmpl w:val="E23CA7F6"/>
    <w:lvl w:ilvl="0" w:tplc="1CE2915A">
      <w:numFmt w:val="bullet"/>
      <w:lvlText w:val="•"/>
      <w:lvlJc w:val="left"/>
      <w:pPr>
        <w:ind w:left="108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0A67BF"/>
    <w:multiLevelType w:val="hybridMultilevel"/>
    <w:tmpl w:val="B0240038"/>
    <w:lvl w:ilvl="0" w:tplc="1CE2915A">
      <w:numFmt w:val="bullet"/>
      <w:lvlText w:val="•"/>
      <w:lvlJc w:val="left"/>
      <w:pPr>
        <w:ind w:left="1800" w:hanging="360"/>
      </w:pPr>
      <w:rPr>
        <w:rFonts w:ascii="Cambria" w:eastAsiaTheme="minorHAnsi" w:hAnsi="Cambria"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DE738BF"/>
    <w:multiLevelType w:val="hybridMultilevel"/>
    <w:tmpl w:val="82C2E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D376D80"/>
    <w:multiLevelType w:val="hybridMultilevel"/>
    <w:tmpl w:val="B6F8C570"/>
    <w:lvl w:ilvl="0" w:tplc="1CE2915A">
      <w:numFmt w:val="bullet"/>
      <w:lvlText w:val="•"/>
      <w:lvlJc w:val="left"/>
      <w:pPr>
        <w:ind w:left="1080" w:hanging="360"/>
      </w:pPr>
      <w:rPr>
        <w:rFonts w:ascii="Cambria" w:eastAsiaTheme="minorHAnsi"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4D947B06"/>
    <w:multiLevelType w:val="hybridMultilevel"/>
    <w:tmpl w:val="C5583B80"/>
    <w:lvl w:ilvl="0" w:tplc="1CE2915A">
      <w:numFmt w:val="bullet"/>
      <w:lvlText w:val="•"/>
      <w:lvlJc w:val="left"/>
      <w:pPr>
        <w:ind w:left="108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28B170B"/>
    <w:multiLevelType w:val="hybridMultilevel"/>
    <w:tmpl w:val="69648A0C"/>
    <w:lvl w:ilvl="0" w:tplc="1CE2915A">
      <w:numFmt w:val="bullet"/>
      <w:lvlText w:val="•"/>
      <w:lvlJc w:val="left"/>
      <w:pPr>
        <w:ind w:left="108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5E40FBE"/>
    <w:multiLevelType w:val="hybridMultilevel"/>
    <w:tmpl w:val="EFEEFB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02049097">
    <w:abstractNumId w:val="7"/>
  </w:num>
  <w:num w:numId="2" w16cid:durableId="1484395918">
    <w:abstractNumId w:val="3"/>
  </w:num>
  <w:num w:numId="3" w16cid:durableId="1398362817">
    <w:abstractNumId w:val="4"/>
  </w:num>
  <w:num w:numId="4" w16cid:durableId="637997129">
    <w:abstractNumId w:val="6"/>
  </w:num>
  <w:num w:numId="5" w16cid:durableId="1602033249">
    <w:abstractNumId w:val="0"/>
  </w:num>
  <w:num w:numId="6" w16cid:durableId="412313867">
    <w:abstractNumId w:val="1"/>
  </w:num>
  <w:num w:numId="7" w16cid:durableId="1774666027">
    <w:abstractNumId w:val="5"/>
  </w:num>
  <w:num w:numId="8" w16cid:durableId="1940013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38D"/>
    <w:rsid w:val="000B4EA0"/>
    <w:rsid w:val="001316A8"/>
    <w:rsid w:val="002F6526"/>
    <w:rsid w:val="003404C3"/>
    <w:rsid w:val="003C638D"/>
    <w:rsid w:val="003E0CC2"/>
    <w:rsid w:val="00586392"/>
    <w:rsid w:val="007168F0"/>
    <w:rsid w:val="008D207D"/>
    <w:rsid w:val="009678EB"/>
    <w:rsid w:val="00B8102A"/>
    <w:rsid w:val="00C17E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359C6"/>
  <w15:chartTrackingRefBased/>
  <w15:docId w15:val="{2B75CA65-9AB3-4DB6-BF1B-966816682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3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63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63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3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3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3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3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3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3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3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63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63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3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3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3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3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3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38D"/>
    <w:rPr>
      <w:rFonts w:eastAsiaTheme="majorEastAsia" w:cstheme="majorBidi"/>
      <w:color w:val="272727" w:themeColor="text1" w:themeTint="D8"/>
    </w:rPr>
  </w:style>
  <w:style w:type="paragraph" w:styleId="Title">
    <w:name w:val="Title"/>
    <w:basedOn w:val="Normal"/>
    <w:next w:val="Normal"/>
    <w:link w:val="TitleChar"/>
    <w:uiPriority w:val="10"/>
    <w:qFormat/>
    <w:rsid w:val="003C63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3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3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3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38D"/>
    <w:pPr>
      <w:spacing w:before="160"/>
      <w:jc w:val="center"/>
    </w:pPr>
    <w:rPr>
      <w:i/>
      <w:iCs/>
      <w:color w:val="404040" w:themeColor="text1" w:themeTint="BF"/>
    </w:rPr>
  </w:style>
  <w:style w:type="character" w:customStyle="1" w:styleId="QuoteChar">
    <w:name w:val="Quote Char"/>
    <w:basedOn w:val="DefaultParagraphFont"/>
    <w:link w:val="Quote"/>
    <w:uiPriority w:val="29"/>
    <w:rsid w:val="003C638D"/>
    <w:rPr>
      <w:i/>
      <w:iCs/>
      <w:color w:val="404040" w:themeColor="text1" w:themeTint="BF"/>
    </w:rPr>
  </w:style>
  <w:style w:type="paragraph" w:styleId="ListParagraph">
    <w:name w:val="List Paragraph"/>
    <w:basedOn w:val="Normal"/>
    <w:uiPriority w:val="34"/>
    <w:qFormat/>
    <w:rsid w:val="003C638D"/>
    <w:pPr>
      <w:ind w:left="720"/>
      <w:contextualSpacing/>
    </w:pPr>
  </w:style>
  <w:style w:type="character" w:styleId="IntenseEmphasis">
    <w:name w:val="Intense Emphasis"/>
    <w:basedOn w:val="DefaultParagraphFont"/>
    <w:uiPriority w:val="21"/>
    <w:qFormat/>
    <w:rsid w:val="003C638D"/>
    <w:rPr>
      <w:i/>
      <w:iCs/>
      <w:color w:val="0F4761" w:themeColor="accent1" w:themeShade="BF"/>
    </w:rPr>
  </w:style>
  <w:style w:type="paragraph" w:styleId="IntenseQuote">
    <w:name w:val="Intense Quote"/>
    <w:basedOn w:val="Normal"/>
    <w:next w:val="Normal"/>
    <w:link w:val="IntenseQuoteChar"/>
    <w:uiPriority w:val="30"/>
    <w:qFormat/>
    <w:rsid w:val="003C63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38D"/>
    <w:rPr>
      <w:i/>
      <w:iCs/>
      <w:color w:val="0F4761" w:themeColor="accent1" w:themeShade="BF"/>
    </w:rPr>
  </w:style>
  <w:style w:type="character" w:styleId="IntenseReference">
    <w:name w:val="Intense Reference"/>
    <w:basedOn w:val="DefaultParagraphFont"/>
    <w:uiPriority w:val="32"/>
    <w:qFormat/>
    <w:rsid w:val="003C638D"/>
    <w:rPr>
      <w:b/>
      <w:bCs/>
      <w:smallCaps/>
      <w:color w:val="0F4761" w:themeColor="accent1" w:themeShade="BF"/>
      <w:spacing w:val="5"/>
    </w:rPr>
  </w:style>
  <w:style w:type="paragraph" w:styleId="Header">
    <w:name w:val="header"/>
    <w:basedOn w:val="Normal"/>
    <w:link w:val="HeaderChar"/>
    <w:uiPriority w:val="99"/>
    <w:unhideWhenUsed/>
    <w:rsid w:val="002F65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6526"/>
  </w:style>
  <w:style w:type="paragraph" w:styleId="Footer">
    <w:name w:val="footer"/>
    <w:basedOn w:val="Normal"/>
    <w:link w:val="FooterChar"/>
    <w:uiPriority w:val="99"/>
    <w:unhideWhenUsed/>
    <w:rsid w:val="002F65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65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245</Words>
  <Characters>1400</Characters>
  <Application>Microsoft Office Word</Application>
  <DocSecurity>0</DocSecurity>
  <Lines>11</Lines>
  <Paragraphs>3</Paragraphs>
  <ScaleCrop>false</ScaleCrop>
  <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SHIVANSH YADAV</dc:creator>
  <cp:keywords/>
  <dc:description/>
  <cp:lastModifiedBy>NEELESH KUMAR PANDEY</cp:lastModifiedBy>
  <cp:revision>4</cp:revision>
  <dcterms:created xsi:type="dcterms:W3CDTF">2026-02-06T08:29:00Z</dcterms:created>
  <dcterms:modified xsi:type="dcterms:W3CDTF">2026-03-26T07:45:00Z</dcterms:modified>
</cp:coreProperties>
</file>