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9BA" w:rsidRDefault="000349BA" w:rsidP="000349BA">
      <w:pPr>
        <w:pStyle w:val="NoSpacing"/>
      </w:pPr>
    </w:p>
    <w:p w:rsidR="000349BA" w:rsidRDefault="000349BA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704581" w:rsidRDefault="00704581" w:rsidP="000349BA">
      <w:pPr>
        <w:pStyle w:val="NoSpacing"/>
      </w:pPr>
    </w:p>
    <w:p w:rsidR="003351A1" w:rsidRDefault="003351A1" w:rsidP="00704581">
      <w:pPr>
        <w:pStyle w:val="NoSpacing"/>
        <w:jc w:val="center"/>
        <w:rPr>
          <w:b/>
          <w:sz w:val="36"/>
          <w:szCs w:val="36"/>
        </w:rPr>
      </w:pPr>
    </w:p>
    <w:tbl>
      <w:tblPr>
        <w:tblStyle w:val="PlainTable4"/>
        <w:tblW w:w="9450" w:type="dxa"/>
        <w:tblLook w:val="04A0" w:firstRow="1" w:lastRow="0" w:firstColumn="1" w:lastColumn="0" w:noHBand="0" w:noVBand="1"/>
      </w:tblPr>
      <w:tblGrid>
        <w:gridCol w:w="4320"/>
        <w:gridCol w:w="5130"/>
      </w:tblGrid>
      <w:tr w:rsidR="003351A1" w:rsidTr="002D1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:rsidR="003351A1" w:rsidRDefault="003351A1" w:rsidP="003351A1">
            <w:pPr>
              <w:pStyle w:val="NoSpacing"/>
              <w:jc w:val="right"/>
              <w:rPr>
                <w:b w:val="0"/>
                <w:sz w:val="36"/>
                <w:szCs w:val="36"/>
              </w:rPr>
            </w:pPr>
          </w:p>
          <w:p w:rsidR="003351A1" w:rsidRDefault="007B43FA" w:rsidP="003351A1">
            <w:pPr>
              <w:pStyle w:val="NoSpacing"/>
              <w:jc w:val="right"/>
              <w:rPr>
                <w:b w:val="0"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 wp14:anchorId="1882F51A" wp14:editId="7301B2F2">
                  <wp:extent cx="1967230" cy="499745"/>
                  <wp:effectExtent l="0" t="0" r="0" b="0"/>
                  <wp:docPr id="4" name="Picture 4" descr="Macintosh HD:Users:platypus2:Desktop:EVIM_Offi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platypus2:Desktop:EVIM_Offi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7230" cy="499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:rsidR="003351A1" w:rsidRDefault="003351A1" w:rsidP="00704581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6"/>
                <w:szCs w:val="36"/>
              </w:rPr>
            </w:pPr>
          </w:p>
          <w:p w:rsidR="003351A1" w:rsidRPr="003351A1" w:rsidRDefault="003351A1" w:rsidP="003351A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2"/>
                <w:szCs w:val="12"/>
              </w:rPr>
            </w:pPr>
          </w:p>
          <w:p w:rsidR="003351A1" w:rsidRPr="003351A1" w:rsidRDefault="005700BB" w:rsidP="00BA134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36"/>
                <w:szCs w:val="36"/>
              </w:rPr>
            </w:pPr>
            <w:r w:rsidRPr="005700BB">
              <w:rPr>
                <w:smallCaps/>
                <w:color w:val="5B9BD5" w:themeColor="accent1"/>
                <w:sz w:val="36"/>
                <w:szCs w:val="36"/>
              </w:rPr>
              <w:t>Document Guidelines on Setting up FlySpeed</w:t>
            </w:r>
          </w:p>
        </w:tc>
      </w:tr>
    </w:tbl>
    <w:p w:rsidR="000349BA" w:rsidRDefault="003351A1" w:rsidP="00704581">
      <w:pPr>
        <w:pStyle w:val="NoSpaci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3351A1" w:rsidRPr="00704581" w:rsidRDefault="003351A1" w:rsidP="00704581">
      <w:pPr>
        <w:pStyle w:val="NoSpacing"/>
        <w:jc w:val="center"/>
        <w:rPr>
          <w:b/>
          <w:sz w:val="36"/>
          <w:szCs w:val="36"/>
        </w:rPr>
      </w:pPr>
    </w:p>
    <w:p w:rsidR="000349BA" w:rsidRDefault="000349BA" w:rsidP="000349BA">
      <w:pPr>
        <w:pStyle w:val="NoSpacing"/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182353" w:rsidRDefault="00182353" w:rsidP="000349BA">
      <w:pPr>
        <w:pStyle w:val="NoSpacing"/>
        <w:rPr>
          <w:rFonts w:ascii="Arial" w:hAnsi="Arial" w:cs="Arial"/>
          <w:color w:val="333333"/>
          <w:sz w:val="21"/>
          <w:szCs w:val="21"/>
          <w:lang w:val="en"/>
        </w:rPr>
      </w:pPr>
    </w:p>
    <w:p w:rsidR="00FD7752" w:rsidRDefault="00FD7752">
      <w:pPr>
        <w:pStyle w:val="TOC1"/>
        <w:tabs>
          <w:tab w:val="right" w:leader="dot" w:pos="9350"/>
        </w:tabs>
      </w:pPr>
    </w:p>
    <w:p w:rsidR="00FD7752" w:rsidRDefault="00FD7752">
      <w:pPr>
        <w:pStyle w:val="TOC1"/>
        <w:tabs>
          <w:tab w:val="right" w:leader="dot" w:pos="9350"/>
        </w:tabs>
      </w:pPr>
    </w:p>
    <w:p w:rsidR="00FD7752" w:rsidRDefault="00FD7752">
      <w:pPr>
        <w:pStyle w:val="TOC1"/>
        <w:tabs>
          <w:tab w:val="right" w:leader="dot" w:pos="9350"/>
        </w:tabs>
      </w:pPr>
    </w:p>
    <w:p w:rsidR="00FD7752" w:rsidRDefault="00FD7752">
      <w:pPr>
        <w:pStyle w:val="TOC1"/>
        <w:tabs>
          <w:tab w:val="right" w:leader="dot" w:pos="9350"/>
        </w:tabs>
      </w:pPr>
    </w:p>
    <w:p w:rsidR="00FD7752" w:rsidRDefault="00FD7752">
      <w:pPr>
        <w:pStyle w:val="TOC1"/>
        <w:tabs>
          <w:tab w:val="right" w:leader="dot" w:pos="9350"/>
        </w:tabs>
      </w:pPr>
    </w:p>
    <w:sdt>
      <w:sdtPr>
        <w:id w:val="3225491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303F8" w:rsidRDefault="000349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783376" w:history="1">
            <w:r w:rsidR="00C303F8" w:rsidRPr="00071B3B">
              <w:rPr>
                <w:rStyle w:val="Hyperlink"/>
                <w:noProof/>
              </w:rPr>
              <w:t>Introduction</w:t>
            </w:r>
            <w:r w:rsidR="00C303F8">
              <w:rPr>
                <w:noProof/>
                <w:webHidden/>
              </w:rPr>
              <w:tab/>
            </w:r>
            <w:r w:rsidR="00C303F8">
              <w:rPr>
                <w:noProof/>
                <w:webHidden/>
              </w:rPr>
              <w:fldChar w:fldCharType="begin"/>
            </w:r>
            <w:r w:rsidR="00C303F8">
              <w:rPr>
                <w:noProof/>
                <w:webHidden/>
              </w:rPr>
              <w:instrText xml:space="preserve"> PAGEREF _Toc505783376 \h </w:instrText>
            </w:r>
            <w:r w:rsidR="00C303F8">
              <w:rPr>
                <w:noProof/>
                <w:webHidden/>
              </w:rPr>
            </w:r>
            <w:r w:rsidR="00C303F8"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 w:rsidR="00C303F8">
              <w:rPr>
                <w:noProof/>
                <w:webHidden/>
              </w:rPr>
              <w:fldChar w:fldCharType="end"/>
            </w:r>
          </w:hyperlink>
        </w:p>
        <w:p w:rsidR="00C303F8" w:rsidRDefault="00C303F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77" w:history="1">
            <w:r w:rsidRPr="00071B3B">
              <w:rPr>
                <w:rStyle w:val="Hyperlink"/>
                <w:noProof/>
              </w:rPr>
              <w:t>Install and configure FlySpeed SQL query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8" w:rsidRDefault="00C30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78" w:history="1">
            <w:r w:rsidRPr="00071B3B">
              <w:rPr>
                <w:rStyle w:val="Hyperlink"/>
                <w:noProof/>
              </w:rPr>
              <w:t>How to obtain the ODBC drivers and FlySpeed software from the Helpdesk?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8" w:rsidRDefault="00C303F8" w:rsidP="00C303F8">
          <w:pPr>
            <w:pStyle w:val="TOC2"/>
            <w:tabs>
              <w:tab w:val="right" w:leader="dot" w:pos="9350"/>
            </w:tabs>
            <w:ind w:left="720"/>
            <w:rPr>
              <w:rFonts w:eastAsiaTheme="minorEastAsia"/>
              <w:noProof/>
            </w:rPr>
          </w:pPr>
          <w:hyperlink w:anchor="_Toc505783379" w:history="1">
            <w:r w:rsidRPr="00071B3B">
              <w:rPr>
                <w:rStyle w:val="Hyperlink"/>
                <w:noProof/>
              </w:rPr>
              <w:t>ODBC drivers: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8" w:rsidRDefault="00C303F8" w:rsidP="00C303F8">
          <w:pPr>
            <w:pStyle w:val="TOC2"/>
            <w:tabs>
              <w:tab w:val="right" w:leader="dot" w:pos="9350"/>
            </w:tabs>
            <w:ind w:left="720"/>
            <w:rPr>
              <w:rFonts w:eastAsiaTheme="minorEastAsia"/>
              <w:noProof/>
            </w:rPr>
          </w:pPr>
          <w:hyperlink w:anchor="_Toc505783380" w:history="1">
            <w:r w:rsidRPr="00071B3B">
              <w:rPr>
                <w:rStyle w:val="Hyperlink"/>
                <w:noProof/>
              </w:rPr>
              <w:t>FlySpeed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8" w:rsidRDefault="00C30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81" w:history="1">
            <w:r w:rsidRPr="00071B3B">
              <w:rPr>
                <w:rStyle w:val="Hyperlink"/>
                <w:noProof/>
              </w:rPr>
              <w:t>How to create the correct DSNs for DEV/UAT/PROD instances of CIS?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8" w:rsidRDefault="00C303F8" w:rsidP="00C303F8">
          <w:pPr>
            <w:pStyle w:val="TOC2"/>
            <w:tabs>
              <w:tab w:val="right" w:leader="dot" w:pos="9350"/>
            </w:tabs>
            <w:ind w:left="720"/>
            <w:rPr>
              <w:rFonts w:eastAsiaTheme="minorEastAsia"/>
              <w:noProof/>
            </w:rPr>
          </w:pPr>
          <w:hyperlink w:anchor="_Toc505783382" w:history="1">
            <w:r w:rsidRPr="00071B3B">
              <w:rPr>
                <w:rStyle w:val="Hyperlink"/>
                <w:noProof/>
              </w:rPr>
              <w:t>Connect FlySpeed to the Cisco Information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8" w:rsidRDefault="00C30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83" w:history="1">
            <w:r w:rsidRPr="00071B3B">
              <w:rPr>
                <w:rStyle w:val="Hyperlink"/>
                <w:noProof/>
              </w:rPr>
              <w:t>How to create the corresponding 'connections' in FlySpeed?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03F8" w:rsidRDefault="00C303F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5783384" w:history="1">
            <w:r w:rsidRPr="00071B3B">
              <w:rPr>
                <w:rStyle w:val="Hyperlink"/>
                <w:noProof/>
              </w:rPr>
              <w:t>How to configure the connections to correctly display catalogs, schemas, and other elements?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_Toc505783384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1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9BA" w:rsidRDefault="000349BA">
          <w:r>
            <w:rPr>
              <w:b/>
              <w:bCs/>
              <w:noProof/>
            </w:rPr>
            <w:fldChar w:fldCharType="end"/>
          </w:r>
        </w:p>
      </w:sdtContent>
    </w:sdt>
    <w:p w:rsidR="000349BA" w:rsidRDefault="000349BA" w:rsidP="000349BA">
      <w:pPr>
        <w:pStyle w:val="NoSpacing"/>
      </w:pPr>
    </w:p>
    <w:p w:rsidR="000349BA" w:rsidRDefault="000349BA" w:rsidP="000349BA">
      <w:pPr>
        <w:pStyle w:val="NoSpacing"/>
      </w:pPr>
    </w:p>
    <w:p w:rsidR="000349BA" w:rsidRDefault="000349BA" w:rsidP="000349BA">
      <w:pPr>
        <w:pStyle w:val="NoSpacing"/>
      </w:pPr>
    </w:p>
    <w:p w:rsidR="0055052F" w:rsidRDefault="000349BA" w:rsidP="0055052F">
      <w:pPr>
        <w:pStyle w:val="NoSpacing"/>
      </w:pPr>
      <w:r>
        <w:br w:type="page"/>
      </w:r>
      <w:bookmarkStart w:id="0" w:name="_Toc495056946"/>
      <w:bookmarkStart w:id="1" w:name="_GoBack"/>
      <w:bookmarkEnd w:id="1"/>
    </w:p>
    <w:bookmarkEnd w:id="0"/>
    <w:p w:rsidR="00386310" w:rsidRPr="00386310" w:rsidRDefault="00386310" w:rsidP="00386310"/>
    <w:p w:rsidR="00232941" w:rsidRPr="00C53EA6" w:rsidRDefault="00232941" w:rsidP="00232941">
      <w:pPr>
        <w:pStyle w:val="NoSpacing"/>
        <w:rPr>
          <w:sz w:val="12"/>
          <w:szCs w:val="12"/>
        </w:rPr>
      </w:pPr>
    </w:p>
    <w:p w:rsidR="00AA2376" w:rsidRPr="00AA2376" w:rsidRDefault="00911F01" w:rsidP="00B40FA8">
      <w:pPr>
        <w:pStyle w:val="Heading1"/>
        <w:tabs>
          <w:tab w:val="right" w:pos="9360"/>
        </w:tabs>
        <w:spacing w:line="276" w:lineRule="auto"/>
      </w:pPr>
      <w:bookmarkStart w:id="2" w:name="_Toc505783376"/>
      <w:r>
        <w:t>Introduction</w:t>
      </w:r>
      <w:bookmarkEnd w:id="2"/>
    </w:p>
    <w:p w:rsidR="00F1438E" w:rsidRPr="003523AC" w:rsidRDefault="00BF6928" w:rsidP="007511B0">
      <w:pPr>
        <w:ind w:left="720"/>
        <w:rPr>
          <w:rFonts w:cstheme="minorHAnsi"/>
        </w:rPr>
      </w:pPr>
      <w:r w:rsidRPr="003523AC">
        <w:rPr>
          <w:rFonts w:cstheme="minorHAnsi"/>
        </w:rPr>
        <w:t>FlySpeed</w:t>
      </w:r>
      <w:r w:rsidR="00F1438E" w:rsidRPr="003523AC">
        <w:rPr>
          <w:rFonts w:cstheme="minorHAnsi"/>
        </w:rPr>
        <w:t xml:space="preserve"> is a general purpose query tool that is compatible with most popular databases, such as Microsoft SQL Server</w:t>
      </w:r>
      <w:r w:rsidR="009E57F4" w:rsidRPr="003523AC">
        <w:rPr>
          <w:rFonts w:cstheme="minorHAnsi"/>
        </w:rPr>
        <w:t xml:space="preserve"> and CISCO</w:t>
      </w:r>
      <w:r w:rsidR="00F1438E" w:rsidRPr="003523AC">
        <w:rPr>
          <w:rFonts w:cstheme="minorHAnsi"/>
        </w:rPr>
        <w:t>. It provides structure that will be welcome to those who are new to SQL, as well as to those who are SQL experts</w:t>
      </w:r>
      <w:r w:rsidR="009946D6" w:rsidRPr="003523AC">
        <w:rPr>
          <w:rFonts w:cstheme="minorHAnsi"/>
        </w:rPr>
        <w:t>.</w:t>
      </w:r>
    </w:p>
    <w:p w:rsidR="00B92831" w:rsidRPr="00B92831" w:rsidRDefault="00911F01" w:rsidP="007B1B69">
      <w:pPr>
        <w:pStyle w:val="Heading1"/>
        <w:spacing w:line="276" w:lineRule="auto"/>
      </w:pPr>
      <w:bookmarkStart w:id="3" w:name="_Toc505783377"/>
      <w:r>
        <w:t xml:space="preserve">Install and configure </w:t>
      </w:r>
      <w:r w:rsidRPr="00D926EC">
        <w:t>FlySpeed SQL query</w:t>
      </w:r>
      <w:r>
        <w:t xml:space="preserve"> tool</w:t>
      </w:r>
      <w:bookmarkEnd w:id="3"/>
    </w:p>
    <w:p w:rsidR="00B92831" w:rsidRDefault="00106B5D" w:rsidP="005121A1">
      <w:pPr>
        <w:pStyle w:val="Heading2"/>
        <w:spacing w:line="360" w:lineRule="auto"/>
        <w:ind w:left="360"/>
      </w:pPr>
      <w:bookmarkStart w:id="4" w:name="_Toc505783378"/>
      <w:r w:rsidRPr="00B47F15">
        <w:t>How to obtain the ODBC drivers and FlySpee</w:t>
      </w:r>
      <w:r>
        <w:t>d software from the Helpdesk?</w:t>
      </w:r>
      <w:bookmarkEnd w:id="4"/>
      <w:r>
        <w:tab/>
      </w:r>
    </w:p>
    <w:p w:rsidR="009B50F0" w:rsidRDefault="009B50F0" w:rsidP="00F43200">
      <w:pPr>
        <w:ind w:left="720"/>
        <w:rPr>
          <w:rFonts w:cstheme="minorHAnsi"/>
          <w:sz w:val="24"/>
          <w:szCs w:val="24"/>
        </w:rPr>
      </w:pPr>
      <w:r w:rsidRPr="005A7A0E">
        <w:rPr>
          <w:rFonts w:cstheme="minorHAnsi"/>
          <w:sz w:val="24"/>
          <w:szCs w:val="24"/>
        </w:rPr>
        <w:t xml:space="preserve">The Helpdesk has access to all ODBC/JDBC drivers, they are in the standard location: IT – Apps\Software.   </w:t>
      </w:r>
    </w:p>
    <w:p w:rsidR="005A7A0E" w:rsidRDefault="00B92831" w:rsidP="00B92831">
      <w:pPr>
        <w:pStyle w:val="Heading2"/>
        <w:ind w:left="720"/>
      </w:pPr>
      <w:bookmarkStart w:id="5" w:name="_Toc505783379"/>
      <w:r w:rsidRPr="00BD63FA">
        <w:t>ODBC drivers</w:t>
      </w:r>
      <w:r w:rsidR="00080045">
        <w:t>:</w:t>
      </w:r>
      <w:bookmarkEnd w:id="5"/>
      <w:r w:rsidR="00080045">
        <w:t xml:space="preserve">  </w:t>
      </w:r>
    </w:p>
    <w:p w:rsidR="00FA6C77" w:rsidRPr="00FA6C77" w:rsidRDefault="00FA6C77" w:rsidP="00FA6C77">
      <w:pPr>
        <w:ind w:left="720" w:firstLine="720"/>
      </w:pPr>
      <w:r>
        <w:t>Location:            </w:t>
      </w:r>
      <w:hyperlink r:id="rId9" w:history="1">
        <w:r w:rsidRPr="00E92F56">
          <w:rPr>
            <w:rStyle w:val="Hyperlink"/>
          </w:rPr>
          <w:t>  G:\IT - Apps\Software\Cisco\ODBC drivers</w:t>
        </w:r>
        <w:r w:rsidRPr="00E92F56">
          <w:rPr>
            <w:rStyle w:val="Hyperlink"/>
          </w:rPr>
          <w:t>\</w:t>
        </w:r>
        <w:r w:rsidRPr="00E92F56">
          <w:rPr>
            <w:rStyle w:val="Hyperlink"/>
          </w:rPr>
          <w:t>win64</w:t>
        </w:r>
      </w:hyperlink>
      <w:r w:rsidR="00E92F56">
        <w:t xml:space="preserve"> </w:t>
      </w:r>
    </w:p>
    <w:p w:rsidR="00080045" w:rsidRPr="00BF6928" w:rsidRDefault="00080045" w:rsidP="00FA6C77">
      <w:pPr>
        <w:ind w:left="720"/>
      </w:pPr>
      <w:r w:rsidRPr="00BF6928">
        <w:t>If you do not already have the Cisco Information Server</w:t>
      </w:r>
      <w:r w:rsidRPr="00BF6928">
        <w:t xml:space="preserve"> 7.0</w:t>
      </w:r>
      <w:r w:rsidRPr="00BF6928">
        <w:t xml:space="preserve"> installed on your </w:t>
      </w:r>
      <w:r w:rsidR="00FA6C77" w:rsidRPr="00BF6928">
        <w:t>machine,</w:t>
      </w:r>
      <w:r w:rsidRPr="00BF6928">
        <w:t xml:space="preserve"> then contact the helpdesk and </w:t>
      </w:r>
      <w:r w:rsidR="00FA6C77" w:rsidRPr="00BF6928">
        <w:t>let them know its location.</w:t>
      </w:r>
    </w:p>
    <w:p w:rsidR="00B92831" w:rsidRDefault="00B92831" w:rsidP="00B92831">
      <w:pPr>
        <w:pStyle w:val="Heading2"/>
        <w:ind w:left="720"/>
      </w:pPr>
      <w:bookmarkStart w:id="6" w:name="_Toc495056947"/>
      <w:bookmarkStart w:id="7" w:name="_Toc505783380"/>
      <w:r w:rsidRPr="00D926EC">
        <w:t>FlySpeed</w:t>
      </w:r>
      <w:r>
        <w:t xml:space="preserve"> install</w:t>
      </w:r>
      <w:bookmarkEnd w:id="6"/>
      <w:bookmarkEnd w:id="7"/>
    </w:p>
    <w:p w:rsidR="00B92831" w:rsidRDefault="00B92831" w:rsidP="00B92831">
      <w:pPr>
        <w:ind w:left="1440"/>
      </w:pPr>
      <w:r>
        <w:t xml:space="preserve">Location:              </w:t>
      </w:r>
      <w:hyperlink r:id="rId10" w:history="1">
        <w:r w:rsidRPr="00765BAB">
          <w:rPr>
            <w:rStyle w:val="Hyperlink"/>
          </w:rPr>
          <w:t>G:\IT - Apps\Software\FlySp</w:t>
        </w:r>
        <w:r w:rsidRPr="00765BAB">
          <w:rPr>
            <w:rStyle w:val="Hyperlink"/>
          </w:rPr>
          <w:t>e</w:t>
        </w:r>
        <w:r w:rsidRPr="00765BAB">
          <w:rPr>
            <w:rStyle w:val="Hyperlink"/>
          </w:rPr>
          <w:t>ed SQL Query</w:t>
        </w:r>
      </w:hyperlink>
    </w:p>
    <w:p w:rsidR="00704C8C" w:rsidRDefault="00704C8C" w:rsidP="00704C8C">
      <w:pPr>
        <w:ind w:left="720"/>
      </w:pPr>
      <w:r>
        <w:t xml:space="preserve">In </w:t>
      </w:r>
      <w:r w:rsidR="00516945">
        <w:t xml:space="preserve">order to </w:t>
      </w:r>
      <w:r w:rsidR="00516945">
        <w:t xml:space="preserve">get approved </w:t>
      </w:r>
      <w:r w:rsidR="00516945" w:rsidRPr="00157D18">
        <w:t xml:space="preserve">of downloading and installing the </w:t>
      </w:r>
      <w:r>
        <w:t xml:space="preserve">FlySpeed software from helpdesk, you need to provide a </w:t>
      </w:r>
      <w:r w:rsidRPr="00157D18">
        <w:t xml:space="preserve">brief description </w:t>
      </w:r>
      <w:r>
        <w:t xml:space="preserve">of what it does </w:t>
      </w:r>
      <w:r w:rsidRPr="00157D18">
        <w:t>and a link to download</w:t>
      </w:r>
      <w:r>
        <w:t xml:space="preserve"> it (free version):</w:t>
      </w:r>
    </w:p>
    <w:p w:rsidR="00704C8C" w:rsidRDefault="00704C8C" w:rsidP="00704C8C">
      <w:pPr>
        <w:ind w:left="720"/>
      </w:pPr>
      <w:r w:rsidRPr="00EE377D">
        <w:rPr>
          <w:b/>
          <w:bCs/>
        </w:rPr>
        <w:t>Definition:</w:t>
      </w:r>
      <w:r>
        <w:t xml:space="preserve"> </w:t>
      </w:r>
      <w:r w:rsidR="005E7F10">
        <w:t>FlySpeed</w:t>
      </w:r>
      <w:r>
        <w:t xml:space="preserve"> is a general purpose query tool for Windows to work with data and SQL queries. </w:t>
      </w:r>
      <w:r w:rsidR="00E92F56">
        <w:t xml:space="preserve"> </w:t>
      </w:r>
    </w:p>
    <w:p w:rsidR="005F738D" w:rsidRDefault="00704C8C" w:rsidP="000B7493">
      <w:pPr>
        <w:spacing w:line="360" w:lineRule="auto"/>
        <w:ind w:left="720"/>
        <w:rPr>
          <w:rStyle w:val="Hyperlink"/>
        </w:rPr>
      </w:pPr>
      <w:r w:rsidRPr="00EE377D">
        <w:rPr>
          <w:b/>
          <w:bCs/>
        </w:rPr>
        <w:t>Link:</w:t>
      </w:r>
      <w:r>
        <w:t xml:space="preserve"> </w:t>
      </w:r>
      <w:hyperlink r:id="rId11" w:history="1">
        <w:r>
          <w:rPr>
            <w:rStyle w:val="Hyperlink"/>
          </w:rPr>
          <w:t>https://www.activedbsoft.com/overview-query</w:t>
        </w:r>
        <w:r>
          <w:rPr>
            <w:rStyle w:val="Hyperlink"/>
          </w:rPr>
          <w:t>t</w:t>
        </w:r>
        <w:r>
          <w:rPr>
            <w:rStyle w:val="Hyperlink"/>
          </w:rPr>
          <w:t>ool.html</w:t>
        </w:r>
      </w:hyperlink>
    </w:p>
    <w:p w:rsidR="007B1B69" w:rsidRDefault="007B1B69" w:rsidP="007B1B69">
      <w:pPr>
        <w:pStyle w:val="Heading2"/>
        <w:spacing w:line="276" w:lineRule="auto"/>
        <w:ind w:left="360"/>
      </w:pPr>
      <w:bookmarkStart w:id="8" w:name="_Toc505783381"/>
      <w:r w:rsidRPr="00B47F15">
        <w:t xml:space="preserve">How to create </w:t>
      </w:r>
      <w:r>
        <w:t>the correct DSNs for DEV/UAT</w:t>
      </w:r>
      <w:r w:rsidRPr="00B47F15">
        <w:t>/</w:t>
      </w:r>
      <w:r>
        <w:t>PROD</w:t>
      </w:r>
      <w:r w:rsidRPr="00B47F15">
        <w:t xml:space="preserve"> instances of CIS</w:t>
      </w:r>
      <w:r>
        <w:t>?</w:t>
      </w:r>
      <w:bookmarkEnd w:id="8"/>
    </w:p>
    <w:p w:rsidR="002D5B8D" w:rsidRDefault="002D5B8D" w:rsidP="000B7493">
      <w:pPr>
        <w:pStyle w:val="Heading2"/>
        <w:spacing w:line="360" w:lineRule="auto"/>
        <w:ind w:left="720"/>
      </w:pPr>
      <w:bookmarkStart w:id="9" w:name="_Toc495056952"/>
      <w:bookmarkStart w:id="10" w:name="_Toc505783382"/>
      <w:r>
        <w:t>Connect FlySpeed to the Cisco Information Server</w:t>
      </w:r>
      <w:bookmarkEnd w:id="9"/>
      <w:bookmarkEnd w:id="10"/>
    </w:p>
    <w:p w:rsidR="002D5B8D" w:rsidRPr="003523AC" w:rsidRDefault="002D5B8D" w:rsidP="003523AC">
      <w:pPr>
        <w:ind w:left="720"/>
        <w:rPr>
          <w:rFonts w:cstheme="minorHAnsi"/>
        </w:rPr>
      </w:pPr>
      <w:r w:rsidRPr="003523AC">
        <w:rPr>
          <w:rFonts w:cstheme="minorHAnsi"/>
        </w:rPr>
        <w:t>We are going to be configuring the ODBC Data Source Name/DSN using 64 bit ODBC Administration Tool in order to create a system data source in Windows Operating System for one of our databases so that we can use it in our web database processing applications.</w:t>
      </w:r>
    </w:p>
    <w:p w:rsidR="002D5B8D" w:rsidRPr="003523AC" w:rsidRDefault="002D5B8D" w:rsidP="003523AC">
      <w:pPr>
        <w:ind w:left="720"/>
        <w:rPr>
          <w:rFonts w:cstheme="minorHAnsi"/>
        </w:rPr>
      </w:pPr>
      <w:r w:rsidRPr="003523AC">
        <w:rPr>
          <w:rFonts w:cstheme="minorHAnsi"/>
        </w:rPr>
        <w:t xml:space="preserve">System Data Source is going to provide a connection to the Cisco Information Server </w:t>
      </w:r>
    </w:p>
    <w:p w:rsidR="002D5B8D" w:rsidRPr="003523AC" w:rsidRDefault="002D5B8D" w:rsidP="003523AC">
      <w:pPr>
        <w:ind w:left="720"/>
        <w:rPr>
          <w:rFonts w:cstheme="minorHAnsi"/>
        </w:rPr>
      </w:pPr>
      <w:r w:rsidRPr="003523AC">
        <w:rPr>
          <w:rFonts w:cstheme="minorHAnsi"/>
        </w:rPr>
        <w:t>Go to start menu and find out ODBC Data Source (64 bit), OR copy this below link in File Explorer:</w:t>
      </w:r>
    </w:p>
    <w:p w:rsidR="002D5B8D" w:rsidRPr="003523AC" w:rsidRDefault="002D5B8D" w:rsidP="003523AC">
      <w:pPr>
        <w:ind w:left="720"/>
        <w:rPr>
          <w:rStyle w:val="Hyperlink"/>
        </w:rPr>
      </w:pPr>
      <w:r w:rsidRPr="003523AC">
        <w:rPr>
          <w:rStyle w:val="Hyperlink"/>
        </w:rPr>
        <w:t>C:\ProgramData\Microsoft\Windows\Start Menu\Programs\Administrative Tools</w:t>
      </w:r>
    </w:p>
    <w:p w:rsidR="005E1878" w:rsidRDefault="005E1878" w:rsidP="003523AC">
      <w:pPr>
        <w:ind w:left="720"/>
        <w:rPr>
          <w:rFonts w:cstheme="minorHAnsi"/>
        </w:rPr>
      </w:pPr>
    </w:p>
    <w:p w:rsidR="002D5B8D" w:rsidRPr="003523AC" w:rsidRDefault="002D5B8D" w:rsidP="003523AC">
      <w:pPr>
        <w:ind w:left="720"/>
        <w:rPr>
          <w:rFonts w:cstheme="minorHAnsi"/>
        </w:rPr>
      </w:pPr>
      <w:r w:rsidRPr="003523AC">
        <w:rPr>
          <w:rFonts w:cstheme="minorHAnsi"/>
        </w:rPr>
        <w:t xml:space="preserve">Open ODBC Data Source (64 bit). Click on System DSN, and then click on </w:t>
      </w:r>
      <w:r w:rsidR="00612902">
        <w:rPr>
          <w:rFonts w:cstheme="minorHAnsi"/>
        </w:rPr>
        <w:t>Add to create a new data source.</w:t>
      </w:r>
    </w:p>
    <w:p w:rsidR="002D5B8D" w:rsidRDefault="002D5B8D" w:rsidP="009D3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8F328B" wp14:editId="2992E466">
            <wp:extent cx="5867400" cy="4933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C3" w:rsidRDefault="00C552C3" w:rsidP="002D5B8D">
      <w:pPr>
        <w:rPr>
          <w:rFonts w:cstheme="minorHAnsi"/>
        </w:rPr>
      </w:pPr>
    </w:p>
    <w:p w:rsidR="00574800" w:rsidRDefault="005F4C2B" w:rsidP="005F4C2B">
      <w:pPr>
        <w:ind w:left="720"/>
        <w:rPr>
          <w:rFonts w:cstheme="minorHAnsi"/>
        </w:rPr>
      </w:pPr>
      <w:r w:rsidRPr="00A019F5">
        <w:rPr>
          <w:rFonts w:cstheme="minorHAnsi"/>
        </w:rPr>
        <w:t>Since we are referencing to a CIS server</w:t>
      </w:r>
      <w:r>
        <w:rPr>
          <w:rFonts w:cstheme="minorHAnsi"/>
        </w:rPr>
        <w:t xml:space="preserve">, </w:t>
      </w:r>
      <w:r w:rsidRPr="00A019F5">
        <w:rPr>
          <w:rFonts w:cstheme="minorHAnsi"/>
        </w:rPr>
        <w:t>select Cisco Information Server</w:t>
      </w:r>
      <w:r>
        <w:rPr>
          <w:rFonts w:cstheme="minorHAnsi"/>
        </w:rPr>
        <w:t xml:space="preserve"> as a driver</w:t>
      </w:r>
      <w:r w:rsidR="002A417C">
        <w:rPr>
          <w:rFonts w:cstheme="minorHAnsi"/>
        </w:rPr>
        <w:t>.</w:t>
      </w:r>
    </w:p>
    <w:p w:rsidR="00574800" w:rsidRDefault="00574800" w:rsidP="002A417C">
      <w:pPr>
        <w:ind w:left="720"/>
        <w:rPr>
          <w:rFonts w:cstheme="minorHAnsi"/>
        </w:rPr>
      </w:pPr>
      <w:r w:rsidRPr="00574800">
        <w:rPr>
          <w:rFonts w:cstheme="minorHAnsi"/>
        </w:rPr>
        <w:t>When you click Finish, you will create the data source</w:t>
      </w:r>
      <w:r w:rsidR="008202F0">
        <w:rPr>
          <w:rFonts w:cstheme="minorHAnsi"/>
        </w:rPr>
        <w:t>.</w:t>
      </w:r>
    </w:p>
    <w:p w:rsidR="002D5B8D" w:rsidRDefault="00612902" w:rsidP="005F4C2B">
      <w:pPr>
        <w:ind w:left="720"/>
        <w:rPr>
          <w:rFonts w:cstheme="minorHAnsi"/>
        </w:rPr>
      </w:pPr>
      <w:r>
        <w:rPr>
          <w:rFonts w:cstheme="minorHAnsi"/>
        </w:rPr>
        <w:t xml:space="preserve">The new window pops out </w:t>
      </w:r>
      <w:r w:rsidR="009D34C5">
        <w:rPr>
          <w:rFonts w:cstheme="minorHAnsi"/>
        </w:rPr>
        <w:t>which</w:t>
      </w:r>
      <w:r>
        <w:rPr>
          <w:rFonts w:cstheme="minorHAnsi"/>
        </w:rPr>
        <w:t xml:space="preserve"> allows you to configure</w:t>
      </w:r>
      <w:r w:rsidR="000215F3">
        <w:rPr>
          <w:rFonts w:cstheme="minorHAnsi"/>
        </w:rPr>
        <w:t xml:space="preserve"> DSN.</w:t>
      </w:r>
      <w:r w:rsidR="0022278D">
        <w:rPr>
          <w:rFonts w:cstheme="minorHAnsi"/>
        </w:rPr>
        <w:t xml:space="preserve"> </w:t>
      </w:r>
    </w:p>
    <w:p w:rsidR="0022278D" w:rsidRPr="008E5EBD" w:rsidRDefault="0022278D" w:rsidP="00567DE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8E5EBD">
        <w:rPr>
          <w:rFonts w:cstheme="minorHAnsi"/>
        </w:rPr>
        <w:t>Type a name you want to give for DSN</w:t>
      </w:r>
      <w:r w:rsidR="004C64D9" w:rsidRPr="008E5EBD">
        <w:rPr>
          <w:rFonts w:cstheme="minorHAnsi"/>
        </w:rPr>
        <w:t xml:space="preserve"> based on level you work on</w:t>
      </w:r>
      <w:r w:rsidRPr="008E5EBD">
        <w:rPr>
          <w:rFonts w:cstheme="minorHAnsi"/>
        </w:rPr>
        <w:t>: either CISDEV, CISUAT, or CISPROD</w:t>
      </w:r>
    </w:p>
    <w:p w:rsidR="004C64D9" w:rsidRPr="008E5EBD" w:rsidRDefault="00AC09AB" w:rsidP="00567DE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8E5EBD">
        <w:rPr>
          <w:rFonts w:cstheme="minorHAnsi"/>
        </w:rPr>
        <w:t>Provide the a</w:t>
      </w:r>
      <w:r w:rsidR="004C64D9" w:rsidRPr="008E5EBD">
        <w:rPr>
          <w:rFonts w:cstheme="minorHAnsi"/>
        </w:rPr>
        <w:t>ssociate</w:t>
      </w:r>
      <w:r w:rsidRPr="008E5EBD">
        <w:rPr>
          <w:rFonts w:cstheme="minorHAnsi"/>
        </w:rPr>
        <w:t>d host and port number</w:t>
      </w:r>
    </w:p>
    <w:p w:rsidR="00AC09AB" w:rsidRPr="008E5EBD" w:rsidRDefault="00AC09AB" w:rsidP="00567DE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8E5EBD">
        <w:rPr>
          <w:rFonts w:cstheme="minorHAnsi"/>
        </w:rPr>
        <w:t xml:space="preserve">Choose NTLM as Integrated Authentication </w:t>
      </w:r>
    </w:p>
    <w:p w:rsidR="00AC09AB" w:rsidRPr="008E5EBD" w:rsidRDefault="00AC09AB" w:rsidP="00567DE6">
      <w:pPr>
        <w:pStyle w:val="ListParagraph"/>
        <w:numPr>
          <w:ilvl w:val="0"/>
          <w:numId w:val="13"/>
        </w:numPr>
        <w:spacing w:line="276" w:lineRule="auto"/>
        <w:rPr>
          <w:rFonts w:cstheme="minorHAnsi"/>
        </w:rPr>
      </w:pPr>
      <w:r w:rsidRPr="008E5EBD">
        <w:rPr>
          <w:rFonts w:cstheme="minorHAnsi"/>
        </w:rPr>
        <w:t xml:space="preserve">Enter the </w:t>
      </w:r>
      <w:r w:rsidR="008E5EBD" w:rsidRPr="008E5EBD">
        <w:rPr>
          <w:rFonts w:cstheme="minorHAnsi"/>
        </w:rPr>
        <w:t xml:space="preserve">CIS </w:t>
      </w:r>
      <w:r w:rsidR="00FE0275">
        <w:rPr>
          <w:rFonts w:cstheme="minorHAnsi"/>
        </w:rPr>
        <w:t>Composite Database</w:t>
      </w:r>
      <w:r w:rsidRPr="008E5EBD">
        <w:rPr>
          <w:rFonts w:cstheme="minorHAnsi"/>
        </w:rPr>
        <w:t xml:space="preserve"> you would like to </w:t>
      </w:r>
      <w:r w:rsidR="008E5EBD" w:rsidRPr="008E5EBD">
        <w:rPr>
          <w:rFonts w:cstheme="minorHAnsi"/>
        </w:rPr>
        <w:t>use</w:t>
      </w:r>
    </w:p>
    <w:p w:rsidR="008E5EBD" w:rsidRPr="008E5EBD" w:rsidRDefault="008E5EBD" w:rsidP="00567DE6">
      <w:pPr>
        <w:pStyle w:val="ListParagraph"/>
        <w:numPr>
          <w:ilvl w:val="0"/>
          <w:numId w:val="13"/>
        </w:numPr>
        <w:spacing w:line="276" w:lineRule="auto"/>
        <w:rPr>
          <w:rFonts w:asciiTheme="minorHAnsi" w:hAnsiTheme="minorHAnsi" w:cstheme="minorHAnsi"/>
        </w:rPr>
      </w:pPr>
      <w:r w:rsidRPr="008E5EBD">
        <w:rPr>
          <w:rFonts w:cstheme="minorHAnsi"/>
        </w:rPr>
        <w:t>If your concern is only to use one catalog, the</w:t>
      </w:r>
      <w:r w:rsidR="00E87E75">
        <w:rPr>
          <w:rFonts w:cstheme="minorHAnsi"/>
        </w:rPr>
        <w:t>n</w:t>
      </w:r>
      <w:r w:rsidRPr="008E5EBD">
        <w:rPr>
          <w:rFonts w:cstheme="minorHAnsi"/>
        </w:rPr>
        <w:t xml:space="preserve"> you may specify it  </w:t>
      </w:r>
    </w:p>
    <w:p w:rsidR="002D5B8D" w:rsidRDefault="002D5B8D" w:rsidP="002D5B8D">
      <w:pPr>
        <w:rPr>
          <w:rFonts w:ascii="Times New Roman" w:hAnsi="Times New Roman" w:cs="Times New Roman"/>
          <w:sz w:val="24"/>
          <w:szCs w:val="24"/>
        </w:rPr>
      </w:pPr>
    </w:p>
    <w:p w:rsidR="002D5B8D" w:rsidRDefault="002D5B8D" w:rsidP="009D3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0F819" wp14:editId="544A7ECB">
            <wp:extent cx="36195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8D" w:rsidRDefault="0022278D" w:rsidP="009D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323" w:rsidRDefault="004335AB" w:rsidP="00C12323">
      <w:pPr>
        <w:ind w:left="720"/>
        <w:rPr>
          <w:rFonts w:cstheme="minorHAnsi"/>
        </w:rPr>
      </w:pPr>
      <w:r>
        <w:rPr>
          <w:rFonts w:cstheme="minorHAnsi"/>
        </w:rPr>
        <w:t xml:space="preserve">After </w:t>
      </w:r>
      <w:r w:rsidR="00A85A35">
        <w:rPr>
          <w:rFonts w:cstheme="minorHAnsi"/>
        </w:rPr>
        <w:t>you provide</w:t>
      </w:r>
      <w:r w:rsidR="002B6F9F">
        <w:rPr>
          <w:rFonts w:cstheme="minorHAnsi"/>
        </w:rPr>
        <w:t xml:space="preserve"> all the</w:t>
      </w:r>
      <w:r w:rsidR="00961414">
        <w:rPr>
          <w:rFonts w:cstheme="minorHAnsi"/>
        </w:rPr>
        <w:t>se</w:t>
      </w:r>
      <w:r w:rsidR="00A85A35">
        <w:rPr>
          <w:rFonts w:cstheme="minorHAnsi"/>
        </w:rPr>
        <w:t xml:space="preserve"> info</w:t>
      </w:r>
      <w:r w:rsidR="002B6F9F">
        <w:rPr>
          <w:rFonts w:cstheme="minorHAnsi"/>
        </w:rPr>
        <w:t>rmation</w:t>
      </w:r>
      <w:r w:rsidR="00A85A35">
        <w:rPr>
          <w:rFonts w:cstheme="minorHAnsi"/>
        </w:rPr>
        <w:t xml:space="preserve">, test the connection.  </w:t>
      </w:r>
      <w:r w:rsidR="0022278D" w:rsidRPr="004335AB">
        <w:rPr>
          <w:rFonts w:cstheme="minorHAnsi"/>
        </w:rPr>
        <w:t xml:space="preserve">If everything is </w:t>
      </w:r>
      <w:r w:rsidR="00A85A35">
        <w:rPr>
          <w:rFonts w:cstheme="minorHAnsi"/>
        </w:rPr>
        <w:t>all right, hit the ok button.</w:t>
      </w:r>
      <w:r w:rsidR="00C12323">
        <w:rPr>
          <w:rFonts w:cstheme="minorHAnsi"/>
        </w:rPr>
        <w:t xml:space="preserve"> </w:t>
      </w:r>
    </w:p>
    <w:p w:rsidR="00FB2CB0" w:rsidRPr="00FB2CB0" w:rsidRDefault="00FB2CB0" w:rsidP="00C12323">
      <w:pPr>
        <w:ind w:left="720"/>
        <w:rPr>
          <w:rFonts w:cstheme="minorHAnsi"/>
        </w:rPr>
      </w:pPr>
      <w:r w:rsidRPr="00FB2CB0">
        <w:rPr>
          <w:rFonts w:cstheme="minorHAnsi"/>
        </w:rPr>
        <w:t>Your data source is now created</w:t>
      </w:r>
    </w:p>
    <w:p w:rsidR="008E5EBD" w:rsidRDefault="008E5EBD" w:rsidP="009D34C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5B8D" w:rsidRDefault="002D5B8D" w:rsidP="009D34C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EF15ED" wp14:editId="17291053">
            <wp:extent cx="28194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B8D" w:rsidRDefault="002D5B8D" w:rsidP="002D5B8D">
      <w:pPr>
        <w:rPr>
          <w:rFonts w:ascii="Times New Roman" w:hAnsi="Times New Roman" w:cs="Times New Roman"/>
          <w:sz w:val="24"/>
          <w:szCs w:val="24"/>
        </w:rPr>
      </w:pPr>
    </w:p>
    <w:p w:rsidR="004B2323" w:rsidRPr="00BF2097" w:rsidRDefault="007930B6" w:rsidP="00A46D9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964EDC" wp14:editId="05105ED8">
            <wp:extent cx="5657850" cy="396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323" w:rsidRPr="004B2323" w:rsidRDefault="004B2323" w:rsidP="004B2323"/>
    <w:p w:rsidR="00BF2097" w:rsidRDefault="00CE7F85" w:rsidP="00B40FA8">
      <w:pPr>
        <w:pStyle w:val="Heading2"/>
        <w:spacing w:line="276" w:lineRule="auto"/>
        <w:ind w:left="360"/>
      </w:pPr>
      <w:bookmarkStart w:id="11" w:name="_Toc505783383"/>
      <w:r w:rsidRPr="00B47F15">
        <w:t>How to create the corresponding 'connections' in FlySpeed</w:t>
      </w:r>
      <w:r>
        <w:t>?</w:t>
      </w:r>
      <w:bookmarkEnd w:id="11"/>
    </w:p>
    <w:p w:rsidR="002D067D" w:rsidRDefault="002D067D" w:rsidP="00567DE6">
      <w:pPr>
        <w:pStyle w:val="NoSpacing"/>
        <w:numPr>
          <w:ilvl w:val="0"/>
          <w:numId w:val="14"/>
        </w:numPr>
        <w:spacing w:line="276" w:lineRule="auto"/>
      </w:pPr>
      <w:r>
        <w:t>Click on “Connection”</w:t>
      </w:r>
      <w:r w:rsidR="007D26D4">
        <w:t xml:space="preserve"> in the upper </w:t>
      </w:r>
      <w:r>
        <w:t>left of FlySpeed</w:t>
      </w:r>
    </w:p>
    <w:p w:rsidR="002D067D" w:rsidRDefault="002D067D" w:rsidP="00567DE6">
      <w:pPr>
        <w:pStyle w:val="NoSpacing"/>
        <w:numPr>
          <w:ilvl w:val="0"/>
          <w:numId w:val="14"/>
        </w:numPr>
        <w:spacing w:line="276" w:lineRule="auto"/>
      </w:pPr>
      <w:r>
        <w:t>Choose “</w:t>
      </w:r>
      <w:r w:rsidR="003F317E">
        <w:t xml:space="preserve">New </w:t>
      </w:r>
      <w:r w:rsidR="00B40FA8">
        <w:t>Connection “</w:t>
      </w:r>
      <w:r w:rsidR="003F317E">
        <w:t xml:space="preserve"> </w:t>
      </w:r>
    </w:p>
    <w:p w:rsidR="00767B39" w:rsidRDefault="00767B39" w:rsidP="00567DE6">
      <w:pPr>
        <w:pStyle w:val="NoSpacing"/>
        <w:numPr>
          <w:ilvl w:val="0"/>
          <w:numId w:val="14"/>
        </w:numPr>
        <w:spacing w:line="276" w:lineRule="auto"/>
      </w:pPr>
      <w:r>
        <w:t>Select “Generic ADO Connection” as a Connection Type</w:t>
      </w:r>
    </w:p>
    <w:p w:rsidR="00767B39" w:rsidRDefault="00767B39" w:rsidP="00567DE6">
      <w:pPr>
        <w:pStyle w:val="NoSpacing"/>
        <w:numPr>
          <w:ilvl w:val="0"/>
          <w:numId w:val="14"/>
        </w:numPr>
        <w:spacing w:line="276" w:lineRule="auto"/>
      </w:pPr>
      <w:r>
        <w:t>Select “ANSI SQL/2003 as a SQL Syntax</w:t>
      </w:r>
    </w:p>
    <w:p w:rsidR="007D26D4" w:rsidRDefault="002D067D" w:rsidP="007D26D4">
      <w:pPr>
        <w:pStyle w:val="NoSpacing"/>
        <w:ind w:firstLine="360"/>
      </w:pPr>
      <w:r>
        <w:t xml:space="preserve"> </w:t>
      </w:r>
    </w:p>
    <w:p w:rsidR="007D26D4" w:rsidRDefault="007D26D4" w:rsidP="00BF2097"/>
    <w:p w:rsidR="00BF2097" w:rsidRDefault="00BF2097" w:rsidP="00BF2097"/>
    <w:p w:rsidR="00BF2097" w:rsidRDefault="00BF2097" w:rsidP="00BF2097"/>
    <w:p w:rsidR="00BF2097" w:rsidRPr="00BF2097" w:rsidRDefault="00BF2097" w:rsidP="00BF2097"/>
    <w:p w:rsidR="00911F01" w:rsidRPr="00911F01" w:rsidRDefault="00911F01" w:rsidP="00911F01"/>
    <w:p w:rsidR="00911F01" w:rsidRPr="00911F01" w:rsidRDefault="00911F01" w:rsidP="00911F01"/>
    <w:p w:rsidR="00911F01" w:rsidRDefault="00911F01" w:rsidP="00911F01">
      <w:pPr>
        <w:ind w:left="1440"/>
      </w:pPr>
    </w:p>
    <w:p w:rsidR="00911F01" w:rsidRDefault="00911F01" w:rsidP="00911F01"/>
    <w:p w:rsidR="00154F8D" w:rsidRDefault="00154F8D" w:rsidP="001E49A1"/>
    <w:p w:rsidR="00CE24C7" w:rsidRDefault="00220821" w:rsidP="00A46D9E">
      <w:pPr>
        <w:jc w:val="center"/>
      </w:pPr>
      <w:r>
        <w:rPr>
          <w:noProof/>
        </w:rPr>
        <w:drawing>
          <wp:inline distT="0" distB="0" distL="0" distR="0">
            <wp:extent cx="5057775" cy="3800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lyspeedConn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21" w:rsidRDefault="00CE24C7" w:rsidP="006E3F65">
      <w:pPr>
        <w:pStyle w:val="NoSpacing"/>
        <w:numPr>
          <w:ilvl w:val="0"/>
          <w:numId w:val="14"/>
        </w:numPr>
      </w:pPr>
      <w:r w:rsidRPr="006E3F65">
        <w:t xml:space="preserve">Once you hit Next button, </w:t>
      </w:r>
      <w:r w:rsidR="003E528C">
        <w:t xml:space="preserve">now </w:t>
      </w:r>
      <w:r w:rsidRPr="006E3F65">
        <w:t xml:space="preserve">you </w:t>
      </w:r>
      <w:r w:rsidR="000F02D6" w:rsidRPr="006E3F65">
        <w:t xml:space="preserve">are going to build </w:t>
      </w:r>
      <w:r w:rsidR="006E3F65" w:rsidRPr="006E3F65">
        <w:t>a connection string</w:t>
      </w:r>
    </w:p>
    <w:p w:rsidR="006E3F65" w:rsidRDefault="006E3F65" w:rsidP="006E3F65">
      <w:pPr>
        <w:pStyle w:val="NoSpacing"/>
        <w:ind w:left="1080"/>
      </w:pPr>
    </w:p>
    <w:p w:rsidR="00B96806" w:rsidRDefault="00220821" w:rsidP="00A46D9E">
      <w:pPr>
        <w:jc w:val="center"/>
      </w:pPr>
      <w:r>
        <w:rPr>
          <w:noProof/>
        </w:rPr>
        <w:drawing>
          <wp:inline distT="0" distB="0" distL="0" distR="0" wp14:anchorId="2D664A89" wp14:editId="4AB9480D">
            <wp:extent cx="5219700" cy="3762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8C" w:rsidRDefault="00A46D9E" w:rsidP="0004081B">
      <w:pPr>
        <w:pStyle w:val="ListParagraph"/>
        <w:numPr>
          <w:ilvl w:val="0"/>
          <w:numId w:val="14"/>
        </w:numPr>
        <w:spacing w:line="360" w:lineRule="auto"/>
      </w:pPr>
      <w:r>
        <w:t xml:space="preserve">Click the “Build” button on the middle right </w:t>
      </w:r>
    </w:p>
    <w:p w:rsidR="00727053" w:rsidRDefault="00727053" w:rsidP="00A46D9E">
      <w:pPr>
        <w:jc w:val="center"/>
      </w:pPr>
      <w:r>
        <w:rPr>
          <w:noProof/>
        </w:rPr>
        <w:drawing>
          <wp:inline distT="0" distB="0" distL="0" distR="0" wp14:anchorId="109C7D5A" wp14:editId="14D72E33">
            <wp:extent cx="3486150" cy="3619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F7" w:rsidRDefault="003B2DF7" w:rsidP="003B2DF7">
      <w:pPr>
        <w:pStyle w:val="ListParagraph"/>
        <w:ind w:left="1080"/>
      </w:pPr>
    </w:p>
    <w:p w:rsidR="003B2DF7" w:rsidRDefault="007D7DB4" w:rsidP="0004081B">
      <w:pPr>
        <w:pStyle w:val="ListParagraph"/>
        <w:numPr>
          <w:ilvl w:val="0"/>
          <w:numId w:val="14"/>
        </w:numPr>
        <w:spacing w:line="360" w:lineRule="auto"/>
      </w:pPr>
      <w:r>
        <w:t>Hit</w:t>
      </w:r>
      <w:r w:rsidR="003B2DF7">
        <w:t xml:space="preserve"> </w:t>
      </w:r>
      <w:r>
        <w:t>“</w:t>
      </w:r>
      <w:r w:rsidR="003B2DF7">
        <w:t>Machine Data Source</w:t>
      </w:r>
      <w:r>
        <w:t xml:space="preserve">” </w:t>
      </w:r>
      <w:r w:rsidR="003B2DF7">
        <w:t xml:space="preserve"> </w:t>
      </w:r>
    </w:p>
    <w:p w:rsidR="00727053" w:rsidRDefault="00C53A0F" w:rsidP="00A2715B">
      <w:pPr>
        <w:jc w:val="center"/>
      </w:pPr>
      <w:r>
        <w:rPr>
          <w:noProof/>
        </w:rPr>
        <w:drawing>
          <wp:inline distT="0" distB="0" distL="0" distR="0" wp14:anchorId="4B169C26" wp14:editId="3BDA51F3">
            <wp:extent cx="4238625" cy="3714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DE6" w:rsidRDefault="000017F8" w:rsidP="00773FEE">
      <w:pPr>
        <w:pStyle w:val="NoSpacing"/>
        <w:numPr>
          <w:ilvl w:val="0"/>
          <w:numId w:val="14"/>
        </w:numPr>
        <w:spacing w:line="276" w:lineRule="auto"/>
      </w:pPr>
      <w:r w:rsidRPr="00773FEE">
        <w:t>If you have</w:t>
      </w:r>
      <w:r>
        <w:t xml:space="preserve"> NOT already created a CIS data source name, then click</w:t>
      </w:r>
      <w:r w:rsidR="002F4F67">
        <w:t xml:space="preserve"> on</w:t>
      </w:r>
      <w:r>
        <w:t xml:space="preserve"> New</w:t>
      </w:r>
      <w:r w:rsidR="002F4F67">
        <w:t xml:space="preserve"> and follow up the previous steps above (page 3- 4)</w:t>
      </w:r>
    </w:p>
    <w:p w:rsidR="00B20D5B" w:rsidRDefault="000017F8" w:rsidP="00773FEE">
      <w:pPr>
        <w:pStyle w:val="NoSpacing"/>
        <w:numPr>
          <w:ilvl w:val="0"/>
          <w:numId w:val="14"/>
        </w:numPr>
        <w:spacing w:line="276" w:lineRule="auto"/>
      </w:pPr>
      <w:r>
        <w:t xml:space="preserve">Select the DSN </w:t>
      </w:r>
      <w:r w:rsidR="00567DE6">
        <w:t xml:space="preserve">that </w:t>
      </w:r>
      <w:r>
        <w:t>describes</w:t>
      </w:r>
      <w:r w:rsidR="00567DE6">
        <w:t xml:space="preserve"> the</w:t>
      </w:r>
      <w:r>
        <w:t xml:space="preserve"> </w:t>
      </w:r>
      <w:r w:rsidR="00567DE6">
        <w:t>driver</w:t>
      </w:r>
      <w:r>
        <w:t xml:space="preserve"> you wish to connect to</w:t>
      </w:r>
      <w:r w:rsidR="00567DE6">
        <w:t xml:space="preserve"> (CIS in this case)</w:t>
      </w:r>
      <w:r>
        <w:t>, then</w:t>
      </w:r>
      <w:r w:rsidR="00C53A0F">
        <w:t xml:space="preserve"> hit OK</w:t>
      </w:r>
    </w:p>
    <w:p w:rsidR="0049370E" w:rsidRDefault="0049370E" w:rsidP="0049370E">
      <w:pPr>
        <w:pStyle w:val="NoSpacing"/>
        <w:spacing w:line="276" w:lineRule="auto"/>
        <w:ind w:left="1080"/>
      </w:pPr>
      <w:r>
        <w:t>You will see this info below. Otherwise you have to fill them out again</w:t>
      </w:r>
    </w:p>
    <w:p w:rsidR="00B20D5B" w:rsidRDefault="00023952" w:rsidP="00326909">
      <w:pPr>
        <w:jc w:val="center"/>
      </w:pPr>
      <w:r>
        <w:rPr>
          <w:noProof/>
        </w:rPr>
        <w:drawing>
          <wp:inline distT="0" distB="0" distL="0" distR="0" wp14:anchorId="49A2F0A1" wp14:editId="20528F3C">
            <wp:extent cx="3619500" cy="4724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EE" w:rsidRDefault="00773FEE" w:rsidP="00326909">
      <w:pPr>
        <w:jc w:val="center"/>
      </w:pPr>
    </w:p>
    <w:p w:rsidR="00372DD5" w:rsidRDefault="00773FEE" w:rsidP="00F401B4">
      <w:pPr>
        <w:pStyle w:val="NoSpacing"/>
        <w:numPr>
          <w:ilvl w:val="0"/>
          <w:numId w:val="14"/>
        </w:numPr>
        <w:spacing w:line="276" w:lineRule="auto"/>
      </w:pPr>
      <w:r>
        <w:t xml:space="preserve">Go to “Execution”, and make sure </w:t>
      </w:r>
      <w:r w:rsidR="00372DD5">
        <w:t>to</w:t>
      </w:r>
      <w:r>
        <w:t xml:space="preserve"> </w:t>
      </w:r>
      <w:r w:rsidR="00372DD5">
        <w:t>check</w:t>
      </w:r>
      <w:r>
        <w:t xml:space="preserve"> out </w:t>
      </w:r>
      <w:r w:rsidR="00372DD5">
        <w:t>the below checkboxes</w:t>
      </w:r>
      <w:r w:rsidR="00F401B4">
        <w:t xml:space="preserve"> (</w:t>
      </w:r>
      <w:r w:rsidR="006C7620">
        <w:t>Case Sensitive</w:t>
      </w:r>
      <w:r w:rsidR="00372DD5">
        <w:t xml:space="preserve"> is essential for data source</w:t>
      </w:r>
      <w:r w:rsidR="00F401B4">
        <w:t>)</w:t>
      </w:r>
    </w:p>
    <w:p w:rsidR="00773FEE" w:rsidRDefault="00773FEE" w:rsidP="00773FEE">
      <w:pPr>
        <w:jc w:val="center"/>
      </w:pPr>
    </w:p>
    <w:p w:rsidR="00023952" w:rsidRDefault="00495535" w:rsidP="00495535">
      <w:pPr>
        <w:jc w:val="center"/>
      </w:pPr>
      <w:r>
        <w:rPr>
          <w:noProof/>
        </w:rPr>
        <w:drawing>
          <wp:inline distT="0" distB="0" distL="0" distR="0" wp14:anchorId="1CE67A25" wp14:editId="199A11F4">
            <wp:extent cx="3609975" cy="4448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275" w:rsidRDefault="00976DC6" w:rsidP="00E91275">
      <w:pPr>
        <w:pStyle w:val="NoSpacing"/>
        <w:numPr>
          <w:ilvl w:val="0"/>
          <w:numId w:val="14"/>
        </w:numPr>
        <w:spacing w:line="276" w:lineRule="auto"/>
      </w:pPr>
      <w:r>
        <w:t>Once you are done, click OK to get the Connection string</w:t>
      </w:r>
    </w:p>
    <w:p w:rsidR="00E91275" w:rsidRDefault="00E91275" w:rsidP="00495535">
      <w:pPr>
        <w:jc w:val="center"/>
      </w:pPr>
    </w:p>
    <w:p w:rsidR="00023952" w:rsidRDefault="005C0A08" w:rsidP="000A7D5A">
      <w:pPr>
        <w:jc w:val="center"/>
      </w:pPr>
      <w:r>
        <w:rPr>
          <w:noProof/>
        </w:rPr>
        <w:drawing>
          <wp:inline distT="0" distB="0" distL="0" distR="0" wp14:anchorId="5EEC3C4F" wp14:editId="41DDD315">
            <wp:extent cx="3457575" cy="4295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52" w:rsidRDefault="00023952" w:rsidP="000A7D5A">
      <w:pPr>
        <w:jc w:val="center"/>
      </w:pPr>
      <w:r>
        <w:rPr>
          <w:noProof/>
        </w:rPr>
        <w:drawing>
          <wp:inline distT="0" distB="0" distL="0" distR="0" wp14:anchorId="64914700" wp14:editId="0A2A3F85">
            <wp:extent cx="4933950" cy="3600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5A" w:rsidRDefault="000A7D5A" w:rsidP="00624B62">
      <w:pPr>
        <w:pStyle w:val="NoSpacing"/>
        <w:numPr>
          <w:ilvl w:val="0"/>
          <w:numId w:val="14"/>
        </w:numPr>
        <w:spacing w:line="360" w:lineRule="auto"/>
      </w:pPr>
      <w:r>
        <w:t xml:space="preserve">After you click Next, </w:t>
      </w:r>
      <w:r w:rsidR="008270C3">
        <w:t xml:space="preserve">select </w:t>
      </w:r>
      <w:r w:rsidR="00FE0275">
        <w:t>catalogs</w:t>
      </w:r>
      <w:r w:rsidR="008270C3">
        <w:t xml:space="preserve"> you decide to be</w:t>
      </w:r>
      <w:r>
        <w:t xml:space="preserve"> </w:t>
      </w:r>
      <w:r w:rsidR="008270C3">
        <w:t>shown</w:t>
      </w:r>
      <w:r>
        <w:t xml:space="preserve"> in the schema tree </w:t>
      </w:r>
    </w:p>
    <w:p w:rsidR="008270C3" w:rsidRDefault="00624B62" w:rsidP="00E04001">
      <w:pPr>
        <w:pStyle w:val="NoSpacing"/>
        <w:spacing w:after="240" w:line="276" w:lineRule="auto"/>
        <w:jc w:val="center"/>
      </w:pPr>
      <w:r>
        <w:rPr>
          <w:noProof/>
        </w:rPr>
        <w:drawing>
          <wp:inline distT="0" distB="0" distL="0" distR="0" wp14:anchorId="1A5631AB" wp14:editId="08779108">
            <wp:extent cx="4914900" cy="37433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952" w:rsidRPr="00633FAF" w:rsidRDefault="00E04001" w:rsidP="00633FAF">
      <w:pPr>
        <w:pStyle w:val="ListParagraph"/>
        <w:numPr>
          <w:ilvl w:val="0"/>
          <w:numId w:val="14"/>
        </w:numPr>
        <w:spacing w:line="360" w:lineRule="auto"/>
        <w:rPr>
          <w:rFonts w:asciiTheme="minorHAnsi" w:hAnsiTheme="minorHAnsi" w:cstheme="minorBidi"/>
        </w:rPr>
      </w:pPr>
      <w:r w:rsidRPr="00633FAF">
        <w:rPr>
          <w:rFonts w:asciiTheme="minorHAnsi" w:hAnsiTheme="minorHAnsi" w:cstheme="minorBidi"/>
        </w:rPr>
        <w:t>C</w:t>
      </w:r>
      <w:r w:rsidRPr="00633FAF">
        <w:rPr>
          <w:rFonts w:asciiTheme="minorHAnsi" w:hAnsiTheme="minorHAnsi" w:cstheme="minorBidi"/>
        </w:rPr>
        <w:t>lick Next</w:t>
      </w:r>
      <w:r w:rsidRPr="00633FAF">
        <w:rPr>
          <w:rFonts w:asciiTheme="minorHAnsi" w:hAnsiTheme="minorHAnsi" w:cstheme="minorBidi"/>
        </w:rPr>
        <w:t xml:space="preserve"> to specify the connection name </w:t>
      </w:r>
      <w:r w:rsidRPr="00633FAF">
        <w:rPr>
          <w:rFonts w:asciiTheme="minorHAnsi" w:hAnsiTheme="minorHAnsi" w:cstheme="minorBidi"/>
        </w:rPr>
        <w:t xml:space="preserve">to be shown in the </w:t>
      </w:r>
      <w:r w:rsidRPr="00633FAF">
        <w:rPr>
          <w:rFonts w:asciiTheme="minorHAnsi" w:hAnsiTheme="minorHAnsi" w:cstheme="minorBidi"/>
        </w:rPr>
        <w:t>Database</w:t>
      </w:r>
      <w:r w:rsidRPr="00633FAF">
        <w:rPr>
          <w:rFonts w:asciiTheme="minorHAnsi" w:hAnsiTheme="minorHAnsi" w:cstheme="minorBidi"/>
        </w:rPr>
        <w:t xml:space="preserve"> tree</w:t>
      </w:r>
    </w:p>
    <w:p w:rsidR="00023952" w:rsidRDefault="000823CF" w:rsidP="00E04001">
      <w:pPr>
        <w:jc w:val="center"/>
      </w:pPr>
      <w:r>
        <w:rPr>
          <w:noProof/>
        </w:rPr>
        <w:drawing>
          <wp:inline distT="0" distB="0" distL="0" distR="0" wp14:anchorId="2FC68CF3" wp14:editId="58A80C8F">
            <wp:extent cx="4914900" cy="37719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821" w:rsidRPr="00757F7B" w:rsidRDefault="009E0164" w:rsidP="0088452D">
      <w:pPr>
        <w:spacing w:after="0" w:line="360" w:lineRule="auto"/>
        <w:ind w:firstLine="720"/>
      </w:pPr>
      <w:r w:rsidRPr="00757F7B">
        <w:t>Once you hit Finish, the “Connection Properties” will pops out</w:t>
      </w:r>
    </w:p>
    <w:p w:rsidR="00F501D6" w:rsidRDefault="009E0164" w:rsidP="009E0164">
      <w:pPr>
        <w:jc w:val="center"/>
      </w:pPr>
      <w:r>
        <w:rPr>
          <w:noProof/>
        </w:rPr>
        <w:drawing>
          <wp:inline distT="0" distB="0" distL="0" distR="0" wp14:anchorId="4D86A529" wp14:editId="5FD3285E">
            <wp:extent cx="5867400" cy="387667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E1D" w:rsidRPr="00757F7B" w:rsidRDefault="00B13E1D" w:rsidP="00757F7B">
      <w:pPr>
        <w:spacing w:after="0" w:line="276" w:lineRule="auto"/>
        <w:ind w:firstLine="720"/>
      </w:pPr>
      <w:r w:rsidRPr="00757F7B">
        <w:t xml:space="preserve">At this level, you can change: </w:t>
      </w:r>
    </w:p>
    <w:p w:rsidR="00B13E1D" w:rsidRDefault="00B13E1D" w:rsidP="00513451">
      <w:pPr>
        <w:pStyle w:val="ListParagraph"/>
        <w:numPr>
          <w:ilvl w:val="0"/>
          <w:numId w:val="23"/>
        </w:num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The Connection Name you gave it before if you would like to</w:t>
      </w:r>
    </w:p>
    <w:p w:rsidR="00B453F3" w:rsidRPr="00E65CFA" w:rsidRDefault="00B13E1D" w:rsidP="00E65CFA">
      <w:pPr>
        <w:pStyle w:val="ListParagraph"/>
        <w:numPr>
          <w:ilvl w:val="0"/>
          <w:numId w:val="23"/>
        </w:numPr>
        <w:spacing w:after="240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The way you connect to the data source in </w:t>
      </w:r>
      <w:r w:rsidR="0029790F">
        <w:rPr>
          <w:rFonts w:asciiTheme="minorHAnsi" w:hAnsiTheme="minorHAnsi" w:cstheme="minorBidi"/>
        </w:rPr>
        <w:t>“</w:t>
      </w:r>
      <w:r>
        <w:rPr>
          <w:rFonts w:asciiTheme="minorHAnsi" w:hAnsiTheme="minorHAnsi" w:cstheme="minorBidi"/>
        </w:rPr>
        <w:t>Settings</w:t>
      </w:r>
      <w:r w:rsidR="0029790F">
        <w:rPr>
          <w:rFonts w:asciiTheme="minorHAnsi" w:hAnsiTheme="minorHAnsi" w:cstheme="minorBidi"/>
        </w:rPr>
        <w:t>” (i.e. Auto connect on start-up)</w:t>
      </w:r>
    </w:p>
    <w:p w:rsidR="00B31CE2" w:rsidRDefault="00B453F3" w:rsidP="00055B88">
      <w:pPr>
        <w:spacing w:after="0" w:line="276" w:lineRule="auto"/>
        <w:ind w:firstLine="720"/>
      </w:pPr>
      <w:r w:rsidRPr="00757F7B">
        <w:t>In Setting Advanced (upper left corner)</w:t>
      </w:r>
      <w:r w:rsidR="00B31CE2">
        <w:t>,</w:t>
      </w:r>
      <w:r w:rsidRPr="00757F7B">
        <w:t xml:space="preserve"> </w:t>
      </w:r>
    </w:p>
    <w:p w:rsidR="00B31CE2" w:rsidRDefault="00B31CE2" w:rsidP="00055B88">
      <w:pPr>
        <w:pStyle w:val="ListParagraph"/>
        <w:numPr>
          <w:ilvl w:val="0"/>
          <w:numId w:val="24"/>
        </w:numPr>
        <w:spacing w:line="276" w:lineRule="auto"/>
      </w:pPr>
      <w:r>
        <w:t>C</w:t>
      </w:r>
      <w:r w:rsidRPr="00757F7B">
        <w:rPr>
          <w:rFonts w:asciiTheme="minorHAnsi" w:hAnsiTheme="minorHAnsi" w:cstheme="minorBidi"/>
        </w:rPr>
        <w:t xml:space="preserve">hange the default </w:t>
      </w:r>
      <w:r>
        <w:t>value of “Command Timeout” from 30 to 500</w:t>
      </w:r>
    </w:p>
    <w:p w:rsidR="00B31CE2" w:rsidRDefault="00E65CFA" w:rsidP="00055B88">
      <w:pPr>
        <w:pStyle w:val="ListParagraph"/>
        <w:numPr>
          <w:ilvl w:val="0"/>
          <w:numId w:val="24"/>
        </w:numPr>
        <w:spacing w:line="276" w:lineRule="auto"/>
      </w:pPr>
      <w:r>
        <w:t>Uncheck</w:t>
      </w:r>
      <w:r w:rsidR="00B31CE2">
        <w:t xml:space="preserve"> the checkbox “</w:t>
      </w:r>
      <w:r w:rsidR="00B31CE2">
        <w:t>Hide system objects</w:t>
      </w:r>
      <w:r w:rsidR="00B31CE2">
        <w:t>”</w:t>
      </w:r>
    </w:p>
    <w:p w:rsidR="00B31CE2" w:rsidRDefault="005D21AE" w:rsidP="00055B88">
      <w:pPr>
        <w:pStyle w:val="ListParagraph"/>
        <w:numPr>
          <w:ilvl w:val="0"/>
          <w:numId w:val="24"/>
        </w:numPr>
        <w:spacing w:line="276" w:lineRule="auto"/>
      </w:pPr>
      <w:r>
        <w:t>Select “Don’t skip any prefixes” from the drop-down list of “Skip Name Prefixes”</w:t>
      </w:r>
    </w:p>
    <w:p w:rsidR="00B13E1D" w:rsidRDefault="0088452D" w:rsidP="00D920BA">
      <w:pPr>
        <w:spacing w:line="480" w:lineRule="auto"/>
        <w:jc w:val="center"/>
      </w:pPr>
      <w:r>
        <w:rPr>
          <w:noProof/>
        </w:rPr>
        <w:drawing>
          <wp:inline distT="0" distB="0" distL="0" distR="0" wp14:anchorId="6F9C53EB" wp14:editId="20D8419B">
            <wp:extent cx="5867400" cy="3752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D37" w:rsidRDefault="00997D37" w:rsidP="00D920BA">
      <w:pPr>
        <w:pStyle w:val="Heading2"/>
        <w:spacing w:after="240"/>
        <w:ind w:left="360"/>
      </w:pPr>
      <w:bookmarkStart w:id="12" w:name="_Toc505783384"/>
      <w:r w:rsidRPr="00CE7F85">
        <w:t xml:space="preserve">How to configure the connections to correctly display catalogs, schemas, and other </w:t>
      </w:r>
      <w:r>
        <w:t>elements?</w:t>
      </w:r>
      <w:bookmarkEnd w:id="12"/>
    </w:p>
    <w:p w:rsidR="005C7645" w:rsidRDefault="005C7645" w:rsidP="004549AF">
      <w:pPr>
        <w:spacing w:line="276" w:lineRule="auto"/>
        <w:ind w:left="360"/>
      </w:pPr>
      <w:r>
        <w:t>As</w:t>
      </w:r>
      <w:r w:rsidR="00524C4E">
        <w:t xml:space="preserve"> we just </w:t>
      </w:r>
      <w:r>
        <w:t xml:space="preserve">did in the previous </w:t>
      </w:r>
      <w:r w:rsidR="00524C4E">
        <w:t>step</w:t>
      </w:r>
      <w:r w:rsidR="00E87E75">
        <w:t>s</w:t>
      </w:r>
      <w:r w:rsidR="00524C4E">
        <w:t>, you can add more than one catalog</w:t>
      </w:r>
      <w:r w:rsidR="00E972DB">
        <w:t>s</w:t>
      </w:r>
      <w:r w:rsidR="00E87E75">
        <w:t xml:space="preserve"> that are in CIS</w:t>
      </w:r>
      <w:r w:rsidR="00D920BA">
        <w:t xml:space="preserve"> Composite </w:t>
      </w:r>
      <w:r w:rsidR="00524C4E">
        <w:t>Data</w:t>
      </w:r>
      <w:r w:rsidR="00E87E75">
        <w:t>base (</w:t>
      </w:r>
      <w:r w:rsidR="00524C4E">
        <w:t>Sherpa)</w:t>
      </w:r>
      <w:r w:rsidR="008118A9">
        <w:t xml:space="preserve"> by clicking “Databases” in </w:t>
      </w:r>
      <w:r w:rsidR="00E972DB">
        <w:t xml:space="preserve">the </w:t>
      </w:r>
      <w:r w:rsidR="008118A9" w:rsidRPr="00757F7B">
        <w:t>left corner</w:t>
      </w:r>
      <w:r w:rsidR="008118A9">
        <w:t>.</w:t>
      </w:r>
    </w:p>
    <w:p w:rsidR="008F6E9C" w:rsidRDefault="008F6E9C" w:rsidP="00D920BA">
      <w:pPr>
        <w:spacing w:after="0" w:line="276" w:lineRule="auto"/>
        <w:ind w:left="360"/>
      </w:pPr>
      <w:r>
        <w:t>F</w:t>
      </w:r>
      <w:r w:rsidR="0013089E">
        <w:t>or</w:t>
      </w:r>
      <w:r>
        <w:t xml:space="preserve"> this time, my team are just concern </w:t>
      </w:r>
      <w:r w:rsidR="004549AF">
        <w:t>to show objects from</w:t>
      </w:r>
      <w:r>
        <w:t xml:space="preserve"> Aladdin </w:t>
      </w:r>
      <w:r w:rsidR="004549AF">
        <w:t xml:space="preserve">and Bond </w:t>
      </w:r>
      <w:r>
        <w:t>catalog</w:t>
      </w:r>
      <w:r w:rsidR="004549AF">
        <w:t>s</w:t>
      </w:r>
      <w:r w:rsidR="00660C41">
        <w:t xml:space="preserve"> (just an example)</w:t>
      </w:r>
    </w:p>
    <w:p w:rsidR="00D920BA" w:rsidRDefault="008F6E9C" w:rsidP="005C7645">
      <w:r>
        <w:tab/>
      </w:r>
    </w:p>
    <w:p w:rsidR="00B95A8D" w:rsidRDefault="00B4432E" w:rsidP="00B4432E">
      <w:r>
        <w:rPr>
          <w:noProof/>
        </w:rPr>
        <w:drawing>
          <wp:inline distT="0" distB="0" distL="0" distR="0" wp14:anchorId="6B586C7C" wp14:editId="625F5E6D">
            <wp:extent cx="5867400" cy="38766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91" w:rsidRDefault="00510F91" w:rsidP="00510F91">
      <w:pPr>
        <w:spacing w:line="276" w:lineRule="auto"/>
        <w:ind w:left="360"/>
      </w:pPr>
      <w:r>
        <w:t>Click on Connect in the upper left of FlySpeed SQL Query window, then enter the database user credentials if they ask you for it</w:t>
      </w:r>
      <w:r w:rsidR="002A2734">
        <w:t>.</w:t>
      </w:r>
    </w:p>
    <w:p w:rsidR="00510F91" w:rsidRDefault="002A2734" w:rsidP="002A2734">
      <w:pPr>
        <w:jc w:val="center"/>
      </w:pPr>
      <w:r>
        <w:rPr>
          <w:noProof/>
        </w:rPr>
        <w:drawing>
          <wp:inline distT="0" distB="0" distL="0" distR="0" wp14:anchorId="094FDD95" wp14:editId="232DC643">
            <wp:extent cx="5943600" cy="3676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664" w:rsidRDefault="00366664" w:rsidP="00366664">
      <w:r>
        <w:t>As you can see, there are all elements (Schemas and Tables) that reside inside on each catalog.</w:t>
      </w:r>
    </w:p>
    <w:p w:rsidR="00510F91" w:rsidRDefault="00366664" w:rsidP="00B4432E">
      <w:r>
        <w:rPr>
          <w:noProof/>
        </w:rPr>
        <w:drawing>
          <wp:inline distT="0" distB="0" distL="0" distR="0" wp14:anchorId="4BD4DDF2" wp14:editId="58B55A7A">
            <wp:extent cx="5943600" cy="4569460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91" w:rsidRPr="005C7645" w:rsidRDefault="00510F91" w:rsidP="00B4432E"/>
    <w:p w:rsidR="00F501D6" w:rsidRDefault="00F501D6" w:rsidP="00B47F15"/>
    <w:p w:rsidR="00F501D6" w:rsidRDefault="00F501D6" w:rsidP="00B47F15"/>
    <w:p w:rsidR="00E41C7D" w:rsidRDefault="00E41C7D" w:rsidP="00B47F15"/>
    <w:p w:rsidR="00E41C7D" w:rsidRDefault="00E41C7D" w:rsidP="00B47F15"/>
    <w:p w:rsidR="00E41C7D" w:rsidRDefault="00E41C7D" w:rsidP="00B47F15"/>
    <w:p w:rsidR="00BE3E3D" w:rsidRDefault="00BE3E3D" w:rsidP="00B47F15"/>
    <w:p w:rsidR="00BE3E3D" w:rsidRDefault="00BE3E3D" w:rsidP="00B47F15"/>
    <w:p w:rsidR="00220821" w:rsidRDefault="00220821" w:rsidP="00B47F15"/>
    <w:p w:rsidR="00B62E98" w:rsidRDefault="00B62E98" w:rsidP="00B47F15"/>
    <w:p w:rsidR="004E7A6D" w:rsidRDefault="004E7A6D" w:rsidP="00844CE3"/>
    <w:sectPr w:rsidR="004E7A6D" w:rsidSect="007B43FA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2F7" w:rsidRDefault="00A072F7" w:rsidP="007B43FA">
      <w:pPr>
        <w:spacing w:after="0" w:line="240" w:lineRule="auto"/>
      </w:pPr>
      <w:r>
        <w:separator/>
      </w:r>
    </w:p>
  </w:endnote>
  <w:endnote w:type="continuationSeparator" w:id="0">
    <w:p w:rsidR="00A072F7" w:rsidRDefault="00A072F7" w:rsidP="007B4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-5978676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45D79" w:rsidRPr="007B43FA" w:rsidRDefault="00245D7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  <w:szCs w:val="16"/>
          </w:rPr>
        </w:pPr>
        <w:r w:rsidRPr="007B43FA">
          <w:rPr>
            <w:sz w:val="16"/>
            <w:szCs w:val="16"/>
          </w:rPr>
          <w:fldChar w:fldCharType="begin"/>
        </w:r>
        <w:r w:rsidRPr="007B43FA">
          <w:rPr>
            <w:sz w:val="16"/>
            <w:szCs w:val="16"/>
          </w:rPr>
          <w:instrText xml:space="preserve"> PAGE   \* MERGEFORMAT </w:instrText>
        </w:r>
        <w:r w:rsidRPr="007B43FA">
          <w:rPr>
            <w:sz w:val="16"/>
            <w:szCs w:val="16"/>
          </w:rPr>
          <w:fldChar w:fldCharType="separate"/>
        </w:r>
        <w:r w:rsidR="009E41E6">
          <w:rPr>
            <w:noProof/>
            <w:sz w:val="16"/>
            <w:szCs w:val="16"/>
          </w:rPr>
          <w:t>16</w:t>
        </w:r>
        <w:r w:rsidRPr="007B43FA">
          <w:rPr>
            <w:noProof/>
            <w:sz w:val="16"/>
            <w:szCs w:val="16"/>
          </w:rPr>
          <w:fldChar w:fldCharType="end"/>
        </w:r>
        <w:r w:rsidRPr="007B43FA">
          <w:rPr>
            <w:sz w:val="16"/>
            <w:szCs w:val="16"/>
          </w:rPr>
          <w:t xml:space="preserve"> | </w:t>
        </w:r>
        <w:r w:rsidRPr="007B43FA">
          <w:rPr>
            <w:color w:val="7F7F7F" w:themeColor="background1" w:themeShade="7F"/>
            <w:spacing w:val="60"/>
            <w:sz w:val="16"/>
            <w:szCs w:val="16"/>
          </w:rPr>
          <w:t>Page</w:t>
        </w:r>
      </w:p>
    </w:sdtContent>
  </w:sdt>
  <w:p w:rsidR="00245D79" w:rsidRDefault="00245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2F7" w:rsidRDefault="00A072F7" w:rsidP="007B43FA">
      <w:pPr>
        <w:spacing w:after="0" w:line="240" w:lineRule="auto"/>
      </w:pPr>
      <w:r>
        <w:separator/>
      </w:r>
    </w:p>
  </w:footnote>
  <w:footnote w:type="continuationSeparator" w:id="0">
    <w:p w:rsidR="00A072F7" w:rsidRDefault="00A072F7" w:rsidP="007B4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D79" w:rsidRPr="007B43FA" w:rsidRDefault="00245D79" w:rsidP="007B43FA">
    <w:pPr>
      <w:pStyle w:val="NoSpacing"/>
      <w:tabs>
        <w:tab w:val="right" w:pos="9360"/>
      </w:tabs>
    </w:pPr>
    <w:r>
      <w:rPr>
        <w:noProof/>
      </w:rPr>
      <w:drawing>
        <wp:inline distT="0" distB="0" distL="0" distR="0" wp14:anchorId="108A40F0" wp14:editId="22E9E99E">
          <wp:extent cx="873030" cy="280028"/>
          <wp:effectExtent l="0" t="0" r="381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5468" cy="287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B01C0D" w:rsidRPr="00B01C0D">
      <w:rPr>
        <w:sz w:val="20"/>
        <w:szCs w:val="20"/>
        <w:lang w:val="en"/>
      </w:rPr>
      <w:t>FlySpeed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3265"/>
      </v:shape>
    </w:pict>
  </w:numPicBullet>
  <w:abstractNum w:abstractNumId="0" w15:restartNumberingAfterBreak="0">
    <w:nsid w:val="08E2665D"/>
    <w:multiLevelType w:val="hybridMultilevel"/>
    <w:tmpl w:val="33465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87F51"/>
    <w:multiLevelType w:val="hybridMultilevel"/>
    <w:tmpl w:val="3A52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227A"/>
    <w:multiLevelType w:val="hybridMultilevel"/>
    <w:tmpl w:val="B5843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45A9B"/>
    <w:multiLevelType w:val="hybridMultilevel"/>
    <w:tmpl w:val="1098F57C"/>
    <w:lvl w:ilvl="0" w:tplc="3AC03CE8">
      <w:numFmt w:val="bullet"/>
      <w:lvlText w:val=""/>
      <w:lvlJc w:val="left"/>
      <w:pPr>
        <w:ind w:left="420" w:hanging="360"/>
      </w:pPr>
      <w:rPr>
        <w:rFonts w:ascii="Wingdings" w:eastAsiaTheme="minorHAnsi" w:hAnsi="Wingdings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24045803"/>
    <w:multiLevelType w:val="hybridMultilevel"/>
    <w:tmpl w:val="696479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6366CF"/>
    <w:multiLevelType w:val="hybridMultilevel"/>
    <w:tmpl w:val="E5A8F9D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5C62041"/>
    <w:multiLevelType w:val="hybridMultilevel"/>
    <w:tmpl w:val="1610E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8B657C"/>
    <w:multiLevelType w:val="hybridMultilevel"/>
    <w:tmpl w:val="3A1481E4"/>
    <w:lvl w:ilvl="0" w:tplc="3AC03CE8">
      <w:numFmt w:val="bullet"/>
      <w:lvlText w:val=""/>
      <w:lvlJc w:val="left"/>
      <w:pPr>
        <w:ind w:left="420" w:hanging="360"/>
      </w:pPr>
      <w:rPr>
        <w:rFonts w:ascii="Wingdings" w:eastAsiaTheme="minorHAnsi" w:hAnsi="Wingdings" w:cs="Arial" w:hint="default"/>
        <w:color w:val="333333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A4DA3"/>
    <w:multiLevelType w:val="hybridMultilevel"/>
    <w:tmpl w:val="E5BA8D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A60B9"/>
    <w:multiLevelType w:val="hybridMultilevel"/>
    <w:tmpl w:val="C276BF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B8857E5"/>
    <w:multiLevelType w:val="hybridMultilevel"/>
    <w:tmpl w:val="DEDC2E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925570"/>
    <w:multiLevelType w:val="hybridMultilevel"/>
    <w:tmpl w:val="59C688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9E0654"/>
    <w:multiLevelType w:val="hybridMultilevel"/>
    <w:tmpl w:val="D86C45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A95534B"/>
    <w:multiLevelType w:val="hybridMultilevel"/>
    <w:tmpl w:val="723615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293E"/>
    <w:multiLevelType w:val="hybridMultilevel"/>
    <w:tmpl w:val="7B087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8B3067"/>
    <w:multiLevelType w:val="hybridMultilevel"/>
    <w:tmpl w:val="254E8B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045329"/>
    <w:multiLevelType w:val="hybridMultilevel"/>
    <w:tmpl w:val="3DC4D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894191"/>
    <w:multiLevelType w:val="hybridMultilevel"/>
    <w:tmpl w:val="4894A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1D06B7"/>
    <w:multiLevelType w:val="hybridMultilevel"/>
    <w:tmpl w:val="B156D8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45C57"/>
    <w:multiLevelType w:val="hybridMultilevel"/>
    <w:tmpl w:val="3DC4D5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B430997"/>
    <w:multiLevelType w:val="hybridMultilevel"/>
    <w:tmpl w:val="2A44CF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D63F0"/>
    <w:multiLevelType w:val="hybridMultilevel"/>
    <w:tmpl w:val="14009D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004DAB"/>
    <w:multiLevelType w:val="hybridMultilevel"/>
    <w:tmpl w:val="B9DEF6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3"/>
  </w:num>
  <w:num w:numId="4">
    <w:abstractNumId w:val="2"/>
  </w:num>
  <w:num w:numId="5">
    <w:abstractNumId w:val="5"/>
  </w:num>
  <w:num w:numId="6">
    <w:abstractNumId w:val="18"/>
  </w:num>
  <w:num w:numId="7">
    <w:abstractNumId w:val="4"/>
  </w:num>
  <w:num w:numId="8">
    <w:abstractNumId w:val="22"/>
  </w:num>
  <w:num w:numId="9">
    <w:abstractNumId w:val="1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9"/>
  </w:num>
  <w:num w:numId="15">
    <w:abstractNumId w:val="0"/>
  </w:num>
  <w:num w:numId="16">
    <w:abstractNumId w:val="10"/>
  </w:num>
  <w:num w:numId="17">
    <w:abstractNumId w:val="8"/>
  </w:num>
  <w:num w:numId="18">
    <w:abstractNumId w:val="16"/>
  </w:num>
  <w:num w:numId="19">
    <w:abstractNumId w:val="19"/>
  </w:num>
  <w:num w:numId="20">
    <w:abstractNumId w:val="11"/>
  </w:num>
  <w:num w:numId="21">
    <w:abstractNumId w:val="21"/>
  </w:num>
  <w:num w:numId="22">
    <w:abstractNumId w:val="14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BA"/>
    <w:rsid w:val="000017F8"/>
    <w:rsid w:val="00013093"/>
    <w:rsid w:val="00021441"/>
    <w:rsid w:val="000215F3"/>
    <w:rsid w:val="00023952"/>
    <w:rsid w:val="000349BA"/>
    <w:rsid w:val="0004081B"/>
    <w:rsid w:val="00055B88"/>
    <w:rsid w:val="00060597"/>
    <w:rsid w:val="00080045"/>
    <w:rsid w:val="000803F6"/>
    <w:rsid w:val="0008187A"/>
    <w:rsid w:val="00081F6A"/>
    <w:rsid w:val="000823CF"/>
    <w:rsid w:val="000A7D5A"/>
    <w:rsid w:val="000B7493"/>
    <w:rsid w:val="000E0F14"/>
    <w:rsid w:val="000F02D6"/>
    <w:rsid w:val="000F6762"/>
    <w:rsid w:val="00106B5D"/>
    <w:rsid w:val="00113E3E"/>
    <w:rsid w:val="0013089E"/>
    <w:rsid w:val="00133B23"/>
    <w:rsid w:val="00154F8D"/>
    <w:rsid w:val="00157D18"/>
    <w:rsid w:val="00164502"/>
    <w:rsid w:val="00174906"/>
    <w:rsid w:val="0017676F"/>
    <w:rsid w:val="0018143D"/>
    <w:rsid w:val="00182353"/>
    <w:rsid w:val="00192F17"/>
    <w:rsid w:val="0019348A"/>
    <w:rsid w:val="001B0A68"/>
    <w:rsid w:val="001C0524"/>
    <w:rsid w:val="001D00B2"/>
    <w:rsid w:val="001D0940"/>
    <w:rsid w:val="001D48D9"/>
    <w:rsid w:val="001E49A1"/>
    <w:rsid w:val="001F653A"/>
    <w:rsid w:val="002002D5"/>
    <w:rsid w:val="00220821"/>
    <w:rsid w:val="0022278D"/>
    <w:rsid w:val="002240A6"/>
    <w:rsid w:val="002322BC"/>
    <w:rsid w:val="00232941"/>
    <w:rsid w:val="0023641D"/>
    <w:rsid w:val="00245D79"/>
    <w:rsid w:val="00292A9B"/>
    <w:rsid w:val="00293561"/>
    <w:rsid w:val="0029790F"/>
    <w:rsid w:val="00297C4E"/>
    <w:rsid w:val="002A2654"/>
    <w:rsid w:val="002A2734"/>
    <w:rsid w:val="002A417C"/>
    <w:rsid w:val="002B6F9F"/>
    <w:rsid w:val="002C3FC0"/>
    <w:rsid w:val="002D067D"/>
    <w:rsid w:val="002D1F3D"/>
    <w:rsid w:val="002D54FB"/>
    <w:rsid w:val="002D5B8D"/>
    <w:rsid w:val="002D7F3A"/>
    <w:rsid w:val="002E0D2B"/>
    <w:rsid w:val="002E1E67"/>
    <w:rsid w:val="002E69B7"/>
    <w:rsid w:val="002F4F67"/>
    <w:rsid w:val="0031670B"/>
    <w:rsid w:val="00324958"/>
    <w:rsid w:val="00326909"/>
    <w:rsid w:val="003351A1"/>
    <w:rsid w:val="00342163"/>
    <w:rsid w:val="00350643"/>
    <w:rsid w:val="003515DF"/>
    <w:rsid w:val="003523AC"/>
    <w:rsid w:val="00352D16"/>
    <w:rsid w:val="00366664"/>
    <w:rsid w:val="00372DD5"/>
    <w:rsid w:val="00377E26"/>
    <w:rsid w:val="003849DB"/>
    <w:rsid w:val="00386310"/>
    <w:rsid w:val="00387F54"/>
    <w:rsid w:val="003B2DF7"/>
    <w:rsid w:val="003D14A8"/>
    <w:rsid w:val="003D37F2"/>
    <w:rsid w:val="003E528C"/>
    <w:rsid w:val="003E5D67"/>
    <w:rsid w:val="003E71B3"/>
    <w:rsid w:val="003F317E"/>
    <w:rsid w:val="003F34C2"/>
    <w:rsid w:val="0041051A"/>
    <w:rsid w:val="00413043"/>
    <w:rsid w:val="004335AB"/>
    <w:rsid w:val="00442A56"/>
    <w:rsid w:val="004549AF"/>
    <w:rsid w:val="004729F4"/>
    <w:rsid w:val="0049370E"/>
    <w:rsid w:val="00495535"/>
    <w:rsid w:val="004B2323"/>
    <w:rsid w:val="004C64D9"/>
    <w:rsid w:val="004C71E0"/>
    <w:rsid w:val="004D37D1"/>
    <w:rsid w:val="004E3C7D"/>
    <w:rsid w:val="004E7A6D"/>
    <w:rsid w:val="00510F91"/>
    <w:rsid w:val="00511CBC"/>
    <w:rsid w:val="005121A1"/>
    <w:rsid w:val="00513451"/>
    <w:rsid w:val="00516945"/>
    <w:rsid w:val="00524C4E"/>
    <w:rsid w:val="005268C6"/>
    <w:rsid w:val="00532F81"/>
    <w:rsid w:val="00537AEA"/>
    <w:rsid w:val="00537EF0"/>
    <w:rsid w:val="0055052F"/>
    <w:rsid w:val="00554D62"/>
    <w:rsid w:val="00561DA0"/>
    <w:rsid w:val="00567DE6"/>
    <w:rsid w:val="005700BB"/>
    <w:rsid w:val="00572AAD"/>
    <w:rsid w:val="00574800"/>
    <w:rsid w:val="00592A9E"/>
    <w:rsid w:val="005A7A0E"/>
    <w:rsid w:val="005C0A08"/>
    <w:rsid w:val="005C7645"/>
    <w:rsid w:val="005D21AE"/>
    <w:rsid w:val="005D5877"/>
    <w:rsid w:val="005E0F2C"/>
    <w:rsid w:val="005E1878"/>
    <w:rsid w:val="005E7ACD"/>
    <w:rsid w:val="005E7F10"/>
    <w:rsid w:val="005F00B3"/>
    <w:rsid w:val="005F44B6"/>
    <w:rsid w:val="005F4C2B"/>
    <w:rsid w:val="005F738D"/>
    <w:rsid w:val="00612902"/>
    <w:rsid w:val="006203AD"/>
    <w:rsid w:val="00624B62"/>
    <w:rsid w:val="00633FAF"/>
    <w:rsid w:val="006402BA"/>
    <w:rsid w:val="00643AD7"/>
    <w:rsid w:val="00643FEB"/>
    <w:rsid w:val="00660C41"/>
    <w:rsid w:val="00672E53"/>
    <w:rsid w:val="00674F16"/>
    <w:rsid w:val="00693724"/>
    <w:rsid w:val="00694F93"/>
    <w:rsid w:val="00697E7E"/>
    <w:rsid w:val="006A0F69"/>
    <w:rsid w:val="006C7620"/>
    <w:rsid w:val="006E09DA"/>
    <w:rsid w:val="006E1315"/>
    <w:rsid w:val="006E3F65"/>
    <w:rsid w:val="006E697D"/>
    <w:rsid w:val="006E725A"/>
    <w:rsid w:val="006F534D"/>
    <w:rsid w:val="007024B0"/>
    <w:rsid w:val="00704581"/>
    <w:rsid w:val="00704C8C"/>
    <w:rsid w:val="00705E10"/>
    <w:rsid w:val="00710102"/>
    <w:rsid w:val="007211D7"/>
    <w:rsid w:val="00727053"/>
    <w:rsid w:val="00747AA0"/>
    <w:rsid w:val="007511B0"/>
    <w:rsid w:val="0075227C"/>
    <w:rsid w:val="00752DCE"/>
    <w:rsid w:val="00757F7B"/>
    <w:rsid w:val="00762720"/>
    <w:rsid w:val="00765BAB"/>
    <w:rsid w:val="00767B39"/>
    <w:rsid w:val="007722E8"/>
    <w:rsid w:val="00773FEE"/>
    <w:rsid w:val="00786476"/>
    <w:rsid w:val="007872B5"/>
    <w:rsid w:val="007930B6"/>
    <w:rsid w:val="00795E9B"/>
    <w:rsid w:val="007B1B69"/>
    <w:rsid w:val="007B248F"/>
    <w:rsid w:val="007B43FA"/>
    <w:rsid w:val="007C2EC1"/>
    <w:rsid w:val="007D0163"/>
    <w:rsid w:val="007D26D4"/>
    <w:rsid w:val="007D489C"/>
    <w:rsid w:val="007D7DB4"/>
    <w:rsid w:val="007E33CA"/>
    <w:rsid w:val="007F760C"/>
    <w:rsid w:val="00802929"/>
    <w:rsid w:val="008118A9"/>
    <w:rsid w:val="008154F2"/>
    <w:rsid w:val="008202F0"/>
    <w:rsid w:val="008270C3"/>
    <w:rsid w:val="00831821"/>
    <w:rsid w:val="00844CE3"/>
    <w:rsid w:val="008610E9"/>
    <w:rsid w:val="00867FEC"/>
    <w:rsid w:val="008761AF"/>
    <w:rsid w:val="0088452D"/>
    <w:rsid w:val="008926EA"/>
    <w:rsid w:val="0089761D"/>
    <w:rsid w:val="008A113E"/>
    <w:rsid w:val="008C0B28"/>
    <w:rsid w:val="008D0B99"/>
    <w:rsid w:val="008E3672"/>
    <w:rsid w:val="008E5EBD"/>
    <w:rsid w:val="008F6E9C"/>
    <w:rsid w:val="00904DC9"/>
    <w:rsid w:val="00911F01"/>
    <w:rsid w:val="009271AB"/>
    <w:rsid w:val="0093503F"/>
    <w:rsid w:val="009352E5"/>
    <w:rsid w:val="00951144"/>
    <w:rsid w:val="009612DE"/>
    <w:rsid w:val="00961414"/>
    <w:rsid w:val="00976DC6"/>
    <w:rsid w:val="00981DF1"/>
    <w:rsid w:val="009946D6"/>
    <w:rsid w:val="00997D37"/>
    <w:rsid w:val="009A051A"/>
    <w:rsid w:val="009A24E4"/>
    <w:rsid w:val="009A70AB"/>
    <w:rsid w:val="009A7D10"/>
    <w:rsid w:val="009B50F0"/>
    <w:rsid w:val="009D34C5"/>
    <w:rsid w:val="009E0164"/>
    <w:rsid w:val="009E41E6"/>
    <w:rsid w:val="009E57E9"/>
    <w:rsid w:val="009E57F4"/>
    <w:rsid w:val="00A019F5"/>
    <w:rsid w:val="00A06616"/>
    <w:rsid w:val="00A072F7"/>
    <w:rsid w:val="00A2715B"/>
    <w:rsid w:val="00A37E2B"/>
    <w:rsid w:val="00A406F7"/>
    <w:rsid w:val="00A46D9E"/>
    <w:rsid w:val="00A74785"/>
    <w:rsid w:val="00A828E5"/>
    <w:rsid w:val="00A84669"/>
    <w:rsid w:val="00A85A35"/>
    <w:rsid w:val="00A94E25"/>
    <w:rsid w:val="00AA147F"/>
    <w:rsid w:val="00AA2376"/>
    <w:rsid w:val="00AB5F0B"/>
    <w:rsid w:val="00AC09AB"/>
    <w:rsid w:val="00AC5DFC"/>
    <w:rsid w:val="00AD0051"/>
    <w:rsid w:val="00AD33A2"/>
    <w:rsid w:val="00AE4BC6"/>
    <w:rsid w:val="00AE4C34"/>
    <w:rsid w:val="00B01C0D"/>
    <w:rsid w:val="00B06704"/>
    <w:rsid w:val="00B13203"/>
    <w:rsid w:val="00B13E1D"/>
    <w:rsid w:val="00B20D5B"/>
    <w:rsid w:val="00B31CE2"/>
    <w:rsid w:val="00B37904"/>
    <w:rsid w:val="00B409F5"/>
    <w:rsid w:val="00B40FA8"/>
    <w:rsid w:val="00B4432E"/>
    <w:rsid w:val="00B453F3"/>
    <w:rsid w:val="00B47F15"/>
    <w:rsid w:val="00B62E98"/>
    <w:rsid w:val="00B92831"/>
    <w:rsid w:val="00B95A8D"/>
    <w:rsid w:val="00B96806"/>
    <w:rsid w:val="00BA1341"/>
    <w:rsid w:val="00BA3FF8"/>
    <w:rsid w:val="00BB2269"/>
    <w:rsid w:val="00BD63FA"/>
    <w:rsid w:val="00BE0A03"/>
    <w:rsid w:val="00BE3E3D"/>
    <w:rsid w:val="00BF2097"/>
    <w:rsid w:val="00BF29C0"/>
    <w:rsid w:val="00BF6928"/>
    <w:rsid w:val="00C00E67"/>
    <w:rsid w:val="00C04B29"/>
    <w:rsid w:val="00C12323"/>
    <w:rsid w:val="00C303F8"/>
    <w:rsid w:val="00C31DAC"/>
    <w:rsid w:val="00C3484E"/>
    <w:rsid w:val="00C53A0F"/>
    <w:rsid w:val="00C53EA6"/>
    <w:rsid w:val="00C552C3"/>
    <w:rsid w:val="00C57352"/>
    <w:rsid w:val="00C77BEE"/>
    <w:rsid w:val="00C82618"/>
    <w:rsid w:val="00C91A1D"/>
    <w:rsid w:val="00C96C53"/>
    <w:rsid w:val="00CA4E80"/>
    <w:rsid w:val="00CB5525"/>
    <w:rsid w:val="00CE24C7"/>
    <w:rsid w:val="00CE7F85"/>
    <w:rsid w:val="00D149EC"/>
    <w:rsid w:val="00D20756"/>
    <w:rsid w:val="00D2345E"/>
    <w:rsid w:val="00D30EF1"/>
    <w:rsid w:val="00D546A9"/>
    <w:rsid w:val="00D62A73"/>
    <w:rsid w:val="00D90EB7"/>
    <w:rsid w:val="00D920BA"/>
    <w:rsid w:val="00D926EC"/>
    <w:rsid w:val="00DB5AD6"/>
    <w:rsid w:val="00DB7E8B"/>
    <w:rsid w:val="00DD19B5"/>
    <w:rsid w:val="00DE591E"/>
    <w:rsid w:val="00E03F70"/>
    <w:rsid w:val="00E04001"/>
    <w:rsid w:val="00E11E73"/>
    <w:rsid w:val="00E2477D"/>
    <w:rsid w:val="00E41C7D"/>
    <w:rsid w:val="00E44959"/>
    <w:rsid w:val="00E51A84"/>
    <w:rsid w:val="00E65CFA"/>
    <w:rsid w:val="00E87E75"/>
    <w:rsid w:val="00E91275"/>
    <w:rsid w:val="00E92F56"/>
    <w:rsid w:val="00E972DB"/>
    <w:rsid w:val="00EB0DC4"/>
    <w:rsid w:val="00EB6CBB"/>
    <w:rsid w:val="00EC3F78"/>
    <w:rsid w:val="00EC74AD"/>
    <w:rsid w:val="00EE377D"/>
    <w:rsid w:val="00EE6422"/>
    <w:rsid w:val="00EF2731"/>
    <w:rsid w:val="00F03000"/>
    <w:rsid w:val="00F114EA"/>
    <w:rsid w:val="00F1438E"/>
    <w:rsid w:val="00F401B4"/>
    <w:rsid w:val="00F43200"/>
    <w:rsid w:val="00F501D6"/>
    <w:rsid w:val="00F633F2"/>
    <w:rsid w:val="00F67DFF"/>
    <w:rsid w:val="00F70B08"/>
    <w:rsid w:val="00F71056"/>
    <w:rsid w:val="00F95255"/>
    <w:rsid w:val="00F959C3"/>
    <w:rsid w:val="00F95EBC"/>
    <w:rsid w:val="00FA6C77"/>
    <w:rsid w:val="00FB2CB0"/>
    <w:rsid w:val="00FC2154"/>
    <w:rsid w:val="00FD57B7"/>
    <w:rsid w:val="00FD7752"/>
    <w:rsid w:val="00FE0275"/>
    <w:rsid w:val="00FE5CBF"/>
    <w:rsid w:val="00FE615B"/>
    <w:rsid w:val="00FF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B1D361"/>
  <w15:chartTrackingRefBased/>
  <w15:docId w15:val="{81F06808-8455-4DFD-A963-58BC6FF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9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9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49B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49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49B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349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49B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349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349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49BA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0349B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D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351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7B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3FA"/>
  </w:style>
  <w:style w:type="paragraph" w:styleId="Footer">
    <w:name w:val="footer"/>
    <w:basedOn w:val="Normal"/>
    <w:link w:val="FooterChar"/>
    <w:uiPriority w:val="99"/>
    <w:unhideWhenUsed/>
    <w:rsid w:val="007B4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3FA"/>
  </w:style>
  <w:style w:type="paragraph" w:styleId="BalloonText">
    <w:name w:val="Balloon Text"/>
    <w:basedOn w:val="Normal"/>
    <w:link w:val="BalloonTextChar"/>
    <w:uiPriority w:val="99"/>
    <w:semiHidden/>
    <w:unhideWhenUsed/>
    <w:rsid w:val="00FE5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CBF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03F8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38" Type="http://schemas.openxmlformats.org/officeDocument/2006/relationships/customXml" Target="../customXml/item5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tivedbsoft.com/overview-querytool.html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37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customXml" Target="../customXml/item3.xml"/><Relationship Id="rId10" Type="http://schemas.openxmlformats.org/officeDocument/2006/relationships/hyperlink" Target="file:///G:\IT%20-%20Apps\Software\FlySpeed%20SQL%20Query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G:\IT%20-%20Apps\Software\Cisco\ODBC%20drivers\win6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customXml" Target="../customXml/item2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D45"/>
    <w:rsid w:val="0092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C3852A6A724D4EB026A17DAA9D774E">
    <w:name w:val="43C3852A6A724D4EB026A17DAA9D774E"/>
    <w:rsid w:val="00925D45"/>
  </w:style>
  <w:style w:type="paragraph" w:customStyle="1" w:styleId="F5177F2D7B9F40F9BD373F9E92082A45">
    <w:name w:val="F5177F2D7B9F40F9BD373F9E92082A45"/>
    <w:rsid w:val="00925D45"/>
  </w:style>
  <w:style w:type="paragraph" w:customStyle="1" w:styleId="CB46900CB4984D119D48603802D2CCC6">
    <w:name w:val="CB46900CB4984D119D48603802D2CCC6"/>
    <w:rsid w:val="00925D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D02B473365D4EA9CA9282F485CBFB" ma:contentTypeVersion="0" ma:contentTypeDescription="Create a new document." ma:contentTypeScope="" ma:versionID="1a7f27712dd7d5ea87e8e6ba514b56db">
  <xsd:schema xmlns:xsd="http://www.w3.org/2001/XMLSchema" xmlns:xs="http://www.w3.org/2001/XMLSchema" xmlns:p="http://schemas.microsoft.com/office/2006/metadata/properties" xmlns:ns2="b3682042-d49e-4ced-ba5d-85cd873d6bd4" targetNamespace="http://schemas.microsoft.com/office/2006/metadata/properties" ma:root="true" ma:fieldsID="d6bdde7c703ce7a9cb86e6f6f2415cb9" ns2:_="">
    <xsd:import namespace="b3682042-d49e-4ced-ba5d-85cd873d6bd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682042-d49e-4ced-ba5d-85cd873d6bd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3682042-d49e-4ced-ba5d-85cd873d6bd4">H5UYYXZRZK26-1229925285-24</_dlc_DocId>
    <_dlc_DocIdUrl xmlns="b3682042-d49e-4ced-ba5d-85cd873d6bd4">
      <Url>https://evshare/sites/it/InvestmentTechnology/AgileFramework/_layouts/15/DocIdRedir.aspx?ID=H5UYYXZRZK26-1229925285-24</Url>
      <Description>H5UYYXZRZK26-1229925285-24</Description>
    </_dlc_DocIdUrl>
  </documentManagement>
</p:properties>
</file>

<file path=customXml/itemProps1.xml><?xml version="1.0" encoding="utf-8"?>
<ds:datastoreItem xmlns:ds="http://schemas.openxmlformats.org/officeDocument/2006/customXml" ds:itemID="{F0D96AE6-EFB2-4DC6-A48D-C496F8241C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0E09C3-0F87-4C7D-98E9-2FCF88C5811E}"/>
</file>

<file path=customXml/itemProps3.xml><?xml version="1.0" encoding="utf-8"?>
<ds:datastoreItem xmlns:ds="http://schemas.openxmlformats.org/officeDocument/2006/customXml" ds:itemID="{71B0FCCD-2BFD-409B-AA63-D8CCCC666876}"/>
</file>

<file path=customXml/itemProps4.xml><?xml version="1.0" encoding="utf-8"?>
<ds:datastoreItem xmlns:ds="http://schemas.openxmlformats.org/officeDocument/2006/customXml" ds:itemID="{4C3CC5B3-D55D-4D14-8D93-9FA54135536E}"/>
</file>

<file path=customXml/itemProps5.xml><?xml version="1.0" encoding="utf-8"?>
<ds:datastoreItem xmlns:ds="http://schemas.openxmlformats.org/officeDocument/2006/customXml" ds:itemID="{F29317C0-E070-4380-8BB2-73B1E7BDD6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5903</TotalTime>
  <Pages>16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Eaton Vance</Company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SAchouham@EatonVance.Com</dc:creator>
  <cp:keywords/>
  <dc:description/>
  <cp:lastModifiedBy>Saadia Achouham</cp:lastModifiedBy>
  <cp:revision>133</cp:revision>
  <dcterms:created xsi:type="dcterms:W3CDTF">2018-01-29T21:09:00Z</dcterms:created>
  <dcterms:modified xsi:type="dcterms:W3CDTF">2018-02-08T01:41:00Z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0x01010098FD02B473365D4EA9CA9282F485CBFB</vt:lpwstr>
  </property>
  <property fmtid="{D5CDD505-2E9C-101B-9397-08002B2CF9AE}" pid="3" name="_dlc_DocIdItemGuid">
    <vt:lpwstr>03c0049a-7a98-4bb0-9024-0983d90c6feb</vt:lpwstr>
  </property>
</Properties>
</file>