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36D0" w14:textId="77777777" w:rsidR="004A7917" w:rsidRPr="004A7917" w:rsidRDefault="004A791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4F377FA" w14:textId="77777777" w:rsidR="004A7917" w:rsidRPr="004A7917" w:rsidRDefault="004A791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A3A45A" w14:textId="77777777" w:rsidR="004A7917" w:rsidRPr="004A7917" w:rsidRDefault="004A7917" w:rsidP="004A79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917">
        <w:rPr>
          <w:rFonts w:ascii="Times New Roman" w:hAnsi="Times New Roman" w:cs="Times New Roman"/>
          <w:b/>
          <w:sz w:val="28"/>
          <w:szCs w:val="28"/>
        </w:rPr>
        <w:t>SIMATS ENGINEERING</w:t>
      </w:r>
    </w:p>
    <w:p w14:paraId="63E4CBF6" w14:textId="77777777" w:rsidR="004A7917" w:rsidRPr="004A7917" w:rsidRDefault="004A7917" w:rsidP="004A79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917">
        <w:rPr>
          <w:rFonts w:ascii="Times New Roman" w:hAnsi="Times New Roman" w:cs="Times New Roman"/>
          <w:b/>
          <w:sz w:val="28"/>
          <w:szCs w:val="28"/>
        </w:rPr>
        <w:t>ASSESSMENT TOOL 2</w:t>
      </w:r>
    </w:p>
    <w:p w14:paraId="5B719034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</w:p>
    <w:p w14:paraId="2EB6140D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COURSE NAME: INTERNET PROGRAMMING</w:t>
      </w:r>
    </w:p>
    <w:p w14:paraId="1A2C058D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COURSE CODE: CSA43</w:t>
      </w:r>
    </w:p>
    <w:p w14:paraId="25DDA8FF" w14:textId="77777777" w:rsidR="004A7917" w:rsidRPr="004A7917" w:rsidRDefault="004A7917" w:rsidP="004A791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3A91002" w14:textId="77777777" w:rsidR="004A7917" w:rsidRPr="004A7917" w:rsidRDefault="004A7917" w:rsidP="004A7917">
      <w:pPr>
        <w:rPr>
          <w:rFonts w:ascii="Times New Roman" w:hAnsi="Times New Roman" w:cs="Times New Roman"/>
          <w:b/>
          <w:sz w:val="28"/>
          <w:szCs w:val="28"/>
        </w:rPr>
      </w:pPr>
      <w:r w:rsidRPr="004A7917">
        <w:rPr>
          <w:rFonts w:ascii="Times New Roman" w:hAnsi="Times New Roman" w:cs="Times New Roman"/>
          <w:b/>
          <w:sz w:val="28"/>
          <w:szCs w:val="28"/>
        </w:rPr>
        <w:t>COURSE OUTCOME COVERED</w:t>
      </w:r>
    </w:p>
    <w:p w14:paraId="47D8009B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CO-3: Implement dynamic web applications by utilizing DOM-based client-side scripting and</w:t>
      </w:r>
    </w:p>
    <w:p w14:paraId="449C1905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employing Java Servlets for server-side request processing and response handling. (L3)</w:t>
      </w:r>
    </w:p>
    <w:p w14:paraId="33789F12" w14:textId="432F5F58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Assessment Tool: Technical Presentation</w:t>
      </w:r>
    </w:p>
    <w:p w14:paraId="1FA12073" w14:textId="357B4F9B" w:rsid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Weightage: 20%</w:t>
      </w:r>
    </w:p>
    <w:p w14:paraId="6FB8E7D9" w14:textId="77777777" w:rsidR="00BF207E" w:rsidRPr="004A7917" w:rsidRDefault="00BF207E" w:rsidP="004A7917">
      <w:pPr>
        <w:rPr>
          <w:rFonts w:ascii="Times New Roman" w:hAnsi="Times New Roman" w:cs="Times New Roman"/>
          <w:bCs/>
          <w:sz w:val="28"/>
          <w:szCs w:val="28"/>
        </w:rPr>
      </w:pPr>
    </w:p>
    <w:p w14:paraId="3B02BFF0" w14:textId="77777777" w:rsidR="00BF207E" w:rsidRPr="00BF207E" w:rsidRDefault="00BF207E" w:rsidP="00BF207E">
      <w:pPr>
        <w:rPr>
          <w:rFonts w:ascii="Times New Roman" w:hAnsi="Times New Roman" w:cs="Times New Roman"/>
          <w:b/>
          <w:sz w:val="28"/>
          <w:szCs w:val="28"/>
        </w:rPr>
      </w:pPr>
      <w:r w:rsidRPr="00BF207E">
        <w:rPr>
          <w:rFonts w:ascii="Times New Roman" w:hAnsi="Times New Roman" w:cs="Times New Roman"/>
          <w:b/>
          <w:sz w:val="28"/>
          <w:szCs w:val="28"/>
        </w:rPr>
        <w:t>Code of Conduct:</w:t>
      </w:r>
    </w:p>
    <w:p w14:paraId="738A35BF" w14:textId="6E3EBE71"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 xml:space="preserve">I </w:t>
      </w:r>
      <w:proofErr w:type="gramStart"/>
      <w:r w:rsidR="00A12428">
        <w:rPr>
          <w:rFonts w:ascii="Times New Roman" w:hAnsi="Times New Roman" w:cs="Times New Roman"/>
          <w:bCs/>
          <w:sz w:val="28"/>
          <w:szCs w:val="28"/>
          <w:u w:val="single"/>
        </w:rPr>
        <w:t>P.Neelima</w:t>
      </w:r>
      <w:proofErr w:type="gramEnd"/>
      <w:r w:rsidR="00A12428">
        <w:rPr>
          <w:rFonts w:ascii="Times New Roman" w:hAnsi="Times New Roman" w:cs="Times New Roman"/>
          <w:bCs/>
          <w:sz w:val="28"/>
          <w:szCs w:val="28"/>
          <w:u w:val="single"/>
        </w:rPr>
        <w:t xml:space="preserve"> Sri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Pr="00BF207E">
        <w:rPr>
          <w:rFonts w:ascii="Times New Roman" w:hAnsi="Times New Roman" w:cs="Times New Roman"/>
          <w:bCs/>
          <w:sz w:val="28"/>
          <w:szCs w:val="28"/>
          <w:u w:val="single"/>
        </w:rPr>
        <w:t>(19237</w:t>
      </w:r>
      <w:r w:rsidR="00A12428">
        <w:rPr>
          <w:rFonts w:ascii="Times New Roman" w:hAnsi="Times New Roman" w:cs="Times New Roman"/>
          <w:bCs/>
          <w:sz w:val="28"/>
          <w:szCs w:val="28"/>
          <w:u w:val="single"/>
        </w:rPr>
        <w:t>2143</w:t>
      </w:r>
      <w:r w:rsidRPr="00BF207E">
        <w:rPr>
          <w:rFonts w:ascii="Times New Roman" w:hAnsi="Times New Roman" w:cs="Times New Roman"/>
          <w:bCs/>
          <w:sz w:val="28"/>
          <w:szCs w:val="28"/>
          <w:u w:val="single"/>
        </w:rPr>
        <w:t>)</w:t>
      </w:r>
      <w:r w:rsidRPr="00BF207E">
        <w:rPr>
          <w:rFonts w:ascii="Times New Roman" w:hAnsi="Times New Roman" w:cs="Times New Roman"/>
          <w:bCs/>
          <w:sz w:val="28"/>
          <w:szCs w:val="28"/>
        </w:rPr>
        <w:t xml:space="preserve"> (Name / Reg No) certify that this submission is </w:t>
      </w:r>
      <w:proofErr w:type="gramStart"/>
      <w:r w:rsidRPr="00BF207E">
        <w:rPr>
          <w:rFonts w:ascii="Times New Roman" w:hAnsi="Times New Roman" w:cs="Times New Roman"/>
          <w:bCs/>
          <w:sz w:val="28"/>
          <w:szCs w:val="28"/>
        </w:rPr>
        <w:t>my</w:t>
      </w:r>
      <w:proofErr w:type="gramEnd"/>
    </w:p>
    <w:p w14:paraId="183CDF3E" w14:textId="77777777"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>original work and that I have adhered to the guidelines specified for this assessment.</w:t>
      </w:r>
    </w:p>
    <w:p w14:paraId="724D14ED" w14:textId="77777777"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>I understand that any violation of academic integrity rules will result in disciplinary</w:t>
      </w:r>
    </w:p>
    <w:p w14:paraId="1228CC46" w14:textId="77777777"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>action.</w:t>
      </w:r>
    </w:p>
    <w:p w14:paraId="1075C395" w14:textId="42315CCA" w:rsidR="004A7917" w:rsidRPr="00BF207E" w:rsidRDefault="00BF207E" w:rsidP="00BF207E">
      <w:pPr>
        <w:rPr>
          <w:rFonts w:ascii="Times New Roman" w:hAnsi="Times New Roman" w:cs="Times New Roman"/>
          <w:b/>
          <w:sz w:val="28"/>
          <w:szCs w:val="28"/>
        </w:rPr>
      </w:pPr>
      <w:r w:rsidRPr="00BF207E">
        <w:rPr>
          <w:rFonts w:ascii="Times New Roman" w:hAnsi="Times New Roman" w:cs="Times New Roman"/>
          <w:b/>
          <w:sz w:val="28"/>
          <w:szCs w:val="28"/>
        </w:rPr>
        <w:t>Signature of the student:</w:t>
      </w:r>
    </w:p>
    <w:p w14:paraId="04B0ADD9" w14:textId="6828D11B" w:rsidR="004A7917" w:rsidRPr="00BF207E" w:rsidRDefault="00A12428" w:rsidP="00BF207E">
      <w:pPr>
        <w:rPr>
          <w:rFonts w:ascii="Times New Roman" w:hAnsi="Times New Roman" w:cs="Times New Roman"/>
          <w:bCs/>
          <w:sz w:val="40"/>
        </w:rPr>
      </w:pPr>
      <w:r>
        <w:rPr>
          <w:rFonts w:ascii="Times New Roman" w:hAnsi="Times New Roman" w:cs="Times New Roman"/>
          <w:bCs/>
          <w:sz w:val="28"/>
          <w:szCs w:val="28"/>
        </w:rPr>
        <w:t>P.Neelima Sri</w:t>
      </w:r>
    </w:p>
    <w:p w14:paraId="5FB1B31D" w14:textId="77777777" w:rsidR="004A7917" w:rsidRPr="004A7917" w:rsidRDefault="004A7917">
      <w:pPr>
        <w:jc w:val="center"/>
        <w:rPr>
          <w:rFonts w:ascii="Times New Roman" w:hAnsi="Times New Roman" w:cs="Times New Roman"/>
          <w:b/>
          <w:sz w:val="40"/>
        </w:rPr>
      </w:pPr>
    </w:p>
    <w:p w14:paraId="7E22532C" w14:textId="77777777" w:rsidR="004A7917" w:rsidRPr="004A7917" w:rsidRDefault="004A7917" w:rsidP="00BF207E">
      <w:pPr>
        <w:rPr>
          <w:rFonts w:ascii="Times New Roman" w:hAnsi="Times New Roman" w:cs="Times New Roman"/>
          <w:b/>
          <w:sz w:val="40"/>
        </w:rPr>
      </w:pPr>
    </w:p>
    <w:p w14:paraId="3DDE6287" w14:textId="35B1B966" w:rsidR="002832F1" w:rsidRPr="004A7917" w:rsidRDefault="00D075D2">
      <w:pPr>
        <w:jc w:val="center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40"/>
        </w:rPr>
        <w:lastRenderedPageBreak/>
        <w:t>INTERNET PROGRAMMING</w:t>
      </w:r>
      <w:r w:rsidRPr="004A7917">
        <w:rPr>
          <w:rFonts w:ascii="Times New Roman" w:hAnsi="Times New Roman" w:cs="Times New Roman"/>
          <w:b/>
          <w:sz w:val="40"/>
        </w:rPr>
        <w:br/>
        <w:t>SERVLET TOPICS</w:t>
      </w:r>
    </w:p>
    <w:p w14:paraId="3EEF07F9" w14:textId="77777777" w:rsidR="002832F1" w:rsidRPr="004A7917" w:rsidRDefault="00D075D2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30"/>
        </w:rPr>
        <w:t>1. Servlet Architecture &amp; Workflow</w:t>
      </w:r>
    </w:p>
    <w:p w14:paraId="7311AE2D" w14:textId="77777777" w:rsidR="002832F1" w:rsidRPr="004A7917" w:rsidRDefault="00D075D2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 xml:space="preserve">Definition: </w:t>
      </w:r>
      <w:r w:rsidRPr="004A7917">
        <w:rPr>
          <w:rFonts w:ascii="Times New Roman" w:hAnsi="Times New Roman" w:cs="Times New Roman"/>
        </w:rPr>
        <w:t>A Servlet is a Java program that runs on the web server and handles client requests.</w:t>
      </w:r>
    </w:p>
    <w:p w14:paraId="0853E292" w14:textId="77777777" w:rsidR="002832F1" w:rsidRPr="004A7917" w:rsidRDefault="00D075D2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Architecture / Request–Response Cycle</w:t>
      </w:r>
    </w:p>
    <w:p w14:paraId="1527B603" w14:textId="77777777" w:rsidR="002832F1" w:rsidRPr="004A7917" w:rsidRDefault="00D075D2">
      <w:pPr>
        <w:jc w:val="center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sz w:val="18"/>
        </w:rPr>
        <w:t>┌──────────────┐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Client    │</w:t>
      </w:r>
      <w:r w:rsidRPr="004A7917">
        <w:rPr>
          <w:rFonts w:ascii="Times New Roman" w:hAnsi="Times New Roman" w:cs="Times New Roman"/>
          <w:sz w:val="18"/>
        </w:rPr>
        <w:br/>
        <w:t>│   Browser    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└──────┬───────┘</w:t>
      </w:r>
      <w:r w:rsidRPr="004A7917">
        <w:rPr>
          <w:rFonts w:ascii="Times New Roman" w:hAnsi="Times New Roman" w:cs="Times New Roman"/>
          <w:sz w:val="18"/>
        </w:rPr>
        <w:br/>
      </w:r>
      <w:r w:rsidRPr="004A7917">
        <w:rPr>
          <w:rFonts w:ascii="Times New Roman" w:hAnsi="Times New Roman" w:cs="Times New Roman"/>
          <w:sz w:val="18"/>
        </w:rPr>
        <w:t xml:space="preserve">       │ HTTP Request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Web Container   │</w:t>
      </w:r>
      <w:r w:rsidRPr="004A7917">
        <w:rPr>
          <w:rFonts w:ascii="Times New Roman" w:hAnsi="Times New Roman" w:cs="Times New Roman"/>
          <w:sz w:val="18"/>
        </w:rPr>
        <w:br/>
        <w:t>│  (Servlet Engine)  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└──────┬─────────────┘</w:t>
      </w:r>
      <w:r w:rsidRPr="004A7917">
        <w:rPr>
          <w:rFonts w:ascii="Times New Roman" w:hAnsi="Times New Roman" w:cs="Times New Roman"/>
          <w:sz w:val="18"/>
        </w:rPr>
        <w:br/>
        <w:t xml:space="preserve">       │ Creates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HttpServletRequest │</w:t>
      </w:r>
      <w:r w:rsidRPr="004A7917">
        <w:rPr>
          <w:rFonts w:ascii="Times New Roman" w:hAnsi="Times New Roman" w:cs="Times New Roman"/>
          <w:sz w:val="18"/>
        </w:rPr>
        <w:br/>
        <w:t>│ HttpServletResponse│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└──────┬─────────────┘</w:t>
      </w:r>
      <w:r w:rsidRPr="004A7917">
        <w:rPr>
          <w:rFonts w:ascii="Times New Roman" w:hAnsi="Times New Roman" w:cs="Times New Roman"/>
          <w:sz w:val="18"/>
        </w:rPr>
        <w:br/>
        <w:t xml:space="preserve">       │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  Servlet       │</w:t>
      </w:r>
      <w:r w:rsidRPr="004A7917">
        <w:rPr>
          <w:rFonts w:ascii="Times New Roman" w:hAnsi="Times New Roman" w:cs="Times New Roman"/>
          <w:sz w:val="18"/>
        </w:rPr>
        <w:br/>
        <w:t>│  Process Request   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└──────┬─────────────┘</w:t>
      </w:r>
      <w:r w:rsidRPr="004A7917">
        <w:rPr>
          <w:rFonts w:ascii="Times New Roman" w:hAnsi="Times New Roman" w:cs="Times New Roman"/>
          <w:sz w:val="18"/>
        </w:rPr>
        <w:br/>
        <w:t xml:space="preserve">       │ HTTP Response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Client    │</w:t>
      </w:r>
      <w:r w:rsidRPr="004A7917">
        <w:rPr>
          <w:rFonts w:ascii="Times New Roman" w:hAnsi="Times New Roman" w:cs="Times New Roman"/>
          <w:sz w:val="18"/>
        </w:rPr>
        <w:br/>
        <w:t>│   Browser    │</w:t>
      </w:r>
      <w:r w:rsidRPr="004A7917">
        <w:rPr>
          <w:rFonts w:ascii="Times New Roman" w:hAnsi="Times New Roman" w:cs="Times New Roman"/>
          <w:sz w:val="18"/>
        </w:rPr>
        <w:br/>
        <w:t>└──────────────┘</w:t>
      </w:r>
    </w:p>
    <w:p w14:paraId="2F7E42B2" w14:textId="77777777" w:rsidR="002832F1" w:rsidRPr="004A7917" w:rsidRDefault="00D075D2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Request–Response Steps</w:t>
      </w:r>
    </w:p>
    <w:p w14:paraId="19D16395" w14:textId="77777777" w:rsidR="002832F1" w:rsidRPr="004A7917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User sends a request from the browser.</w:t>
      </w:r>
    </w:p>
    <w:p w14:paraId="10E61875" w14:textId="77777777" w:rsidR="002832F1" w:rsidRPr="004A7917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Web Container receives the HTTP request.</w:t>
      </w:r>
    </w:p>
    <w:p w14:paraId="6645055C" w14:textId="77777777" w:rsidR="002832F1" w:rsidRPr="004A7917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container creates HttpServletRequest and HttpServletResponse objects.</w:t>
      </w:r>
    </w:p>
    <w:p w14:paraId="00EB97DB" w14:textId="77777777" w:rsidR="002832F1" w:rsidRPr="004A7917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Servlet processes the request and may access a database.</w:t>
      </w:r>
    </w:p>
    <w:p w14:paraId="692D6294" w14:textId="77777777" w:rsidR="002832F1" w:rsidRPr="004A7917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Servlet generates the response.</w:t>
      </w:r>
    </w:p>
    <w:p w14:paraId="0D2BC68D" w14:textId="77777777" w:rsidR="002832F1" w:rsidRPr="004A7917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Web Container sends the HTTP response back to the browser.</w:t>
      </w:r>
    </w:p>
    <w:p w14:paraId="636CB4AF" w14:textId="77777777" w:rsidR="002832F1" w:rsidRPr="004A7917" w:rsidRDefault="00D075D2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Role of Components</w:t>
      </w:r>
    </w:p>
    <w:p w14:paraId="5C5C96E2" w14:textId="77777777" w:rsidR="002832F1" w:rsidRPr="004A7917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Client: Sends HTTP requests and displays responses.</w:t>
      </w:r>
    </w:p>
    <w:p w14:paraId="671538DC" w14:textId="77777777" w:rsidR="002832F1" w:rsidRPr="004A7917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Web Container: Manages servlet execution, life cycle, and request handling.</w:t>
      </w:r>
    </w:p>
    <w:p w14:paraId="34334B2E" w14:textId="77777777" w:rsidR="002832F1" w:rsidRPr="004A7917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Request Object: Contains form data, parameters, headers, and other request information.</w:t>
      </w:r>
    </w:p>
    <w:p w14:paraId="2ED7F5D5" w14:textId="77777777" w:rsidR="002832F1" w:rsidRPr="004A7917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lastRenderedPageBreak/>
        <w:t>Response Object: Used to send output, status codes, headers, and content to the client.</w:t>
      </w:r>
    </w:p>
    <w:p w14:paraId="2DFEC937" w14:textId="77777777" w:rsidR="002832F1" w:rsidRPr="004A7917" w:rsidRDefault="00D075D2">
      <w:pPr>
        <w:rPr>
          <w:rFonts w:ascii="Times New Roman" w:hAnsi="Times New Roman" w:cs="Times New Roman"/>
          <w:sz w:val="36"/>
          <w:szCs w:val="36"/>
        </w:rPr>
      </w:pPr>
      <w:r w:rsidRPr="004A7917">
        <w:rPr>
          <w:rFonts w:ascii="Times New Roman" w:hAnsi="Times New Roman" w:cs="Times New Roman"/>
          <w:b/>
          <w:sz w:val="36"/>
          <w:szCs w:val="36"/>
        </w:rPr>
        <w:t>2. Servlet Life Cycle Analysis</w:t>
      </w:r>
    </w:p>
    <w:p w14:paraId="227A1ED8" w14:textId="77777777" w:rsidR="002832F1" w:rsidRPr="004A7917" w:rsidRDefault="00D075D2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Servlet Life Cycle describes how a servlet is created, used, and removed by the Web Container.</w:t>
      </w:r>
    </w:p>
    <w:p w14:paraId="41FE1278" w14:textId="77777777" w:rsidR="002832F1" w:rsidRPr="004A7917" w:rsidRDefault="00D075D2">
      <w:pPr>
        <w:jc w:val="center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sz w:val="18"/>
        </w:rPr>
        <w:t>Client Request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Load Servlet Class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Create Servlet Object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 xml:space="preserve">   init()          ← Called once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 xml:space="preserve">  service()        ← Called for each request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</w:r>
      <w:r w:rsidRPr="004A7917">
        <w:rPr>
          <w:rFonts w:ascii="Times New Roman" w:hAnsi="Times New Roman" w:cs="Times New Roman"/>
          <w:sz w:val="18"/>
        </w:rPr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Response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More Requests? ── Yes ──► service()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No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 xml:space="preserve"> destroy()         ← Called once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Servlet Removed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832F1" w:rsidRPr="004A7917" w14:paraId="0117E9E6" w14:textId="77777777">
        <w:trPr>
          <w:jc w:val="center"/>
        </w:trPr>
        <w:tc>
          <w:tcPr>
            <w:tcW w:w="3312" w:type="dxa"/>
          </w:tcPr>
          <w:p w14:paraId="4B1762CE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3312" w:type="dxa"/>
          </w:tcPr>
          <w:p w14:paraId="5B36512D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Purpose</w:t>
            </w:r>
          </w:p>
        </w:tc>
        <w:tc>
          <w:tcPr>
            <w:tcW w:w="3312" w:type="dxa"/>
          </w:tcPr>
          <w:p w14:paraId="4DD50B1B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Execution</w:t>
            </w:r>
          </w:p>
        </w:tc>
      </w:tr>
      <w:tr w:rsidR="002832F1" w:rsidRPr="004A7917" w14:paraId="6B48E429" w14:textId="77777777">
        <w:trPr>
          <w:jc w:val="center"/>
        </w:trPr>
        <w:tc>
          <w:tcPr>
            <w:tcW w:w="3312" w:type="dxa"/>
          </w:tcPr>
          <w:p w14:paraId="0D74BCED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init()</w:t>
            </w:r>
          </w:p>
        </w:tc>
        <w:tc>
          <w:tcPr>
            <w:tcW w:w="3312" w:type="dxa"/>
          </w:tcPr>
          <w:p w14:paraId="5280958E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Initializes the servlet and performs one-time setup.</w:t>
            </w:r>
          </w:p>
        </w:tc>
        <w:tc>
          <w:tcPr>
            <w:tcW w:w="3312" w:type="dxa"/>
          </w:tcPr>
          <w:p w14:paraId="29F65C8A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Once</w:t>
            </w:r>
          </w:p>
        </w:tc>
      </w:tr>
      <w:tr w:rsidR="002832F1" w:rsidRPr="004A7917" w14:paraId="5C61932A" w14:textId="77777777">
        <w:trPr>
          <w:jc w:val="center"/>
        </w:trPr>
        <w:tc>
          <w:tcPr>
            <w:tcW w:w="3312" w:type="dxa"/>
          </w:tcPr>
          <w:p w14:paraId="6665E46A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service()</w:t>
            </w:r>
          </w:p>
        </w:tc>
        <w:tc>
          <w:tcPr>
            <w:tcW w:w="3312" w:type="dxa"/>
          </w:tcPr>
          <w:p w14:paraId="6DF8A985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Processes client requests and generates responses.</w:t>
            </w:r>
          </w:p>
        </w:tc>
        <w:tc>
          <w:tcPr>
            <w:tcW w:w="3312" w:type="dxa"/>
          </w:tcPr>
          <w:p w14:paraId="778C4C8C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For every request</w:t>
            </w:r>
          </w:p>
        </w:tc>
      </w:tr>
      <w:tr w:rsidR="002832F1" w:rsidRPr="004A7917" w14:paraId="6468A3C6" w14:textId="77777777">
        <w:trPr>
          <w:jc w:val="center"/>
        </w:trPr>
        <w:tc>
          <w:tcPr>
            <w:tcW w:w="3312" w:type="dxa"/>
          </w:tcPr>
          <w:p w14:paraId="26579949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destroy()</w:t>
            </w:r>
          </w:p>
        </w:tc>
        <w:tc>
          <w:tcPr>
            <w:tcW w:w="3312" w:type="dxa"/>
          </w:tcPr>
          <w:p w14:paraId="09A055FF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Releases resources before the servlet is removed.</w:t>
            </w:r>
          </w:p>
        </w:tc>
        <w:tc>
          <w:tcPr>
            <w:tcW w:w="3312" w:type="dxa"/>
          </w:tcPr>
          <w:p w14:paraId="670FCE42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Once</w:t>
            </w:r>
          </w:p>
        </w:tc>
      </w:tr>
    </w:tbl>
    <w:p w14:paraId="1D5FCF0E" w14:textId="77777777" w:rsidR="002832F1" w:rsidRPr="004A7917" w:rsidRDefault="002832F1">
      <w:pPr>
        <w:rPr>
          <w:rFonts w:ascii="Times New Roman" w:hAnsi="Times New Roman" w:cs="Times New Roman"/>
        </w:rPr>
      </w:pPr>
    </w:p>
    <w:p w14:paraId="7F9703AE" w14:textId="77777777" w:rsidR="002832F1" w:rsidRPr="004A7917" w:rsidRDefault="00D075D2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Performance Implications</w:t>
      </w:r>
    </w:p>
    <w:p w14:paraId="5F7521DF" w14:textId="77777777" w:rsidR="002832F1" w:rsidRPr="004A7917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init() should be used for one-time initialization so repeated setup is avoided.</w:t>
      </w:r>
    </w:p>
    <w:p w14:paraId="2BA14500" w14:textId="77777777" w:rsidR="002832F1" w:rsidRPr="004A7917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service() is executed frequently, so its code should be efficient.</w:t>
      </w:r>
    </w:p>
    <w:p w14:paraId="64E0D46F" w14:textId="77777777" w:rsidR="002832F1" w:rsidRDefault="00D075D2">
      <w:pPr>
        <w:pStyle w:val="ListBullet"/>
        <w:rPr>
          <w:rFonts w:ascii="Times New Roman" w:hAnsi="Times New Roman" w:cs="Times New Roman"/>
        </w:rPr>
      </w:pPr>
      <w:proofErr w:type="gramStart"/>
      <w:r w:rsidRPr="004A7917">
        <w:rPr>
          <w:rFonts w:ascii="Times New Roman" w:hAnsi="Times New Roman" w:cs="Times New Roman"/>
        </w:rPr>
        <w:t>destroy(</w:t>
      </w:r>
      <w:proofErr w:type="gramEnd"/>
      <w:r w:rsidRPr="004A7917">
        <w:rPr>
          <w:rFonts w:ascii="Times New Roman" w:hAnsi="Times New Roman" w:cs="Times New Roman"/>
        </w:rPr>
        <w:t>) should close database connections, files, or other resources to avoid memory/resource leaks.</w:t>
      </w:r>
    </w:p>
    <w:p w14:paraId="62DE6D2C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FF39D3E" w14:textId="77777777" w:rsidR="004A7917" w:rsidRP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BD2CCCA" w14:textId="77777777" w:rsidR="004A7917" w:rsidRDefault="004A7917" w:rsidP="004A791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71358FA1" w14:textId="77777777" w:rsidR="00BF207E" w:rsidRDefault="00BF207E" w:rsidP="004A791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1835485D" w14:textId="77777777" w:rsidR="00BF207E" w:rsidRPr="004A7917" w:rsidRDefault="00BF207E" w:rsidP="004A791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0429273" w14:textId="77777777" w:rsidR="002832F1" w:rsidRPr="004A7917" w:rsidRDefault="00D075D2">
      <w:pPr>
        <w:rPr>
          <w:rFonts w:ascii="Times New Roman" w:hAnsi="Times New Roman" w:cs="Times New Roman"/>
          <w:sz w:val="36"/>
          <w:szCs w:val="36"/>
        </w:rPr>
      </w:pPr>
      <w:r w:rsidRPr="004A7917">
        <w:rPr>
          <w:rFonts w:ascii="Times New Roman" w:hAnsi="Times New Roman" w:cs="Times New Roman"/>
          <w:b/>
          <w:sz w:val="36"/>
          <w:szCs w:val="36"/>
        </w:rPr>
        <w:lastRenderedPageBreak/>
        <w:t>3. GET vs POST Method Evaluation</w:t>
      </w:r>
    </w:p>
    <w:p w14:paraId="34F8FD60" w14:textId="77777777" w:rsidR="002832F1" w:rsidRPr="004A7917" w:rsidRDefault="00D075D2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GET and POST are HTTP methods commonly used when submitting data from HTML forms.</w:t>
      </w:r>
    </w:p>
    <w:tbl>
      <w:tblPr>
        <w:tblStyle w:val="TableGrid"/>
        <w:tblW w:w="10305" w:type="dxa"/>
        <w:jc w:val="center"/>
        <w:tblLook w:val="04A0" w:firstRow="1" w:lastRow="0" w:firstColumn="1" w:lastColumn="0" w:noHBand="0" w:noVBand="1"/>
      </w:tblPr>
      <w:tblGrid>
        <w:gridCol w:w="3435"/>
        <w:gridCol w:w="3435"/>
        <w:gridCol w:w="3435"/>
      </w:tblGrid>
      <w:tr w:rsidR="002832F1" w:rsidRPr="004A7917" w14:paraId="590F390F" w14:textId="77777777" w:rsidTr="00BF207E">
        <w:trPr>
          <w:trHeight w:val="420"/>
          <w:jc w:val="center"/>
        </w:trPr>
        <w:tc>
          <w:tcPr>
            <w:tcW w:w="3435" w:type="dxa"/>
          </w:tcPr>
          <w:p w14:paraId="4F1D1D2C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Feature</w:t>
            </w:r>
          </w:p>
        </w:tc>
        <w:tc>
          <w:tcPr>
            <w:tcW w:w="3435" w:type="dxa"/>
          </w:tcPr>
          <w:p w14:paraId="2AF4FDE6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GET</w:t>
            </w:r>
          </w:p>
        </w:tc>
        <w:tc>
          <w:tcPr>
            <w:tcW w:w="3435" w:type="dxa"/>
          </w:tcPr>
          <w:p w14:paraId="13BD1D06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POST</w:t>
            </w:r>
          </w:p>
        </w:tc>
      </w:tr>
      <w:tr w:rsidR="002832F1" w:rsidRPr="004A7917" w14:paraId="137CBD30" w14:textId="77777777" w:rsidTr="00BF207E">
        <w:trPr>
          <w:trHeight w:val="840"/>
          <w:jc w:val="center"/>
        </w:trPr>
        <w:tc>
          <w:tcPr>
            <w:tcW w:w="3435" w:type="dxa"/>
          </w:tcPr>
          <w:p w14:paraId="380CD209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transmission</w:t>
            </w:r>
          </w:p>
        </w:tc>
        <w:tc>
          <w:tcPr>
            <w:tcW w:w="3435" w:type="dxa"/>
          </w:tcPr>
          <w:p w14:paraId="5EE27816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sent in the URL as query parameters.</w:t>
            </w:r>
          </w:p>
        </w:tc>
        <w:tc>
          <w:tcPr>
            <w:tcW w:w="3435" w:type="dxa"/>
          </w:tcPr>
          <w:p w14:paraId="3125D583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sent in the HTTP request body.</w:t>
            </w:r>
          </w:p>
        </w:tc>
      </w:tr>
      <w:tr w:rsidR="002832F1" w:rsidRPr="004A7917" w14:paraId="0EB5B5A2" w14:textId="77777777" w:rsidTr="00BF207E">
        <w:trPr>
          <w:trHeight w:val="840"/>
          <w:jc w:val="center"/>
        </w:trPr>
        <w:tc>
          <w:tcPr>
            <w:tcW w:w="3435" w:type="dxa"/>
          </w:tcPr>
          <w:p w14:paraId="33728F90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Visibility</w:t>
            </w:r>
          </w:p>
        </w:tc>
        <w:tc>
          <w:tcPr>
            <w:tcW w:w="3435" w:type="dxa"/>
          </w:tcPr>
          <w:p w14:paraId="4CFA58D6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visible in the URL.</w:t>
            </w:r>
          </w:p>
        </w:tc>
        <w:tc>
          <w:tcPr>
            <w:tcW w:w="3435" w:type="dxa"/>
          </w:tcPr>
          <w:p w14:paraId="3B2ED532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not normally displayed in the URL.</w:t>
            </w:r>
          </w:p>
        </w:tc>
      </w:tr>
      <w:tr w:rsidR="002832F1" w:rsidRPr="004A7917" w14:paraId="4E79E3E9" w14:textId="77777777" w:rsidTr="00BF207E">
        <w:trPr>
          <w:trHeight w:val="840"/>
          <w:jc w:val="center"/>
        </w:trPr>
        <w:tc>
          <w:tcPr>
            <w:tcW w:w="3435" w:type="dxa"/>
          </w:tcPr>
          <w:p w14:paraId="6C05D2DA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3435" w:type="dxa"/>
          </w:tcPr>
          <w:p w14:paraId="3676EE94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Not suitable for sensitive data.</w:t>
            </w:r>
          </w:p>
        </w:tc>
        <w:tc>
          <w:tcPr>
            <w:tcW w:w="3435" w:type="dxa"/>
          </w:tcPr>
          <w:p w14:paraId="0BAB8780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Better for sensitive data, but HTTPS is still required.</w:t>
            </w:r>
          </w:p>
        </w:tc>
      </w:tr>
      <w:tr w:rsidR="002832F1" w:rsidRPr="004A7917" w14:paraId="2A719127" w14:textId="77777777" w:rsidTr="00BF207E">
        <w:trPr>
          <w:trHeight w:val="840"/>
          <w:jc w:val="center"/>
        </w:trPr>
        <w:tc>
          <w:tcPr>
            <w:tcW w:w="3435" w:type="dxa"/>
          </w:tcPr>
          <w:p w14:paraId="35293424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URL limitation</w:t>
            </w:r>
          </w:p>
        </w:tc>
        <w:tc>
          <w:tcPr>
            <w:tcW w:w="3435" w:type="dxa"/>
          </w:tcPr>
          <w:p w14:paraId="08C22265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Limited by browser/server URL length.</w:t>
            </w:r>
          </w:p>
        </w:tc>
        <w:tc>
          <w:tcPr>
            <w:tcW w:w="3435" w:type="dxa"/>
          </w:tcPr>
          <w:p w14:paraId="1AAE43F3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send much larger amounts of data.</w:t>
            </w:r>
          </w:p>
        </w:tc>
      </w:tr>
      <w:tr w:rsidR="002832F1" w:rsidRPr="004A7917" w14:paraId="4DAD201D" w14:textId="77777777" w:rsidTr="00BF207E">
        <w:trPr>
          <w:trHeight w:val="840"/>
          <w:jc w:val="center"/>
        </w:trPr>
        <w:tc>
          <w:tcPr>
            <w:tcW w:w="3435" w:type="dxa"/>
          </w:tcPr>
          <w:p w14:paraId="61DA50C5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Bookmarking</w:t>
            </w:r>
          </w:p>
        </w:tc>
        <w:tc>
          <w:tcPr>
            <w:tcW w:w="3435" w:type="dxa"/>
          </w:tcPr>
          <w:p w14:paraId="0F5979F9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be bookmarked.</w:t>
            </w:r>
          </w:p>
        </w:tc>
        <w:tc>
          <w:tcPr>
            <w:tcW w:w="3435" w:type="dxa"/>
          </w:tcPr>
          <w:p w14:paraId="76A90837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Normally not bookmarked as a reusable request.</w:t>
            </w:r>
          </w:p>
        </w:tc>
      </w:tr>
      <w:tr w:rsidR="002832F1" w:rsidRPr="004A7917" w14:paraId="6821DF95" w14:textId="77777777" w:rsidTr="00BF207E">
        <w:trPr>
          <w:trHeight w:val="840"/>
          <w:jc w:val="center"/>
        </w:trPr>
        <w:tc>
          <w:tcPr>
            <w:tcW w:w="3435" w:type="dxa"/>
          </w:tcPr>
          <w:p w14:paraId="05B5D560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Typical use</w:t>
            </w:r>
          </w:p>
        </w:tc>
        <w:tc>
          <w:tcPr>
            <w:tcW w:w="3435" w:type="dxa"/>
          </w:tcPr>
          <w:p w14:paraId="2BC77960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Search, filtering, viewing data.</w:t>
            </w:r>
          </w:p>
        </w:tc>
        <w:tc>
          <w:tcPr>
            <w:tcW w:w="3435" w:type="dxa"/>
          </w:tcPr>
          <w:p w14:paraId="1E8825E1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Login, registration, uploading, form submission.</w:t>
            </w:r>
          </w:p>
        </w:tc>
      </w:tr>
    </w:tbl>
    <w:p w14:paraId="768B55D4" w14:textId="77777777" w:rsidR="002832F1" w:rsidRPr="004A7917" w:rsidRDefault="002832F1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5A68AC23" w14:textId="77777777" w:rsidR="002832F1" w:rsidRPr="004A7917" w:rsidRDefault="00D075D2" w:rsidP="00BF207E">
      <w:pPr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Appropriate Scenarios</w:t>
      </w:r>
    </w:p>
    <w:p w14:paraId="7CA099F2" w14:textId="77777777" w:rsidR="002832F1" w:rsidRPr="004A7917" w:rsidRDefault="00D075D2" w:rsidP="00BF207E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GET: Searching for a product, viewing a page, filtering results, or retrieving information.</w:t>
      </w:r>
    </w:p>
    <w:p w14:paraId="383ED3F2" w14:textId="77777777" w:rsidR="002832F1" w:rsidRPr="004A7917" w:rsidRDefault="00D075D2" w:rsidP="00BF207E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POST: Login, registration, submitting feedback, uploading data, or processing a transaction.</w:t>
      </w:r>
    </w:p>
    <w:p w14:paraId="5D55CEA4" w14:textId="77777777" w:rsidR="002832F1" w:rsidRDefault="00D075D2" w:rsidP="00BF207E">
      <w:pPr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Important: POST is not automatically secure. Sensitive information should be transmitted over HTTPS.</w:t>
      </w:r>
    </w:p>
    <w:p w14:paraId="7C42C754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15BAE579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70FF6800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39A60CAD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053EC9BF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0B2769CC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17AF6CBF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49B809C3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3178A647" w14:textId="77777777" w:rsidR="00BF207E" w:rsidRPr="004A7917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3FE560B7" w14:textId="77777777" w:rsidR="002832F1" w:rsidRPr="004A7917" w:rsidRDefault="00D075D2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30"/>
        </w:rPr>
        <w:t>4. Session Tracking Techniques</w:t>
      </w:r>
    </w:p>
    <w:p w14:paraId="5DBC1EFA" w14:textId="77777777" w:rsidR="002832F1" w:rsidRDefault="00D075D2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Session tracking is used to maintain information about a user across multiple HTTP requests.</w:t>
      </w:r>
    </w:p>
    <w:p w14:paraId="1F356FDD" w14:textId="77777777" w:rsidR="00BF207E" w:rsidRDefault="00BF207E">
      <w:pPr>
        <w:rPr>
          <w:rFonts w:ascii="Times New Roman" w:hAnsi="Times New Roman" w:cs="Times New Roman"/>
        </w:rPr>
      </w:pPr>
    </w:p>
    <w:p w14:paraId="0C8E2096" w14:textId="77777777" w:rsidR="00BF207E" w:rsidRDefault="00BF207E">
      <w:pPr>
        <w:rPr>
          <w:rFonts w:ascii="Times New Roman" w:hAnsi="Times New Roman" w:cs="Times New Roman"/>
        </w:rPr>
      </w:pPr>
    </w:p>
    <w:p w14:paraId="572F482A" w14:textId="77777777" w:rsidR="00BF207E" w:rsidRPr="004A7917" w:rsidRDefault="00BF207E">
      <w:pPr>
        <w:rPr>
          <w:rFonts w:ascii="Times New Roman" w:hAnsi="Times New Roman" w:cs="Times New Roman"/>
        </w:rPr>
      </w:pPr>
    </w:p>
    <w:p w14:paraId="0FD85945" w14:textId="6DB7BE60" w:rsidR="004A7917" w:rsidRDefault="00D075D2" w:rsidP="004A79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User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│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├──► HttpSession ──► Data stored on Server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│</w:t>
      </w:r>
      <w:r w:rsidRPr="004A7917">
        <w:rPr>
          <w:rFonts w:ascii="Times New Roman" w:hAnsi="Times New Roman" w:cs="Times New Roman"/>
          <w:sz w:val="24"/>
          <w:szCs w:val="24"/>
        </w:rPr>
        <w:br/>
      </w:r>
      <w:r w:rsidRPr="004A7917">
        <w:rPr>
          <w:rFonts w:ascii="Times New Roman" w:hAnsi="Times New Roman" w:cs="Times New Roman"/>
          <w:sz w:val="24"/>
          <w:szCs w:val="24"/>
        </w:rPr>
        <w:t xml:space="preserve"> ├──► Cookies ──────► Data/Session ID stored in Browser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│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└──► URL Rewriting ─► Session ID included in URL</w:t>
      </w:r>
    </w:p>
    <w:p w14:paraId="2C1F7E9A" w14:textId="77777777" w:rsidR="004A7917" w:rsidRDefault="004A7917" w:rsidP="00BF20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600307" w14:textId="77777777" w:rsidR="00BF207E" w:rsidRDefault="00BF207E" w:rsidP="00BF20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769F95" w14:textId="77777777" w:rsidR="004A7917" w:rsidRPr="004A7917" w:rsidRDefault="004A7917" w:rsidP="004A79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34" w:type="dxa"/>
        <w:jc w:val="center"/>
        <w:tblLook w:val="04A0" w:firstRow="1" w:lastRow="0" w:firstColumn="1" w:lastColumn="0" w:noHBand="0" w:noVBand="1"/>
      </w:tblPr>
      <w:tblGrid>
        <w:gridCol w:w="3478"/>
        <w:gridCol w:w="3478"/>
        <w:gridCol w:w="3478"/>
      </w:tblGrid>
      <w:tr w:rsidR="002832F1" w:rsidRPr="004A7917" w14:paraId="77460A16" w14:textId="77777777" w:rsidTr="004A7917">
        <w:trPr>
          <w:trHeight w:val="677"/>
          <w:jc w:val="center"/>
        </w:trPr>
        <w:tc>
          <w:tcPr>
            <w:tcW w:w="3478" w:type="dxa"/>
          </w:tcPr>
          <w:p w14:paraId="5112A3F9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Technique</w:t>
            </w:r>
          </w:p>
        </w:tc>
        <w:tc>
          <w:tcPr>
            <w:tcW w:w="3478" w:type="dxa"/>
          </w:tcPr>
          <w:p w14:paraId="53295754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Advantages</w:t>
            </w:r>
          </w:p>
        </w:tc>
        <w:tc>
          <w:tcPr>
            <w:tcW w:w="3478" w:type="dxa"/>
          </w:tcPr>
          <w:p w14:paraId="7408237B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Limitations / Security</w:t>
            </w:r>
          </w:p>
        </w:tc>
      </w:tr>
      <w:tr w:rsidR="002832F1" w:rsidRPr="004A7917" w14:paraId="02E5DE05" w14:textId="77777777" w:rsidTr="004A7917">
        <w:trPr>
          <w:trHeight w:val="2036"/>
          <w:jc w:val="center"/>
        </w:trPr>
        <w:tc>
          <w:tcPr>
            <w:tcW w:w="3478" w:type="dxa"/>
          </w:tcPr>
          <w:p w14:paraId="54FDD71E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HttpSession</w:t>
            </w:r>
          </w:p>
        </w:tc>
        <w:tc>
          <w:tcPr>
            <w:tcW w:w="3478" w:type="dxa"/>
          </w:tcPr>
          <w:p w14:paraId="29326DBF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Easy to use; session data remains on server; good for logged-in users.</w:t>
            </w:r>
          </w:p>
        </w:tc>
        <w:tc>
          <w:tcPr>
            <w:tcW w:w="3478" w:type="dxa"/>
          </w:tcPr>
          <w:p w14:paraId="0EA8F5AE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Consumes server memory; session IDs must be protected.</w:t>
            </w:r>
          </w:p>
        </w:tc>
      </w:tr>
      <w:tr w:rsidR="002832F1" w:rsidRPr="004A7917" w14:paraId="79F151A4" w14:textId="77777777" w:rsidTr="004A7917">
        <w:trPr>
          <w:trHeight w:val="2036"/>
          <w:jc w:val="center"/>
        </w:trPr>
        <w:tc>
          <w:tcPr>
            <w:tcW w:w="3478" w:type="dxa"/>
          </w:tcPr>
          <w:p w14:paraId="47831612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Cookies</w:t>
            </w:r>
          </w:p>
        </w:tc>
        <w:tc>
          <w:tcPr>
            <w:tcW w:w="3478" w:type="dxa"/>
          </w:tcPr>
          <w:p w14:paraId="0AF2897C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Simple; can persist across visits; useful for preferences.</w:t>
            </w:r>
          </w:p>
        </w:tc>
        <w:tc>
          <w:tcPr>
            <w:tcW w:w="3478" w:type="dxa"/>
          </w:tcPr>
          <w:p w14:paraId="15911578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be disabled or deleted; vulnerable if sensitive data is stored directly.</w:t>
            </w:r>
          </w:p>
        </w:tc>
      </w:tr>
      <w:tr w:rsidR="002832F1" w:rsidRPr="004A7917" w14:paraId="7A460008" w14:textId="77777777" w:rsidTr="004A7917">
        <w:trPr>
          <w:trHeight w:val="2036"/>
          <w:jc w:val="center"/>
        </w:trPr>
        <w:tc>
          <w:tcPr>
            <w:tcW w:w="3478" w:type="dxa"/>
          </w:tcPr>
          <w:p w14:paraId="39D5F17F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lastRenderedPageBreak/>
              <w:t>URL Rewriting</w:t>
            </w:r>
          </w:p>
        </w:tc>
        <w:tc>
          <w:tcPr>
            <w:tcW w:w="3478" w:type="dxa"/>
          </w:tcPr>
          <w:p w14:paraId="5F9E64C9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Works when cookies are unavailable.</w:t>
            </w:r>
          </w:p>
        </w:tc>
        <w:tc>
          <w:tcPr>
            <w:tcW w:w="3478" w:type="dxa"/>
          </w:tcPr>
          <w:p w14:paraId="5A8D5014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URLs become longer; session IDs in URLs can create security/privacy risks.</w:t>
            </w:r>
          </w:p>
        </w:tc>
      </w:tr>
    </w:tbl>
    <w:p w14:paraId="6A7C1AE8" w14:textId="77777777" w:rsidR="002832F1" w:rsidRPr="004A7917" w:rsidRDefault="002832F1">
      <w:pPr>
        <w:rPr>
          <w:rFonts w:ascii="Times New Roman" w:hAnsi="Times New Roman" w:cs="Times New Roman"/>
        </w:rPr>
      </w:pPr>
    </w:p>
    <w:p w14:paraId="3621149E" w14:textId="77777777" w:rsidR="002832F1" w:rsidRPr="004A7917" w:rsidRDefault="00D075D2" w:rsidP="004A79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b/>
          <w:sz w:val="24"/>
          <w:szCs w:val="24"/>
        </w:rPr>
        <w:t>Use-Case Comparison</w:t>
      </w:r>
    </w:p>
    <w:p w14:paraId="2E20BF2D" w14:textId="77777777" w:rsidR="002832F1" w:rsidRPr="004A7917" w:rsidRDefault="00D075D2" w:rsidP="004A7917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HttpSession: Online banking, shopping carts, and authenticated applications.</w:t>
      </w:r>
    </w:p>
    <w:p w14:paraId="3952E9A7" w14:textId="77777777" w:rsidR="002832F1" w:rsidRPr="004A7917" w:rsidRDefault="00D075D2" w:rsidP="004A7917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Cookies: Remembering preferences or a user's 'Remember Me' choice.</w:t>
      </w:r>
    </w:p>
    <w:p w14:paraId="3CDA905F" w14:textId="77777777" w:rsidR="002832F1" w:rsidRPr="004A7917" w:rsidRDefault="00D075D2" w:rsidP="004A7917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URL Rewriting: Applications that need session tracking when cookies are unavailable.</w:t>
      </w:r>
    </w:p>
    <w:p w14:paraId="0089AA29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2F210CC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137B9009" w14:textId="77777777" w:rsidR="00BF207E" w:rsidRDefault="00BF207E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EDD8BCB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DFCABEB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972F09F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34223A30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ABA407F" w14:textId="77777777" w:rsidR="004A7917" w:rsidRPr="00BF207E" w:rsidRDefault="004A7917" w:rsidP="00BF207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6"/>
          <w:szCs w:val="36"/>
        </w:rPr>
      </w:pPr>
    </w:p>
    <w:p w14:paraId="4669BF2E" w14:textId="77777777" w:rsidR="004A7917" w:rsidRPr="00BF207E" w:rsidRDefault="004A7917" w:rsidP="00BF207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6"/>
          <w:szCs w:val="36"/>
        </w:rPr>
      </w:pPr>
    </w:p>
    <w:p w14:paraId="27E16B26" w14:textId="77777777" w:rsidR="002832F1" w:rsidRPr="00BF207E" w:rsidRDefault="00D075D2">
      <w:pPr>
        <w:rPr>
          <w:rFonts w:ascii="Times New Roman" w:hAnsi="Times New Roman" w:cs="Times New Roman"/>
          <w:sz w:val="36"/>
          <w:szCs w:val="36"/>
        </w:rPr>
      </w:pPr>
      <w:r w:rsidRPr="00BF207E">
        <w:rPr>
          <w:rFonts w:ascii="Times New Roman" w:hAnsi="Times New Roman" w:cs="Times New Roman"/>
          <w:b/>
          <w:sz w:val="36"/>
          <w:szCs w:val="36"/>
        </w:rPr>
        <w:t>5. Cookies vs Sessions – Critical Analysis</w:t>
      </w:r>
    </w:p>
    <w:p w14:paraId="0DD85418" w14:textId="77777777" w:rsidR="002832F1" w:rsidRPr="004A7917" w:rsidRDefault="00D075D2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Cookies and sessions are both used to maintain state in web applications, but they store information in different places.</w:t>
      </w:r>
    </w:p>
    <w:tbl>
      <w:tblPr>
        <w:tblStyle w:val="TableGrid"/>
        <w:tblW w:w="10677" w:type="dxa"/>
        <w:jc w:val="center"/>
        <w:tblLook w:val="04A0" w:firstRow="1" w:lastRow="0" w:firstColumn="1" w:lastColumn="0" w:noHBand="0" w:noVBand="1"/>
      </w:tblPr>
      <w:tblGrid>
        <w:gridCol w:w="3559"/>
        <w:gridCol w:w="3559"/>
        <w:gridCol w:w="3559"/>
      </w:tblGrid>
      <w:tr w:rsidR="002832F1" w:rsidRPr="004A7917" w14:paraId="54EE8856" w14:textId="77777777" w:rsidTr="004A7917">
        <w:trPr>
          <w:trHeight w:val="381"/>
          <w:jc w:val="center"/>
        </w:trPr>
        <w:tc>
          <w:tcPr>
            <w:tcW w:w="3559" w:type="dxa"/>
          </w:tcPr>
          <w:p w14:paraId="3F1ED48A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Feature</w:t>
            </w:r>
          </w:p>
        </w:tc>
        <w:tc>
          <w:tcPr>
            <w:tcW w:w="3559" w:type="dxa"/>
          </w:tcPr>
          <w:p w14:paraId="1CCC9856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Cookies</w:t>
            </w:r>
          </w:p>
        </w:tc>
        <w:tc>
          <w:tcPr>
            <w:tcW w:w="3559" w:type="dxa"/>
          </w:tcPr>
          <w:p w14:paraId="6FFCEBCA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Sessions</w:t>
            </w:r>
          </w:p>
        </w:tc>
      </w:tr>
      <w:tr w:rsidR="002832F1" w:rsidRPr="004A7917" w14:paraId="2CDC7D74" w14:textId="77777777" w:rsidTr="004A7917">
        <w:trPr>
          <w:trHeight w:val="381"/>
          <w:jc w:val="center"/>
        </w:trPr>
        <w:tc>
          <w:tcPr>
            <w:tcW w:w="3559" w:type="dxa"/>
          </w:tcPr>
          <w:p w14:paraId="5DF13111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Storage location</w:t>
            </w:r>
          </w:p>
        </w:tc>
        <w:tc>
          <w:tcPr>
            <w:tcW w:w="3559" w:type="dxa"/>
          </w:tcPr>
          <w:p w14:paraId="08F4539D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Client/browser.</w:t>
            </w:r>
          </w:p>
        </w:tc>
        <w:tc>
          <w:tcPr>
            <w:tcW w:w="3559" w:type="dxa"/>
          </w:tcPr>
          <w:p w14:paraId="203859DF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Server.</w:t>
            </w:r>
          </w:p>
        </w:tc>
      </w:tr>
      <w:tr w:rsidR="002832F1" w:rsidRPr="004A7917" w14:paraId="4A75C6D3" w14:textId="77777777" w:rsidTr="004A7917">
        <w:trPr>
          <w:trHeight w:val="1145"/>
          <w:jc w:val="center"/>
        </w:trPr>
        <w:tc>
          <w:tcPr>
            <w:tcW w:w="3559" w:type="dxa"/>
          </w:tcPr>
          <w:p w14:paraId="21C5A2E2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3559" w:type="dxa"/>
          </w:tcPr>
          <w:p w14:paraId="3606867A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Generally less secure if sensitive data is stored directly.</w:t>
            </w:r>
          </w:p>
        </w:tc>
        <w:tc>
          <w:tcPr>
            <w:tcW w:w="3559" w:type="dxa"/>
          </w:tcPr>
          <w:p w14:paraId="3361D003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Generally safer because application data is stored on the server.</w:t>
            </w:r>
          </w:p>
        </w:tc>
      </w:tr>
      <w:tr w:rsidR="002832F1" w:rsidRPr="004A7917" w14:paraId="17D94127" w14:textId="77777777" w:rsidTr="004A7917">
        <w:trPr>
          <w:trHeight w:val="763"/>
          <w:jc w:val="center"/>
        </w:trPr>
        <w:tc>
          <w:tcPr>
            <w:tcW w:w="3559" w:type="dxa"/>
          </w:tcPr>
          <w:p w14:paraId="23596E49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Lifetime</w:t>
            </w:r>
          </w:p>
        </w:tc>
        <w:tc>
          <w:tcPr>
            <w:tcW w:w="3559" w:type="dxa"/>
          </w:tcPr>
          <w:p w14:paraId="38E8B3FF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be session-based or persistent with an expiry time.</w:t>
            </w:r>
          </w:p>
        </w:tc>
        <w:tc>
          <w:tcPr>
            <w:tcW w:w="3559" w:type="dxa"/>
          </w:tcPr>
          <w:p w14:paraId="524E106F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Usually lasts until timeout, logout, or session invalidation.</w:t>
            </w:r>
          </w:p>
        </w:tc>
      </w:tr>
      <w:tr w:rsidR="002832F1" w:rsidRPr="004A7917" w14:paraId="4244B7BF" w14:textId="77777777" w:rsidTr="004A7917">
        <w:trPr>
          <w:trHeight w:val="1145"/>
          <w:jc w:val="center"/>
        </w:trPr>
        <w:tc>
          <w:tcPr>
            <w:tcW w:w="3559" w:type="dxa"/>
          </w:tcPr>
          <w:p w14:paraId="04A52BF2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3559" w:type="dxa"/>
          </w:tcPr>
          <w:p w14:paraId="4F938DEC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Sent with relevant requests, adding network overhead.</w:t>
            </w:r>
          </w:p>
        </w:tc>
        <w:tc>
          <w:tcPr>
            <w:tcW w:w="3559" w:type="dxa"/>
          </w:tcPr>
          <w:p w14:paraId="6AB87A9D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Server stores data; usually only a session identifier is sent by the client.</w:t>
            </w:r>
          </w:p>
        </w:tc>
      </w:tr>
      <w:tr w:rsidR="002832F1" w:rsidRPr="004A7917" w14:paraId="593926A2" w14:textId="77777777" w:rsidTr="004A7917">
        <w:trPr>
          <w:trHeight w:val="763"/>
          <w:jc w:val="center"/>
        </w:trPr>
        <w:tc>
          <w:tcPr>
            <w:tcW w:w="3559" w:type="dxa"/>
          </w:tcPr>
          <w:p w14:paraId="6149E4A4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Best use</w:t>
            </w:r>
          </w:p>
        </w:tc>
        <w:tc>
          <w:tcPr>
            <w:tcW w:w="3559" w:type="dxa"/>
          </w:tcPr>
          <w:p w14:paraId="6AD541A4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Preferences, language, theme, remembering users.</w:t>
            </w:r>
          </w:p>
        </w:tc>
        <w:tc>
          <w:tcPr>
            <w:tcW w:w="3559" w:type="dxa"/>
          </w:tcPr>
          <w:p w14:paraId="12441728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Login state, shopping carts, temporary user data.</w:t>
            </w:r>
          </w:p>
        </w:tc>
      </w:tr>
    </w:tbl>
    <w:p w14:paraId="12C9B40E" w14:textId="77777777" w:rsidR="002832F1" w:rsidRPr="004A7917" w:rsidRDefault="00D075D2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lastRenderedPageBreak/>
        <w:t>Real-Time Use Cases</w:t>
      </w:r>
    </w:p>
    <w:p w14:paraId="5F0D31FC" w14:textId="77777777" w:rsidR="002832F1" w:rsidRPr="004A7917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Cookies: A shopping website remembers the user's language or theme preference.</w:t>
      </w:r>
    </w:p>
    <w:p w14:paraId="18437F08" w14:textId="77777777" w:rsidR="002832F1" w:rsidRPr="004A7917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Sessions: An online banking website maintains the authenticated user session after login.</w:t>
      </w:r>
    </w:p>
    <w:p w14:paraId="706D160B" w14:textId="77777777" w:rsidR="002832F1" w:rsidRDefault="00D075D2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Shopping Cart: A session can maintain the cart while the user moves between pages.</w:t>
      </w:r>
    </w:p>
    <w:p w14:paraId="31E5EA26" w14:textId="77777777" w:rsidR="00BF207E" w:rsidRDefault="00BF207E" w:rsidP="00BF207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FB1684F" w14:textId="77777777" w:rsidR="00BF207E" w:rsidRPr="004A7917" w:rsidRDefault="00BF207E" w:rsidP="00BF207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3F3906B" w14:textId="77777777" w:rsidR="002832F1" w:rsidRPr="004A7917" w:rsidRDefault="00D075D2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30"/>
        </w:rPr>
        <w:t>Quick Revision</w:t>
      </w:r>
    </w:p>
    <w:tbl>
      <w:tblPr>
        <w:tblStyle w:val="TableGrid"/>
        <w:tblW w:w="10894" w:type="dxa"/>
        <w:jc w:val="center"/>
        <w:tblLook w:val="04A0" w:firstRow="1" w:lastRow="0" w:firstColumn="1" w:lastColumn="0" w:noHBand="0" w:noVBand="1"/>
      </w:tblPr>
      <w:tblGrid>
        <w:gridCol w:w="5447"/>
        <w:gridCol w:w="5447"/>
      </w:tblGrid>
      <w:tr w:rsidR="002832F1" w:rsidRPr="004A7917" w14:paraId="23D3FCF5" w14:textId="77777777" w:rsidTr="004A7917">
        <w:trPr>
          <w:trHeight w:val="588"/>
          <w:jc w:val="center"/>
        </w:trPr>
        <w:tc>
          <w:tcPr>
            <w:tcW w:w="5447" w:type="dxa"/>
          </w:tcPr>
          <w:p w14:paraId="51F82C6A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Topic</w:t>
            </w:r>
          </w:p>
        </w:tc>
        <w:tc>
          <w:tcPr>
            <w:tcW w:w="5447" w:type="dxa"/>
          </w:tcPr>
          <w:p w14:paraId="38CCCCA7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Remember This</w:t>
            </w:r>
          </w:p>
        </w:tc>
      </w:tr>
      <w:tr w:rsidR="002832F1" w:rsidRPr="004A7917" w14:paraId="71869B5A" w14:textId="77777777" w:rsidTr="004A7917">
        <w:trPr>
          <w:trHeight w:val="588"/>
          <w:jc w:val="center"/>
        </w:trPr>
        <w:tc>
          <w:tcPr>
            <w:tcW w:w="5447" w:type="dxa"/>
          </w:tcPr>
          <w:p w14:paraId="169C1820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Servlet Architecture</w:t>
            </w:r>
          </w:p>
        </w:tc>
        <w:tc>
          <w:tcPr>
            <w:tcW w:w="5447" w:type="dxa"/>
          </w:tcPr>
          <w:p w14:paraId="7D564449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Client → Web Container → Servlet → Response</w:t>
            </w:r>
          </w:p>
        </w:tc>
      </w:tr>
      <w:tr w:rsidR="002832F1" w:rsidRPr="004A7917" w14:paraId="6F468584" w14:textId="77777777" w:rsidTr="004A7917">
        <w:trPr>
          <w:trHeight w:val="588"/>
          <w:jc w:val="center"/>
        </w:trPr>
        <w:tc>
          <w:tcPr>
            <w:tcW w:w="5447" w:type="dxa"/>
          </w:tcPr>
          <w:p w14:paraId="5402CF32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Servlet Life Cycle</w:t>
            </w:r>
          </w:p>
        </w:tc>
        <w:tc>
          <w:tcPr>
            <w:tcW w:w="5447" w:type="dxa"/>
          </w:tcPr>
          <w:p w14:paraId="0AD3829D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init() → service() → destroy()</w:t>
            </w:r>
          </w:p>
        </w:tc>
      </w:tr>
      <w:tr w:rsidR="002832F1" w:rsidRPr="004A7917" w14:paraId="263AD822" w14:textId="77777777" w:rsidTr="004A7917">
        <w:trPr>
          <w:trHeight w:val="588"/>
          <w:jc w:val="center"/>
        </w:trPr>
        <w:tc>
          <w:tcPr>
            <w:tcW w:w="5447" w:type="dxa"/>
          </w:tcPr>
          <w:p w14:paraId="7F7D19E7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GET vs POST</w:t>
            </w:r>
          </w:p>
        </w:tc>
        <w:tc>
          <w:tcPr>
            <w:tcW w:w="5447" w:type="dxa"/>
          </w:tcPr>
          <w:p w14:paraId="7D57A3FB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GET for retrieving data; POST for submitting data</w:t>
            </w:r>
          </w:p>
        </w:tc>
      </w:tr>
      <w:tr w:rsidR="002832F1" w:rsidRPr="004A7917" w14:paraId="5007CD90" w14:textId="77777777" w:rsidTr="004A7917">
        <w:trPr>
          <w:trHeight w:val="588"/>
          <w:jc w:val="center"/>
        </w:trPr>
        <w:tc>
          <w:tcPr>
            <w:tcW w:w="5447" w:type="dxa"/>
          </w:tcPr>
          <w:p w14:paraId="3A82653F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Session Tracking</w:t>
            </w:r>
          </w:p>
        </w:tc>
        <w:tc>
          <w:tcPr>
            <w:tcW w:w="5447" w:type="dxa"/>
          </w:tcPr>
          <w:p w14:paraId="3772F402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HttpSession, Cookies, URL Rewriting</w:t>
            </w:r>
          </w:p>
        </w:tc>
      </w:tr>
      <w:tr w:rsidR="002832F1" w:rsidRPr="004A7917" w14:paraId="4205008B" w14:textId="77777777" w:rsidTr="004A7917">
        <w:trPr>
          <w:trHeight w:val="560"/>
          <w:jc w:val="center"/>
        </w:trPr>
        <w:tc>
          <w:tcPr>
            <w:tcW w:w="5447" w:type="dxa"/>
          </w:tcPr>
          <w:p w14:paraId="5665E92C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Cookies vs Sessions</w:t>
            </w:r>
          </w:p>
        </w:tc>
        <w:tc>
          <w:tcPr>
            <w:tcW w:w="5447" w:type="dxa"/>
          </w:tcPr>
          <w:p w14:paraId="1EAF315A" w14:textId="77777777" w:rsidR="002832F1" w:rsidRPr="004A7917" w:rsidRDefault="00D075D2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Cookie = client side; Session = server side</w:t>
            </w:r>
          </w:p>
        </w:tc>
      </w:tr>
    </w:tbl>
    <w:p w14:paraId="54F2ACD6" w14:textId="77777777" w:rsidR="002832F1" w:rsidRPr="004A7917" w:rsidRDefault="002832F1">
      <w:pPr>
        <w:rPr>
          <w:rFonts w:ascii="Times New Roman" w:hAnsi="Times New Roman" w:cs="Times New Roman"/>
        </w:rPr>
      </w:pPr>
    </w:p>
    <w:p w14:paraId="7CDD6D7F" w14:textId="77777777" w:rsidR="002832F1" w:rsidRPr="004A7917" w:rsidRDefault="002832F1">
      <w:pPr>
        <w:rPr>
          <w:rFonts w:ascii="Times New Roman" w:hAnsi="Times New Roman" w:cs="Times New Roman"/>
        </w:rPr>
      </w:pPr>
    </w:p>
    <w:p w14:paraId="55BEA695" w14:textId="3FE43FB8" w:rsidR="002832F1" w:rsidRPr="004A7917" w:rsidRDefault="002832F1">
      <w:pPr>
        <w:jc w:val="center"/>
        <w:rPr>
          <w:rFonts w:ascii="Times New Roman" w:hAnsi="Times New Roman" w:cs="Times New Roman"/>
        </w:rPr>
      </w:pPr>
    </w:p>
    <w:sectPr w:rsidR="002832F1" w:rsidRPr="004A7917" w:rsidSect="00BF207E">
      <w:pgSz w:w="12240" w:h="15840"/>
      <w:pgMar w:top="1008" w:right="1152" w:bottom="1008" w:left="115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065894">
    <w:abstractNumId w:val="8"/>
  </w:num>
  <w:num w:numId="2" w16cid:durableId="1612859860">
    <w:abstractNumId w:val="6"/>
  </w:num>
  <w:num w:numId="3" w16cid:durableId="908424225">
    <w:abstractNumId w:val="5"/>
  </w:num>
  <w:num w:numId="4" w16cid:durableId="2124181577">
    <w:abstractNumId w:val="4"/>
  </w:num>
  <w:num w:numId="5" w16cid:durableId="1203010379">
    <w:abstractNumId w:val="7"/>
  </w:num>
  <w:num w:numId="6" w16cid:durableId="633557598">
    <w:abstractNumId w:val="3"/>
  </w:num>
  <w:num w:numId="7" w16cid:durableId="1233659140">
    <w:abstractNumId w:val="2"/>
  </w:num>
  <w:num w:numId="8" w16cid:durableId="780493845">
    <w:abstractNumId w:val="1"/>
  </w:num>
  <w:num w:numId="9" w16cid:durableId="135241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2F1"/>
    <w:rsid w:val="0029639D"/>
    <w:rsid w:val="00326F90"/>
    <w:rsid w:val="004A7917"/>
    <w:rsid w:val="0094019A"/>
    <w:rsid w:val="009415FE"/>
    <w:rsid w:val="00A12428"/>
    <w:rsid w:val="00AA1D8D"/>
    <w:rsid w:val="00B47730"/>
    <w:rsid w:val="00BF20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73BC2"/>
  <w14:defaultImageDpi w14:val="300"/>
  <w15:docId w15:val="{3933351D-DEB1-4571-A284-E151A274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F20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neelimasri punati</cp:lastModifiedBy>
  <cp:revision>2</cp:revision>
  <dcterms:created xsi:type="dcterms:W3CDTF">2026-08-10T09:05:00Z</dcterms:created>
  <dcterms:modified xsi:type="dcterms:W3CDTF">2026-08-10T09:05:00Z</dcterms:modified>
  <cp:category/>
</cp:coreProperties>
</file>