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framePr w:w="9994" w:h="322" w:hRule="exact" w:wrap="none" w:vAnchor="page" w:hAnchor="page" w:x="227" w:y="270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0" w:firstLine="0"/>
      </w:pPr>
      <w:r>
        <w:rPr>
          <w:lang w:val="tr-TR" w:eastAsia="tr-TR" w:bidi="tr-TR"/>
          <w:w w:val="100"/>
          <w:color w:val="000000"/>
          <w:position w:val="0"/>
        </w:rPr>
        <w:t>PAZAR POSTASI</w:t>
      </w:r>
    </w:p>
    <w:p>
      <w:pPr>
        <w:pStyle w:val="Style5"/>
        <w:framePr w:w="9994" w:h="781" w:hRule="exact" w:wrap="none" w:vAnchor="page" w:hAnchor="page" w:x="227" w:y="581"/>
        <w:tabs>
          <w:tab w:leader="none" w:pos="1610" w:val="left"/>
        </w:tabs>
        <w:widowControl w:val="0"/>
        <w:keepNext w:val="0"/>
        <w:keepLines w:val="0"/>
        <w:shd w:val="clear" w:color="auto" w:fill="auto"/>
        <w:bidi w:val="0"/>
        <w:spacing w:before="0" w:after="0" w:line="420" w:lineRule="exact"/>
        <w:ind w:left="180" w:right="0" w:firstLine="0"/>
      </w:pPr>
      <w:r>
        <w:rPr>
          <w:rStyle w:val="CharStyle7"/>
        </w:rPr>
        <w:t>SANAT VE EDEBİYAT</w:t>
      </w:r>
    </w:p>
    <w:p>
      <w:pPr>
        <w:pStyle w:val="Style8"/>
        <w:framePr w:w="9994" w:h="719" w:hRule="exact" w:wrap="none" w:vAnchor="page" w:hAnchor="page" w:x="227" w:y="1381"/>
        <w:widowControl w:val="0"/>
        <w:keepNext w:val="0"/>
        <w:keepLines w:val="0"/>
        <w:shd w:val="clear" w:color="auto" w:fill="auto"/>
        <w:bidi w:val="0"/>
        <w:spacing w:before="0" w:after="0" w:line="580" w:lineRule="exact"/>
        <w:ind w:left="0" w:right="300" w:firstLine="0"/>
      </w:pPr>
      <w:r>
        <w:rPr>
          <w:lang w:val="tr-TR" w:eastAsia="tr-TR" w:bidi="tr-TR"/>
          <w:w w:val="100"/>
          <w:color w:val="000000"/>
          <w:position w:val="0"/>
        </w:rPr>
        <w:t>HASAN KAPTAN</w:t>
      </w:r>
    </w:p>
    <w:p>
      <w:pPr>
        <w:pStyle w:val="Style10"/>
        <w:framePr w:wrap="none" w:vAnchor="page" w:hAnchor="page" w:x="227" w:y="2116"/>
        <w:widowControl w:val="0"/>
        <w:keepNext w:val="0"/>
        <w:keepLines w:val="0"/>
        <w:shd w:val="clear" w:color="auto" w:fill="auto"/>
        <w:bidi w:val="0"/>
        <w:jc w:val="left"/>
        <w:spacing w:before="0" w:after="0" w:line="110" w:lineRule="exact"/>
        <w:ind w:left="652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Yazan : Bülend Ecevit</w:t>
      </w:r>
    </w:p>
    <w:p>
      <w:pPr>
        <w:pStyle w:val="Style10"/>
        <w:framePr w:w="3091" w:h="5961" w:hRule="exact" w:wrap="none" w:vAnchor="page" w:hAnchor="page" w:x="4100" w:y="2347"/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160" w:right="0" w:firstLine="240"/>
      </w:pPr>
      <w:r>
        <w:rPr>
          <w:lang w:val="tr-TR" w:eastAsia="tr-TR" w:bidi="tr-TR"/>
          <w:w w:val="100"/>
          <w:spacing w:val="0"/>
          <w:color w:val="000000"/>
          <w:position w:val="0"/>
        </w:rPr>
        <w:t>Artık birçok. memleketlerde çocukîarm re</w:t>
        <w:t>sim yapması, hem de insanı teshir edici, hayre</w:t>
        <w:t>te düşürücü resimler yapması, tabiî sayılmaya başladı. Bu netice, çocukîarm resim terbiyesi</w:t>
        <w:t>ne yeni bir zihniyetin hâkim olmasiyle, pek kısa bir zamanda elde edilmiştir. Bu yeni ziıuıiyeLiu en bariz vasfı, çocuğu idrâk ve ifadede hür bı</w:t>
        <w:t>rakmaktır. Şimdi hocası çocuğa, başkaları tara</w:t>
        <w:t>fından önceden tesbit edilmiş muayyen bir yol</w:t>
        <w:t>da değil, çocuğun kendi yolunda yardım ediyor.</w:t>
      </w:r>
    </w:p>
    <w:p>
      <w:pPr>
        <w:pStyle w:val="Style10"/>
        <w:framePr w:w="3091" w:h="5961" w:hRule="exact" w:wrap="none" w:vAnchor="page" w:hAnchor="page" w:x="4100" w:y="2347"/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160" w:right="0" w:firstLine="240"/>
      </w:pPr>
      <w:r>
        <w:rPr>
          <w:lang w:val="tr-TR" w:eastAsia="tr-TR" w:bidi="tr-TR"/>
          <w:w w:val="100"/>
          <w:spacing w:val="0"/>
          <w:color w:val="000000"/>
          <w:position w:val="0"/>
        </w:rPr>
        <w:t>Memleketimizde, sanırsam ilk defa, değerli ressam ve Öncü resim öğretmeni Cemal Bingöi bu sistemin üstünlüğünü şüpheye yer bırakmıya- cak bir şekilde göstermiştir.</w:t>
      </w:r>
    </w:p>
    <w:p>
      <w:pPr>
        <w:pStyle w:val="Style10"/>
        <w:framePr w:w="3091" w:h="5961" w:hRule="exact" w:wrap="none" w:vAnchor="page" w:hAnchor="page" w:x="4100" w:y="2347"/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160" w:right="0" w:firstLine="240"/>
      </w:pPr>
      <w:r>
        <w:rPr>
          <w:lang w:val="tr-TR" w:eastAsia="tr-TR" w:bidi="tr-TR"/>
          <w:w w:val="100"/>
          <w:spacing w:val="0"/>
          <w:color w:val="000000"/>
          <w:position w:val="0"/>
        </w:rPr>
        <w:t>Çocuklara resim öğretimi sahasında açılan bu verimli yeni çığın bilhassa îngilizler ciddi olarak benimsemişlerdir. Başta Herbert Read olmak üzere birçok tanınmış estetikçiler ayni mevzuu derinden derine incelemekte, çocuklar</w:t>
        <w:t>daki, resim yapma hassasmm psikolojik esasları</w:t>
        <w:t>nı tesbite çalışmaktadırlar.</w:t>
      </w:r>
    </w:p>
    <w:p>
      <w:pPr>
        <w:pStyle w:val="Style10"/>
        <w:framePr w:w="3091" w:h="5961" w:hRule="exact" w:wrap="none" w:vAnchor="page" w:hAnchor="page" w:x="4100" w:y="2347"/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160" w:right="0" w:firstLine="240"/>
      </w:pPr>
      <w:r>
        <w:rPr>
          <w:lang w:val="tr-TR" w:eastAsia="tr-TR" w:bidi="tr-TR"/>
          <w:w w:val="100"/>
          <w:spacing w:val="0"/>
          <w:color w:val="000000"/>
          <w:position w:val="0"/>
        </w:rPr>
        <w:t>Fakat bu konuda yazılmış eserleri okurken Haşan Kaptanı o eserlerdeki tariflere, tasnifle</w:t>
        <w:t>re, yaş kategorilerine, ne kadar gayret etsek, yerleştirenleyiz. Ve işte o zaman teslim etmek zorunda kalırız ki Haşan Kaptan bir çocuk res</w:t>
        <w:t>sam değildir, büyük bir ressam olan bir çocuk-’ tur... Haşan Kaptan onun için bir precoce — ya</w:t>
        <w:t>ni vaktinden evvel olgunlaşmış — sanatkârdır.</w:t>
      </w:r>
    </w:p>
    <w:p>
      <w:pPr>
        <w:pStyle w:val="Style10"/>
        <w:framePr w:w="3091" w:h="5961" w:hRule="exact" w:wrap="none" w:vAnchor="page" w:hAnchor="page" w:x="4100" w:y="2347"/>
        <w:widowControl w:val="0"/>
        <w:keepNext w:val="0"/>
        <w:keepLines w:val="0"/>
        <w:shd w:val="clear" w:color="auto" w:fill="auto"/>
        <w:bidi w:val="0"/>
        <w:jc w:val="both"/>
        <w:spacing w:before="0" w:after="0" w:line="139" w:lineRule="exact"/>
        <w:ind w:left="160" w:right="0" w:firstLine="120"/>
      </w:pPr>
      <w:r>
        <w:rPr>
          <w:lang w:val="tr-TR" w:eastAsia="tr-TR" w:bidi="tr-TR"/>
          <w:w w:val="100"/>
          <w:spacing w:val="0"/>
          <w:color w:val="000000"/>
          <w:position w:val="0"/>
        </w:rPr>
        <w:t>Çocuk resmine en çok hayran olan estetikçiler hile çocuk resmi ile büyük resmi arasında bir çitin bulunduğunu kabul ederler İti, Haşan Kap</w:t>
        <w:t>tan, 8 yaşma rağmen, o çitin büyükler tarafın- dadır.</w:t>
      </w:r>
    </w:p>
    <w:p>
      <w:pPr>
        <w:pStyle w:val="Style10"/>
        <w:framePr w:w="3091" w:h="5961" w:hRule="exact" w:wrap="none" w:vAnchor="page" w:hAnchor="page" w:x="4100" w:y="2347"/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160" w:right="0" w:firstLine="240"/>
      </w:pPr>
      <w:r>
        <w:rPr>
          <w:lang w:val="tr-TR" w:eastAsia="tr-TR" w:bidi="tr-TR"/>
          <w:w w:val="100"/>
          <w:spacing w:val="0"/>
          <w:color w:val="000000"/>
          <w:position w:val="0"/>
        </w:rPr>
        <w:t>Yeni resim öğretimi usullerinegöre çocuğun hür bırakılması, onu, gerçek sanat eserinde ria</w:t>
        <w:t>yet edilmesi şart olan birtakım ölçülerden de — pek yerinde olarak — muaf tutar. Esasen bu ölçülere uyabilmek için şuurun müdahalesi lâ</w:t>
        <w:t>zımdır. Çocuk ressamın faaliyetinde ise böyle bir müdahale mevzüubahis olamaz.</w:t>
      </w:r>
    </w:p>
    <w:p>
      <w:pPr>
        <w:pStyle w:val="Style10"/>
        <w:framePr w:w="9994" w:h="8535" w:hRule="exact" w:wrap="none" w:vAnchor="page" w:hAnchor="page" w:x="227" w:y="6850"/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6964" w:right="140" w:firstLine="180"/>
      </w:pPr>
      <w:r>
        <w:rPr>
          <w:lang w:val="tr-TR" w:eastAsia="tr-TR" w:bidi="tr-TR"/>
          <w:w w:val="100"/>
          <w:spacing w:val="0"/>
          <w:color w:val="000000"/>
          <w:position w:val="0"/>
        </w:rPr>
        <w:t>Haşan Kaptan’ın en dikkate değer tarafı,</w:t>
        <w:br/>
        <w:t>şuurunun işlemekte, ve lâşuurundan yahut tah-</w:t>
        <w:br/>
        <w:t>telşııurundan doğan ifade ihtiyaçlarım kontrol</w:t>
        <w:t>-</w:t>
        <w:br/>
        <w:t>den geçirmekte oluşudur.</w:t>
      </w:r>
    </w:p>
    <w:p>
      <w:pPr>
        <w:pStyle w:val="Style10"/>
        <w:framePr w:w="9994" w:h="8535" w:hRule="exact" w:wrap="none" w:vAnchor="page" w:hAnchor="page" w:x="227" w:y="6850"/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6964" w:right="140" w:firstLine="180"/>
      </w:pPr>
      <w:r>
        <w:rPr>
          <w:lang w:val="tr-TR" w:eastAsia="tr-TR" w:bidi="tr-TR"/>
          <w:w w:val="100"/>
          <w:spacing w:val="0"/>
          <w:color w:val="000000"/>
          <w:position w:val="0"/>
        </w:rPr>
        <w:t>Bunun tezahürünü eserlerindeki kompozis</w:t>
        <w:t>-</w:t>
        <w:br/>
        <w:t>yon sağlamlığında, hiç aksamıyan renk ve satıh</w:t>
        <w:br/>
        <w:t>muvazenesinde görüyoruz. Bu unsurlar hiç bir</w:t>
        <w:br/>
        <w:t>çocuk resminde yoktur ve netekim çocuk resmi</w:t>
        <w:br/>
        <w:t>hakkmdaki kitaplarda da mevzu dışı tutulur.</w:t>
        <w:br/>
        <w:t>Kompozisyon ve muvazene kaygılan, çitin öbür</w:t>
        <w:br/>
        <w:t>tarafında, g-.ıvek sanat alanında başlar, ve ora</w:t>
        <w:t>-</w:t>
        <w:br/>
        <w:t>da da anesk &lt;=n büyük ressamlar tarafından</w:t>
        <w:br/>
        <w:t>Haşan Kaptan m başardığı kadr mükemrr ■’ V&gt;"-</w:t>
        <w:br/>
        <w:t>şekilde b;' - —iı.</w:t>
      </w:r>
    </w:p>
    <w:p>
      <w:pPr>
        <w:pStyle w:val="Style10"/>
        <w:framePr w:w="9994" w:h="8535" w:hRule="exact" w:wrap="none" w:vAnchor="page" w:hAnchor="page" w:x="227" w:y="6850"/>
        <w:tabs>
          <w:tab w:leader="none" w:pos="83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7000" w:right="0" w:firstLine="240"/>
      </w:pPr>
      <w:r>
        <w:rPr>
          <w:lang w:val="tr-TR" w:eastAsia="tr-TR" w:bidi="tr-TR"/>
          <w:w w:val="100"/>
          <w:spacing w:val="0"/>
          <w:color w:val="000000"/>
          <w:position w:val="0"/>
        </w:rPr>
        <w:t>Has:': - ^</w:t>
        <w:tab/>
        <w:t>hemen bütün resimlerinde</w:t>
      </w:r>
    </w:p>
    <w:p>
      <w:pPr>
        <w:pStyle w:val="Style10"/>
        <w:framePr w:w="9994" w:h="8535" w:hRule="exact" w:wrap="none" w:vAnchor="page" w:hAnchor="page" w:x="227" w:y="6850"/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7000" w:right="14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her şey birbirine âdeta zincirleme bağlıdır: Bir Çizgi diğer bir çizgiyi, bir motif diğer bir motifi bir renk diğer bir rengi izah eder; hepsi birbi- riyle kaimdir. Meselâ, “Zeybek Başı,, resminde burun kenarlarında bulunan yaprağa benzer nî~tifk.;' tablonun sol üst köşesindeki motifler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tr-TR" w:eastAsia="tr-TR" w:bidi="tr-TR"/>
          <w:w w:val="100"/>
          <w:spacing w:val="0"/>
          <w:color w:val="000000"/>
          <w:position w:val="0"/>
        </w:rPr>
        <w:t>" bir müvazene Kurmak üzere oraya oturtulmuş</w:t>
        <w:t>tur. Yukarıya fotoğrafını koyduğumuz “ Yo</w:t>
        <w:t>ğurtçu” adlı resmin bölündüğü dört üçgen ara</w:t>
        <w:t>sındaki nisuel biraz bozuısa resmin bütün mü- vazenesi kaybolacaktır; bu üçgenler o kadar hesaplı ayarlanmıştır! Resmin alt kısmındaki siyahla, pembe renkte olan üst kısmını müvaze- neleştirmek için, başın sağ tarafına bir mavi parça eklenmiştir; fakat o mavi parça da, bir fazlalık teşkü etmemesi, resmin sol yarısı ile müvazeneli olması için, soldaki üçgenden alın</w:t>
        <w:t>mıştır.</w:t>
      </w:r>
    </w:p>
    <w:p>
      <w:pPr>
        <w:pStyle w:val="Style10"/>
        <w:framePr w:w="9994" w:h="8535" w:hRule="exact" w:wrap="none" w:vAnchor="page" w:hAnchor="page" w:x="227" w:y="6850"/>
        <w:widowControl w:val="0"/>
        <w:keepNext w:val="0"/>
        <w:keepLines w:val="0"/>
        <w:shd w:val="clear" w:color="auto" w:fill="auto"/>
        <w:bidi w:val="0"/>
        <w:jc w:val="both"/>
        <w:spacing w:before="0" w:after="0" w:line="139" w:lineRule="exact"/>
        <w:ind w:left="7000" w:right="140" w:firstLine="240"/>
      </w:pPr>
      <w:r>
        <w:rPr>
          <w:lang w:val="tr-TR" w:eastAsia="tr-TR" w:bidi="tr-TR"/>
          <w:w w:val="100"/>
          <w:spacing w:val="0"/>
          <w:color w:val="000000"/>
          <w:position w:val="0"/>
        </w:rPr>
        <w:t>“Yoğurtçu,, nisbeten az girift bîr resimdir. Fakat Haşan Kaptan’ın, “Bir Aile”, pembe (Kompozisyon), (Vitray), (Tiyatro), (Kimono- lu Kız) gibi bazı tabloları var ki, o kadar girift kompozisyonların satıh ve renkleri arasında ku</w:t>
        <w:t>sursuz bir müvazene kurabilmek, değme ressa</w:t>
        <w:t>mın harcı değildir. Haşan Kaptan ise, kendi kar</w:t>
        <w:t>şısına çıkardığı en güç meselelerin bile altından hiç bir aksama göstermelcsizin kalkıyor.</w:t>
      </w:r>
    </w:p>
    <w:p>
      <w:pPr>
        <w:pStyle w:val="Style10"/>
        <w:framePr w:w="9994" w:h="8535" w:hRule="exact" w:wrap="none" w:vAnchor="page" w:hAnchor="page" w:x="227" w:y="6850"/>
        <w:widowControl w:val="0"/>
        <w:keepNext w:val="0"/>
        <w:keepLines w:val="0"/>
        <w:shd w:val="clear" w:color="auto" w:fill="auto"/>
        <w:bidi w:val="0"/>
        <w:jc w:val="both"/>
        <w:spacing w:before="0" w:after="0" w:line="139" w:lineRule="exact"/>
        <w:ind w:left="6000" w:right="140" w:firstLine="240"/>
      </w:pPr>
      <w:r>
        <w:rPr>
          <w:lang w:val="tr-TR" w:eastAsia="tr-TR" w:bidi="tr-TR"/>
          <w:w w:val="100"/>
          <w:spacing w:val="0"/>
          <w:color w:val="000000"/>
          <w:position w:val="0"/>
        </w:rPr>
        <w:t>Haşan Kaptan, yağlı boya resimleri kadar desenleri de kuv</w:t>
        <w:t>vetli ve çok orijinaldir. “Tiyatrocular” adlı deseni üstünde bil</w:t>
        <w:t>hassa durmak isterim. Haşan Kaptan, kendi söylediğine göre, o resme sol alt köşesinden başlamış, ve yukarıya doğru gitgide büyüye büyüye figürler kartonu doldurmuş. Resmin sol alt kö</w:t>
        <w:t>şesinden en Üste kadar takip ettiği seyir, atomlardan bir dünya meydana gelirken geçüen birbirine bağlı, birbiriyle kaim merha</w:t>
        <w:t>leler gibidir. O resme bakarken âdetâ bir mitosis görüyoruz.</w:t>
      </w:r>
    </w:p>
    <w:p>
      <w:pPr>
        <w:pStyle w:val="Style10"/>
        <w:framePr w:w="9994" w:h="8535" w:hRule="exact" w:wrap="none" w:vAnchor="page" w:hAnchor="page" w:x="227" w:y="6850"/>
        <w:widowControl w:val="0"/>
        <w:keepNext w:val="0"/>
        <w:keepLines w:val="0"/>
        <w:shd w:val="clear" w:color="auto" w:fill="auto"/>
        <w:bidi w:val="0"/>
        <w:jc w:val="both"/>
        <w:spacing w:before="0" w:after="0" w:line="139" w:lineRule="exact"/>
        <w:ind w:left="6000" w:right="140" w:firstLine="240"/>
      </w:pPr>
      <w:r>
        <w:rPr>
          <w:lang w:val="tr-TR" w:eastAsia="tr-TR" w:bidi="tr-TR"/>
          <w:w w:val="100"/>
          <w:spacing w:val="0"/>
          <w:color w:val="000000"/>
          <w:position w:val="0"/>
        </w:rPr>
        <w:t>Haşan Kaptan’m figürlerindeki ifade kuvveti de onun ne kadar duyan ve düşünen bir insan olduğunu gösteriyor. İfadeyi vermek için sadece kaş, göz, ağız, burun değil, yüzün kâh uza</w:t>
        <w:t>yan, kâh bir yana eğrilen, kâh yukarı doğru yükselen biçimi de seferber oluyor. İfade bakımından, Haşan Kaptan’da, daha şim</w:t>
        <w:t>diden bir Rouatılt kudreti görüyoruz.</w:t>
      </w:r>
    </w:p>
    <w:p>
      <w:pPr>
        <w:pStyle w:val="Style10"/>
        <w:framePr w:w="9994" w:h="8535" w:hRule="exact" w:wrap="none" w:vAnchor="page" w:hAnchor="page" w:x="227" w:y="6850"/>
        <w:widowControl w:val="0"/>
        <w:keepNext w:val="0"/>
        <w:keepLines w:val="0"/>
        <w:shd w:val="clear" w:color="auto" w:fill="auto"/>
        <w:bidi w:val="0"/>
        <w:jc w:val="both"/>
        <w:spacing w:before="0" w:after="0" w:line="139" w:lineRule="exact"/>
        <w:ind w:left="6000" w:right="140" w:firstLine="240"/>
      </w:pPr>
      <w:r>
        <w:rPr>
          <w:lang w:val="tr-TR" w:eastAsia="tr-TR" w:bidi="tr-TR"/>
          <w:w w:val="100"/>
          <w:spacing w:val="0"/>
          <w:color w:val="000000"/>
          <w:position w:val="0"/>
        </w:rPr>
        <w:t>Haşan-, Kaptan şimdi bü olursa, yaşı da kendisi-gibi çitin öbür tarafına geçince ne olacak? İşte onu tahayyül etmeye in</w:t>
        <w:t>sanın gücü yetmiyor.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0522" w:h="15518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tr-TR" w:eastAsia="tr-TR" w:bidi="tr-T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tr-TR" w:eastAsia="tr-TR" w:bidi="tr-T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tr-TR" w:eastAsia="tr-TR" w:bidi="tr-T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Gövde metni (3)_"/>
    <w:basedOn w:val="DefaultParagraphFont"/>
    <w:link w:val="Style3"/>
    <w:rPr>
      <w:b/>
      <w:bCs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  <w:spacing w:val="50"/>
    </w:rPr>
  </w:style>
  <w:style w:type="character" w:customStyle="1" w:styleId="CharStyle6">
    <w:name w:val="Başlık #2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42"/>
      <w:szCs w:val="42"/>
      <w:rFonts w:ascii="Consolas" w:eastAsia="Consolas" w:hAnsi="Consolas" w:cs="Consolas"/>
      <w:spacing w:val="0"/>
    </w:rPr>
  </w:style>
  <w:style w:type="character" w:customStyle="1" w:styleId="CharStyle7">
    <w:name w:val="Başlık #2 + Küçük Büyük Harf"/>
    <w:basedOn w:val="CharStyle6"/>
    <w:rPr>
      <w:lang w:val="tr-TR" w:eastAsia="tr-TR" w:bidi="tr-TR"/>
      <w:smallCaps/>
      <w:w w:val="100"/>
      <w:color w:val="000000"/>
      <w:position w:val="0"/>
    </w:rPr>
  </w:style>
  <w:style w:type="character" w:customStyle="1" w:styleId="CharStyle9">
    <w:name w:val="Başlık #1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58"/>
      <w:szCs w:val="58"/>
      <w:rFonts w:ascii="Bookman Old Style" w:eastAsia="Bookman Old Style" w:hAnsi="Bookman Old Style" w:cs="Bookman Old Style"/>
      <w:spacing w:val="80"/>
    </w:rPr>
  </w:style>
  <w:style w:type="character" w:customStyle="1" w:styleId="CharStyle11">
    <w:name w:val="Gövde metni (2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11"/>
      <w:szCs w:val="11"/>
      <w:rFonts w:ascii="Bookman Old Style" w:eastAsia="Bookman Old Style" w:hAnsi="Bookman Old Style" w:cs="Bookman Old Style"/>
    </w:rPr>
  </w:style>
  <w:style w:type="paragraph" w:customStyle="1" w:styleId="Style3">
    <w:name w:val="Gövde metni (3)"/>
    <w:basedOn w:val="Normal"/>
    <w:link w:val="CharStyle4"/>
    <w:pPr>
      <w:widowControl w:val="0"/>
      <w:shd w:val="clear" w:color="auto" w:fill="FFFFFF"/>
      <w:jc w:val="center"/>
      <w:spacing w:after="180" w:line="0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  <w:spacing w:val="50"/>
    </w:rPr>
  </w:style>
  <w:style w:type="paragraph" w:customStyle="1" w:styleId="Style5">
    <w:name w:val="Başlık #2"/>
    <w:basedOn w:val="Normal"/>
    <w:link w:val="CharStyle6"/>
    <w:pPr>
      <w:widowControl w:val="0"/>
      <w:shd w:val="clear" w:color="auto" w:fill="FFFFFF"/>
      <w:jc w:val="both"/>
      <w:outlineLvl w:val="1"/>
      <w:spacing w:before="180" w:line="0" w:lineRule="exact"/>
    </w:pPr>
    <w:rPr>
      <w:b w:val="0"/>
      <w:bCs w:val="0"/>
      <w:i w:val="0"/>
      <w:iCs w:val="0"/>
      <w:u w:val="none"/>
      <w:strike w:val="0"/>
      <w:smallCaps w:val="0"/>
      <w:sz w:val="42"/>
      <w:szCs w:val="42"/>
      <w:rFonts w:ascii="Consolas" w:eastAsia="Consolas" w:hAnsi="Consolas" w:cs="Consolas"/>
      <w:spacing w:val="0"/>
    </w:rPr>
  </w:style>
  <w:style w:type="paragraph" w:customStyle="1" w:styleId="Style8">
    <w:name w:val="Başlık #1"/>
    <w:basedOn w:val="Normal"/>
    <w:link w:val="CharStyle9"/>
    <w:pPr>
      <w:widowControl w:val="0"/>
      <w:shd w:val="clear" w:color="auto" w:fill="FFFFFF"/>
      <w:jc w:val="right"/>
      <w:outlineLvl w:val="0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58"/>
      <w:szCs w:val="58"/>
      <w:rFonts w:ascii="Bookman Old Style" w:eastAsia="Bookman Old Style" w:hAnsi="Bookman Old Style" w:cs="Bookman Old Style"/>
      <w:spacing w:val="80"/>
    </w:rPr>
  </w:style>
  <w:style w:type="paragraph" w:customStyle="1" w:styleId="Style10">
    <w:name w:val="Gövde metni (2)"/>
    <w:basedOn w:val="Normal"/>
    <w:link w:val="CharStyle11"/>
    <w:pPr>
      <w:widowControl w:val="0"/>
      <w:shd w:val="clear" w:color="auto" w:fill="FFFFFF"/>
      <w:spacing w:before="180" w:after="4680"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Bookman Old Style" w:eastAsia="Bookman Old Style" w:hAnsi="Bookman Old Style" w:cs="Bookman Old Sty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