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604F" w14:textId="69EC1EB6" w:rsidR="00275F2F" w:rsidRPr="00C03BFB" w:rsidRDefault="00C03BFB" w:rsidP="00C03BFB">
      <w:pPr>
        <w:spacing w:after="0"/>
        <w:rPr>
          <w:b/>
          <w:bCs/>
          <w:sz w:val="28"/>
          <w:szCs w:val="28"/>
          <w:u w:val="single"/>
          <w:lang w:val="en-US"/>
        </w:rPr>
      </w:pPr>
      <w:r w:rsidRPr="00C03BFB">
        <w:rPr>
          <w:b/>
          <w:bCs/>
          <w:sz w:val="28"/>
          <w:szCs w:val="28"/>
          <w:u w:val="single"/>
          <w:lang w:val="en-US"/>
        </w:rPr>
        <w:t>ML in Cybersecurity</w:t>
      </w:r>
    </w:p>
    <w:p w14:paraId="7792E9B3" w14:textId="77777777" w:rsidR="001E52E0" w:rsidRPr="001E52E0" w:rsidRDefault="001E52E0" w:rsidP="001E52E0">
      <w:r w:rsidRPr="001E52E0">
        <w:t>Machine Learning (ML) has significantly transformed cybersecurity by enabling intelligent, adaptive, and automated threat detection mechanisms.</w:t>
      </w:r>
    </w:p>
    <w:p w14:paraId="5A1C8185" w14:textId="77777777" w:rsidR="001E52E0" w:rsidRPr="001E52E0" w:rsidRDefault="001E52E0" w:rsidP="001E52E0">
      <w:r w:rsidRPr="001E52E0">
        <w:t xml:space="preserve">ML shifts cybersecurity from a reactive to a proactive model. Traditional systems depend on signature-based detection, which can only identify known threats. With the rapid growth of new malware variants, this approach is insufficient. ML learns normal system </w:t>
      </w:r>
      <w:proofErr w:type="spellStart"/>
      <w:r w:rsidRPr="001E52E0">
        <w:t>behavior</w:t>
      </w:r>
      <w:proofErr w:type="spellEnd"/>
      <w:r w:rsidRPr="001E52E0">
        <w:t xml:space="preserve"> and detects anomalies, allowing it to identify zero-day attacks that have no predefined signatures.</w:t>
      </w:r>
    </w:p>
    <w:p w14:paraId="12A1B126" w14:textId="77777777" w:rsidR="001E52E0" w:rsidRPr="001E52E0" w:rsidRDefault="001E52E0" w:rsidP="001E52E0">
      <w:r w:rsidRPr="001E52E0">
        <w:t xml:space="preserve">Another key advantage is data-driven security intelligence. Modern networks generate massive volumes of data such as logs, traffic flows, and user activities. ML processes this telemetry at high speed, identifying hidden patterns and correlations that human analysts may overlook. This helps in filtering normal </w:t>
      </w:r>
      <w:proofErr w:type="spellStart"/>
      <w:r w:rsidRPr="001E52E0">
        <w:t>behavior</w:t>
      </w:r>
      <w:proofErr w:type="spellEnd"/>
      <w:r w:rsidRPr="001E52E0">
        <w:t xml:space="preserve"> and highlighting high-risk threats efficiently.</w:t>
      </w:r>
    </w:p>
    <w:p w14:paraId="6015AC82" w14:textId="77777777" w:rsidR="001E52E0" w:rsidRPr="001E52E0" w:rsidRDefault="001E52E0" w:rsidP="001E52E0">
      <w:r w:rsidRPr="001E52E0">
        <w:t>However, ML also introduces new challenges in the form of adversarial machine learning. Attackers can manipulate data to deceive models through evasion attacks or corrupt training datasets via poisoning attacks. Therefore, protecting ML models is now an essential part of cybersecurity.</w:t>
      </w:r>
    </w:p>
    <w:p w14:paraId="3A87EFC9" w14:textId="77777777" w:rsidR="001E52E0" w:rsidRPr="001E52E0" w:rsidRDefault="001E52E0" w:rsidP="001E52E0">
      <w:r w:rsidRPr="001E52E0">
        <w:t xml:space="preserve">ML also helps bridge the cybersecurity skills gap by automating repetitive tasks in Security Operations </w:t>
      </w:r>
      <w:proofErr w:type="spellStart"/>
      <w:r w:rsidRPr="001E52E0">
        <w:t>Centers</w:t>
      </w:r>
      <w:proofErr w:type="spellEnd"/>
      <w:r w:rsidRPr="001E52E0">
        <w:t xml:space="preserve"> (SOCs), such as alert triaging, log monitoring, and basic incident response. This concept of augmented intelligence allows human experts to focus on complex threat analysis and reduces the Mean Time to Respond (MTTR).</w:t>
      </w:r>
    </w:p>
    <w:p w14:paraId="0C06D5D4" w14:textId="77777777" w:rsidR="001E52E0" w:rsidRDefault="001E52E0" w:rsidP="001E52E0">
      <w:r w:rsidRPr="001E52E0">
        <w:t>Despite these benefits, ML systems face issues like false positives, where legitimate activities are incorrectly flagged as malicious. This can disrupt normal operations. Additionally, the use of Explainable AI (XAI) is important to ensure transparency and accountability in automated decisions.</w:t>
      </w:r>
    </w:p>
    <w:p w14:paraId="71B0308E" w14:textId="1904D52E" w:rsidR="003F6A03" w:rsidRPr="001E52E0" w:rsidRDefault="003F6A03" w:rsidP="001E52E0">
      <w:r>
        <w:rPr>
          <w:b/>
          <w:bCs/>
        </w:rPr>
        <w:t xml:space="preserve">Eg: </w:t>
      </w:r>
      <w:r w:rsidRPr="003F6A03">
        <w:t xml:space="preserve">For instance, in a banking system, ML can monitor user login </w:t>
      </w:r>
      <w:proofErr w:type="spellStart"/>
      <w:r w:rsidRPr="003F6A03">
        <w:t>behavior</w:t>
      </w:r>
      <w:proofErr w:type="spellEnd"/>
      <w:r w:rsidRPr="003F6A03">
        <w:t xml:space="preserve"> such as location, time, and device. If a user who normally logs in from Mumbai suddenly attempts access from another country at an unusual time, the ML system detects this anomaly and flags it as suspicious, potentially blocking the transaction or triggering additional authentication.</w:t>
      </w:r>
    </w:p>
    <w:p w14:paraId="7D45D764" w14:textId="77777777" w:rsidR="001E52E0" w:rsidRPr="001E52E0" w:rsidRDefault="001E52E0" w:rsidP="001E52E0">
      <w:r w:rsidRPr="001E52E0">
        <w:t xml:space="preserve">In conclusion, Machine Learning enhances cybersecurity by enabling proactive </w:t>
      </w:r>
      <w:proofErr w:type="spellStart"/>
      <w:r w:rsidRPr="001E52E0">
        <w:t>defense</w:t>
      </w:r>
      <w:proofErr w:type="spellEnd"/>
      <w:r w:rsidRPr="001E52E0">
        <w:t>, efficient data analysis, and automation, but challenges like adversarial attacks, false positives, and ethical concerns must be carefully managed.</w:t>
      </w:r>
    </w:p>
    <w:p w14:paraId="4FD66C69" w14:textId="77777777" w:rsidR="00C03BFB" w:rsidRDefault="00C03BFB">
      <w:pPr>
        <w:rPr>
          <w:lang w:val="en-US"/>
        </w:rPr>
      </w:pPr>
    </w:p>
    <w:p w14:paraId="7E6C0E77" w14:textId="77777777" w:rsidR="003F6A03" w:rsidRDefault="003F6A03">
      <w:pPr>
        <w:rPr>
          <w:lang w:val="en-US"/>
        </w:rPr>
      </w:pPr>
    </w:p>
    <w:p w14:paraId="00A67AE8" w14:textId="77777777" w:rsidR="003F6A03" w:rsidRDefault="003F6A03">
      <w:pPr>
        <w:rPr>
          <w:lang w:val="en-US"/>
        </w:rPr>
      </w:pPr>
    </w:p>
    <w:p w14:paraId="79527834" w14:textId="77777777" w:rsidR="003F6A03" w:rsidRDefault="003F6A03">
      <w:pPr>
        <w:rPr>
          <w:lang w:val="en-US"/>
        </w:rPr>
      </w:pPr>
    </w:p>
    <w:p w14:paraId="35560323" w14:textId="77777777" w:rsidR="003F6A03" w:rsidRDefault="003F6A03">
      <w:pPr>
        <w:rPr>
          <w:lang w:val="en-US"/>
        </w:rPr>
      </w:pPr>
    </w:p>
    <w:p w14:paraId="3F3A9E4A" w14:textId="77777777" w:rsidR="003F6A03" w:rsidRDefault="003F6A03">
      <w:pPr>
        <w:rPr>
          <w:lang w:val="en-US"/>
        </w:rPr>
      </w:pPr>
    </w:p>
    <w:p w14:paraId="505FEF46" w14:textId="77777777" w:rsidR="003F6A03" w:rsidRDefault="003F6A03">
      <w:pPr>
        <w:rPr>
          <w:lang w:val="en-US"/>
        </w:rPr>
      </w:pPr>
    </w:p>
    <w:p w14:paraId="27A37D5D" w14:textId="77777777" w:rsidR="003F6A03" w:rsidRDefault="003F6A03">
      <w:pPr>
        <w:rPr>
          <w:lang w:val="en-US"/>
        </w:rPr>
      </w:pPr>
    </w:p>
    <w:p w14:paraId="003CD9C1" w14:textId="77777777" w:rsidR="003F6A03" w:rsidRDefault="003F6A03">
      <w:pPr>
        <w:rPr>
          <w:lang w:val="en-US"/>
        </w:rPr>
      </w:pPr>
    </w:p>
    <w:p w14:paraId="799AABC1" w14:textId="77777777" w:rsidR="003F6A03" w:rsidRPr="003F6A03" w:rsidRDefault="003F6A03" w:rsidP="003F6A03">
      <w:pPr>
        <w:rPr>
          <w:b/>
          <w:bCs/>
        </w:rPr>
      </w:pPr>
      <w:r w:rsidRPr="003F6A03">
        <w:rPr>
          <w:b/>
          <w:bCs/>
        </w:rPr>
        <w:lastRenderedPageBreak/>
        <w:t>Malware Detection and Classification using Machine Learning (8 Marks)</w:t>
      </w:r>
    </w:p>
    <w:p w14:paraId="3DBC09BE" w14:textId="77777777" w:rsidR="003F6A03" w:rsidRPr="003F6A03" w:rsidRDefault="003F6A03" w:rsidP="003F6A03">
      <w:r w:rsidRPr="003F6A03">
        <w:t xml:space="preserve">Machine Learning (ML) plays a crucial role in modern malware detection and classification by enabling intelligent and </w:t>
      </w:r>
      <w:proofErr w:type="spellStart"/>
      <w:r w:rsidRPr="003F6A03">
        <w:t>behavior</w:t>
      </w:r>
      <w:proofErr w:type="spellEnd"/>
      <w:r w:rsidRPr="003F6A03">
        <w:t>-based analysis of malicious software.</w:t>
      </w:r>
    </w:p>
    <w:p w14:paraId="71CE96F6" w14:textId="77777777" w:rsidR="003F6A03" w:rsidRPr="003F6A03" w:rsidRDefault="003F6A03" w:rsidP="003F6A03">
      <w:r w:rsidRPr="003F6A03">
        <w:t xml:space="preserve">ML-based malware detection uses two main approaches: static and dynamic analysis. Static analysis examines a file’s code, structure, and metadata without executing it. ML models identify suspicious patterns such as malicious strings or byte sequences. Dynamic analysis, on the other hand, involves executing the file in a secure sandbox environment and monitoring its </w:t>
      </w:r>
      <w:proofErr w:type="spellStart"/>
      <w:r w:rsidRPr="003F6A03">
        <w:t>behavior</w:t>
      </w:r>
      <w:proofErr w:type="spellEnd"/>
      <w:r w:rsidRPr="003F6A03">
        <w:t>, such as file encryption attempts or communication with command-and-control servers. Combining both approaches provides a more comprehensive understanding of potential threats.</w:t>
      </w:r>
    </w:p>
    <w:p w14:paraId="1D824C83" w14:textId="77777777" w:rsidR="003F6A03" w:rsidRPr="003F6A03" w:rsidRDefault="003F6A03" w:rsidP="003F6A03">
      <w:r w:rsidRPr="003F6A03">
        <w:t xml:space="preserve">A key step in ML-based detection is </w:t>
      </w:r>
      <w:proofErr w:type="gramStart"/>
      <w:r w:rsidRPr="003F6A03">
        <w:t>feature</w:t>
      </w:r>
      <w:proofErr w:type="gramEnd"/>
      <w:r w:rsidRPr="003F6A03">
        <w:t xml:space="preserve"> extraction. Files are converted into structured data by extracting features such as API calls, opcode sequences, and file entropy, which may indicate encrypted or packed malware. In mobile environments like Android, features can include app permissions, for example, a calculator app requesting SMS access. These features are transformed into vectors that help ML models classify software as benign or malicious.</w:t>
      </w:r>
    </w:p>
    <w:p w14:paraId="2ABDFBDB" w14:textId="77777777" w:rsidR="003F6A03" w:rsidRPr="003F6A03" w:rsidRDefault="003F6A03" w:rsidP="003F6A03">
      <w:r w:rsidRPr="003F6A03">
        <w:t>Beyond detection, ML enables malware classification. Detection answers whether a file is malicious, while classification identifies the type or family of malware, such as ransomware, spyware, trojans, or adware. Using multi-class classification, ML models can group malware into families, helping security teams apply appropriate mitigation strategies and understand attack attribution.</w:t>
      </w:r>
    </w:p>
    <w:p w14:paraId="5573D839" w14:textId="77777777" w:rsidR="003F6A03" w:rsidRPr="003F6A03" w:rsidRDefault="003F6A03" w:rsidP="003F6A03">
      <w:r w:rsidRPr="003F6A03">
        <w:t xml:space="preserve">Deep Learning techniques, especially Convolutional Neural Networks (CNNs), are increasingly used in malware detection. Malware binaries can be converted into grayscale images, where visual patterns represent code structures. CNNs </w:t>
      </w:r>
      <w:proofErr w:type="spellStart"/>
      <w:r w:rsidRPr="003F6A03">
        <w:t>analyze</w:t>
      </w:r>
      <w:proofErr w:type="spellEnd"/>
      <w:r w:rsidRPr="003F6A03">
        <w:t xml:space="preserve"> these patterns to detect similarities between malware variants, making them effective against polymorphic malware.</w:t>
      </w:r>
    </w:p>
    <w:p w14:paraId="583AF07A" w14:textId="77777777" w:rsidR="003F6A03" w:rsidRPr="003F6A03" w:rsidRDefault="003F6A03" w:rsidP="003F6A03">
      <w:r w:rsidRPr="003F6A03">
        <w:t xml:space="preserve">Polymorphic and metamorphic malware are designed to evade traditional signature-based detection by constantly changing their code. ML overcomes this challenge by focusing on </w:t>
      </w:r>
      <w:proofErr w:type="spellStart"/>
      <w:r w:rsidRPr="003F6A03">
        <w:t>behavioral</w:t>
      </w:r>
      <w:proofErr w:type="spellEnd"/>
      <w:r w:rsidRPr="003F6A03">
        <w:t xml:space="preserve"> patterns rather than code signatures. Even if the code changes, the underlying actions, such as modifying registry entries or initiating network connections, remain consistent and can be detected by ML models.</w:t>
      </w:r>
    </w:p>
    <w:p w14:paraId="68285621" w14:textId="77777777" w:rsidR="003F6A03" w:rsidRPr="003F6A03" w:rsidRDefault="003F6A03" w:rsidP="003F6A03">
      <w:r w:rsidRPr="003F6A03">
        <w:t xml:space="preserve">In conclusion, Machine Learning enhances malware detection and classification by combining static and dynamic analysis, extracting meaningful features, and identifying </w:t>
      </w:r>
      <w:proofErr w:type="spellStart"/>
      <w:r w:rsidRPr="003F6A03">
        <w:t>behavioral</w:t>
      </w:r>
      <w:proofErr w:type="spellEnd"/>
      <w:r w:rsidRPr="003F6A03">
        <w:t xml:space="preserve"> patterns. It is especially effective against advanced threats like polymorphic malware, making it an essential tool in modern cybersecurity.</w:t>
      </w:r>
    </w:p>
    <w:p w14:paraId="549C924F" w14:textId="77777777" w:rsidR="003F6A03" w:rsidRPr="00C03BFB" w:rsidRDefault="003F6A03">
      <w:pPr>
        <w:rPr>
          <w:lang w:val="en-US"/>
        </w:rPr>
      </w:pPr>
    </w:p>
    <w:sectPr w:rsidR="003F6A03" w:rsidRPr="00C03BFB" w:rsidSect="00C03B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FB"/>
    <w:rsid w:val="00057D8C"/>
    <w:rsid w:val="001E52E0"/>
    <w:rsid w:val="00275F2F"/>
    <w:rsid w:val="003F6A03"/>
    <w:rsid w:val="00736CC2"/>
    <w:rsid w:val="009060C6"/>
    <w:rsid w:val="00C03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967C"/>
  <w15:chartTrackingRefBased/>
  <w15:docId w15:val="{EBECFB4D-CA6F-4546-87D4-6DFC70D2F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FB"/>
    <w:rPr>
      <w:rFonts w:eastAsiaTheme="majorEastAsia" w:cstheme="majorBidi"/>
      <w:color w:val="272727" w:themeColor="text1" w:themeTint="D8"/>
    </w:rPr>
  </w:style>
  <w:style w:type="paragraph" w:styleId="Title">
    <w:name w:val="Title"/>
    <w:basedOn w:val="Normal"/>
    <w:next w:val="Normal"/>
    <w:link w:val="TitleChar"/>
    <w:uiPriority w:val="10"/>
    <w:qFormat/>
    <w:rsid w:val="00C03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FB"/>
    <w:pPr>
      <w:spacing w:before="160"/>
      <w:jc w:val="center"/>
    </w:pPr>
    <w:rPr>
      <w:i/>
      <w:iCs/>
      <w:color w:val="404040" w:themeColor="text1" w:themeTint="BF"/>
    </w:rPr>
  </w:style>
  <w:style w:type="character" w:customStyle="1" w:styleId="QuoteChar">
    <w:name w:val="Quote Char"/>
    <w:basedOn w:val="DefaultParagraphFont"/>
    <w:link w:val="Quote"/>
    <w:uiPriority w:val="29"/>
    <w:rsid w:val="00C03BFB"/>
    <w:rPr>
      <w:i/>
      <w:iCs/>
      <w:color w:val="404040" w:themeColor="text1" w:themeTint="BF"/>
    </w:rPr>
  </w:style>
  <w:style w:type="paragraph" w:styleId="ListParagraph">
    <w:name w:val="List Paragraph"/>
    <w:basedOn w:val="Normal"/>
    <w:uiPriority w:val="34"/>
    <w:qFormat/>
    <w:rsid w:val="00C03BFB"/>
    <w:pPr>
      <w:ind w:left="720"/>
      <w:contextualSpacing/>
    </w:pPr>
  </w:style>
  <w:style w:type="character" w:styleId="IntenseEmphasis">
    <w:name w:val="Intense Emphasis"/>
    <w:basedOn w:val="DefaultParagraphFont"/>
    <w:uiPriority w:val="21"/>
    <w:qFormat/>
    <w:rsid w:val="00C03BFB"/>
    <w:rPr>
      <w:i/>
      <w:iCs/>
      <w:color w:val="0F4761" w:themeColor="accent1" w:themeShade="BF"/>
    </w:rPr>
  </w:style>
  <w:style w:type="paragraph" w:styleId="IntenseQuote">
    <w:name w:val="Intense Quote"/>
    <w:basedOn w:val="Normal"/>
    <w:next w:val="Normal"/>
    <w:link w:val="IntenseQuoteChar"/>
    <w:uiPriority w:val="30"/>
    <w:qFormat/>
    <w:rsid w:val="00C03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FB"/>
    <w:rPr>
      <w:i/>
      <w:iCs/>
      <w:color w:val="0F4761" w:themeColor="accent1" w:themeShade="BF"/>
    </w:rPr>
  </w:style>
  <w:style w:type="character" w:styleId="IntenseReference">
    <w:name w:val="Intense Reference"/>
    <w:basedOn w:val="DefaultParagraphFont"/>
    <w:uiPriority w:val="32"/>
    <w:qFormat/>
    <w:rsid w:val="00C03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2</cp:revision>
  <dcterms:created xsi:type="dcterms:W3CDTF">2026-04-19T08:04:00Z</dcterms:created>
  <dcterms:modified xsi:type="dcterms:W3CDTF">2026-04-19T10:50:00Z</dcterms:modified>
</cp:coreProperties>
</file>