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A3B2" w14:textId="6018F47A" w:rsidR="008874BB" w:rsidRDefault="008874BB" w:rsidP="008873DE">
      <w:pPr>
        <w:jc w:val="center"/>
        <w:rPr>
          <w:b/>
          <w:bCs/>
        </w:rPr>
      </w:pPr>
      <w:r w:rsidRPr="008873DE">
        <w:rPr>
          <w:b/>
          <w:bCs/>
        </w:rPr>
        <w:t xml:space="preserve">Лабораторная работа </w:t>
      </w:r>
      <w:r w:rsidR="0019210E" w:rsidRPr="008873DE">
        <w:rPr>
          <w:b/>
          <w:bCs/>
        </w:rPr>
        <w:t>2</w:t>
      </w:r>
    </w:p>
    <w:p w14:paraId="2941316A" w14:textId="584E8EE0" w:rsidR="009645F9" w:rsidRDefault="007F1296" w:rsidP="009645F9">
      <w:pPr>
        <w:rPr>
          <w:b/>
          <w:bCs/>
        </w:rPr>
      </w:pPr>
      <w:r w:rsidRPr="009645F9">
        <w:rPr>
          <w:noProof/>
        </w:rPr>
        <w:drawing>
          <wp:anchor distT="0" distB="0" distL="114300" distR="114300" simplePos="0" relativeHeight="251659264" behindDoc="0" locked="0" layoutInCell="1" allowOverlap="1" wp14:anchorId="447C3919" wp14:editId="2562BCFF">
            <wp:simplePos x="0" y="0"/>
            <wp:positionH relativeFrom="column">
              <wp:posOffset>-1905</wp:posOffset>
            </wp:positionH>
            <wp:positionV relativeFrom="paragraph">
              <wp:posOffset>287020</wp:posOffset>
            </wp:positionV>
            <wp:extent cx="5164455" cy="64458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5F9">
        <w:t>Т</w:t>
      </w:r>
      <w:r w:rsidR="009645F9" w:rsidRPr="009645F9">
        <w:t>аким образом, построение модели бизнес-процесса транспортировки груза с использованием нотации</w:t>
      </w:r>
      <w:r w:rsidR="009645F9">
        <w:t xml:space="preserve"> </w:t>
      </w:r>
      <w:r w:rsidR="009645F9" w:rsidRPr="009645F9">
        <w:t>IDEF0,</w:t>
      </w:r>
      <w:r w:rsidR="009645F9">
        <w:t xml:space="preserve"> </w:t>
      </w:r>
      <w:r w:rsidR="009645F9" w:rsidRPr="009645F9">
        <w:t>позволит значительно сократить затраты на исправление</w:t>
      </w:r>
      <w:r w:rsidR="009645F9">
        <w:t xml:space="preserve"> в</w:t>
      </w:r>
      <w:r w:rsidR="009645F9" w:rsidRPr="009645F9">
        <w:t>озникших ошибок и неожиданных рисковых</w:t>
      </w:r>
      <w:r w:rsidR="009645F9">
        <w:t>.</w:t>
      </w:r>
      <w:r w:rsidR="009645F9" w:rsidRPr="009645F9">
        <w:t>Ситуаций как во временном соотношении, так и в денежном. Оптимизационная модель позволит функциони</w:t>
      </w:r>
      <w:r w:rsidR="009645F9">
        <w:t>ро</w:t>
      </w:r>
      <w:r w:rsidR="009645F9" w:rsidRPr="009645F9">
        <w:t>вать компании как один механизм, что в свою очередь будет говорить об эффективности и качестве оказы</w:t>
      </w:r>
      <w:r w:rsidR="009645F9">
        <w:t>в</w:t>
      </w:r>
      <w:r w:rsidR="009645F9" w:rsidRPr="009645F9">
        <w:t>аемых услуг по транспортировке груза. В целом предприятие по грузоперевозке автомобильным транспор</w:t>
      </w:r>
      <w:r w:rsidR="009645F9">
        <w:t>т</w:t>
      </w:r>
      <w:r w:rsidR="009645F9" w:rsidRPr="009645F9">
        <w:t>ом будет оставаться конкурентоспособным на рынке транспортных услуг, оказывая качественную доставку</w:t>
      </w:r>
      <w:r w:rsidR="009645F9">
        <w:t>.</w:t>
      </w:r>
      <w:r w:rsidR="009645F9" w:rsidRPr="009645F9">
        <w:t>Грузов точно в срок и в надлежащем виде, при этом цены на услуги будут оставаться на приемлемом уровне</w:t>
      </w:r>
      <w:r w:rsidR="009645F9">
        <w:t xml:space="preserve"> д</w:t>
      </w:r>
      <w:r w:rsidR="009645F9" w:rsidRPr="009645F9">
        <w:t>ля заказчика</w:t>
      </w:r>
      <w:r w:rsidR="009645F9">
        <w:rPr>
          <w:b/>
          <w:bCs/>
        </w:rPr>
        <w:t>.</w:t>
      </w:r>
    </w:p>
    <w:p w14:paraId="37994D39" w14:textId="3D35D806" w:rsidR="009F7BD4" w:rsidRPr="009F7BD4" w:rsidRDefault="009F7BD4" w:rsidP="009645F9">
      <w:r w:rsidRPr="009F7BD4">
        <w:t xml:space="preserve">Исходя из </w:t>
      </w:r>
      <w:r w:rsidR="00A77964">
        <w:t>рисунка</w:t>
      </w:r>
      <w:r w:rsidRPr="009F7BD4">
        <w:t xml:space="preserve"> видно, что на входе в модель представлены два обьекта: заявки потребителей и груз,</w:t>
      </w:r>
      <w:r w:rsidR="00A77964">
        <w:t xml:space="preserve"> б</w:t>
      </w:r>
      <w:r w:rsidRPr="009F7BD4">
        <w:t>ез которых не произойдет основного процесса – транспортировка груза. Сверху представлены элементы</w:t>
      </w:r>
      <w:r w:rsidR="00A77964">
        <w:t xml:space="preserve"> у</w:t>
      </w:r>
      <w:r w:rsidRPr="009F7BD4">
        <w:t>правления процессом транспортировки груза, такие как правила транспортировки и должностные инструк</w:t>
      </w:r>
      <w:r w:rsidR="00A77964">
        <w:t>ц</w:t>
      </w:r>
      <w:r w:rsidRPr="009F7BD4">
        <w:t>ии сотрудников. Нижняя сторона отражает механизмы, с помощью которых осуществляется основной биз</w:t>
      </w:r>
      <w:r>
        <w:t>нес-модели</w:t>
      </w:r>
      <w:r w:rsidR="00A77964">
        <w:t>.</w:t>
      </w:r>
    </w:p>
    <w:p w14:paraId="6B443487" w14:textId="4511750B" w:rsidR="00C06D52" w:rsidRPr="008873DE" w:rsidRDefault="00C06D52" w:rsidP="00C06D52">
      <w:pPr>
        <w:rPr>
          <w:b/>
          <w:bCs/>
        </w:rPr>
      </w:pPr>
    </w:p>
    <w:sectPr w:rsidR="00C06D52" w:rsidRPr="00887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BB"/>
    <w:rsid w:val="0019210E"/>
    <w:rsid w:val="007F1296"/>
    <w:rsid w:val="008873DE"/>
    <w:rsid w:val="008874BB"/>
    <w:rsid w:val="009645F9"/>
    <w:rsid w:val="009F7BD4"/>
    <w:rsid w:val="00A32BDE"/>
    <w:rsid w:val="00A77964"/>
    <w:rsid w:val="00C0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FB7BD8"/>
  <w15:chartTrackingRefBased/>
  <w15:docId w15:val="{71B64864-0E26-9B43-A095-985CA550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Заец Никита</dc:creator>
  <cp:keywords/>
  <dc:description/>
  <cp:lastModifiedBy>Заец Никита</cp:lastModifiedBy>
  <cp:revision>2</cp:revision>
  <dcterms:created xsi:type="dcterms:W3CDTF">2023-03-13T08:23:00Z</dcterms:created>
  <dcterms:modified xsi:type="dcterms:W3CDTF">2023-03-13T08:23:00Z</dcterms:modified>
</cp:coreProperties>
</file>