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1F108" w14:textId="77777777" w:rsidR="00C163FD" w:rsidRDefault="00552E8D">
      <w:pPr>
        <w:rPr>
          <w:rFonts w:ascii="Arial" w:hAnsi="Arial" w:cs="Arial"/>
          <w:color w:val="202124"/>
          <w:shd w:val="clear" w:color="auto" w:fill="FFFFFF"/>
        </w:rPr>
      </w:pPr>
      <w:r>
        <w:rPr>
          <w:rFonts w:ascii="Arial" w:hAnsi="Arial" w:cs="Arial"/>
          <w:color w:val="202124"/>
          <w:shd w:val="clear" w:color="auto" w:fill="FFFFFF"/>
        </w:rPr>
        <w:t>An App Engine app is made up of a single application resource that consists of one or more </w:t>
      </w:r>
      <w:r>
        <w:rPr>
          <w:rStyle w:val="Emphasis"/>
          <w:rFonts w:ascii="Arial" w:hAnsi="Arial" w:cs="Arial"/>
          <w:color w:val="202124"/>
          <w:shd w:val="clear" w:color="auto" w:fill="FFFFFF"/>
        </w:rPr>
        <w:t>services</w:t>
      </w:r>
      <w:r>
        <w:rPr>
          <w:rFonts w:ascii="Arial" w:hAnsi="Arial" w:cs="Arial"/>
          <w:color w:val="202124"/>
          <w:shd w:val="clear" w:color="auto" w:fill="FFFFFF"/>
        </w:rPr>
        <w:t>. Each service can be configured to use different runtimes and to operate with different performance settings. Within each service, you deploy </w:t>
      </w:r>
      <w:r>
        <w:rPr>
          <w:rStyle w:val="Emphasis"/>
          <w:rFonts w:ascii="Arial" w:hAnsi="Arial" w:cs="Arial"/>
          <w:color w:val="202124"/>
          <w:shd w:val="clear" w:color="auto" w:fill="FFFFFF"/>
        </w:rPr>
        <w:t>versions</w:t>
      </w:r>
      <w:r>
        <w:rPr>
          <w:rFonts w:ascii="Arial" w:hAnsi="Arial" w:cs="Arial"/>
          <w:color w:val="202124"/>
          <w:shd w:val="clear" w:color="auto" w:fill="FFFFFF"/>
        </w:rPr>
        <w:t> of that service. Each version then runs within one or more </w:t>
      </w:r>
      <w:r>
        <w:rPr>
          <w:rStyle w:val="Emphasis"/>
          <w:rFonts w:ascii="Arial" w:hAnsi="Arial" w:cs="Arial"/>
          <w:color w:val="202124"/>
          <w:shd w:val="clear" w:color="auto" w:fill="FFFFFF"/>
        </w:rPr>
        <w:t>instances</w:t>
      </w:r>
      <w:r>
        <w:rPr>
          <w:rFonts w:ascii="Arial" w:hAnsi="Arial" w:cs="Arial"/>
          <w:color w:val="202124"/>
          <w:shd w:val="clear" w:color="auto" w:fill="FFFFFF"/>
        </w:rPr>
        <w:t>, depending on how much traffic you configured it to handle.</w:t>
      </w:r>
    </w:p>
    <w:p w14:paraId="0A6DA9DA" w14:textId="77777777" w:rsidR="00552E8D" w:rsidRPr="00552E8D" w:rsidRDefault="00552E8D" w:rsidP="00552E8D">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rPr>
      </w:pPr>
      <w:r w:rsidRPr="00552E8D">
        <w:rPr>
          <w:rFonts w:ascii="Times New Roman" w:eastAsia="Times New Roman" w:hAnsi="Times New Roman" w:cs="Times New Roman"/>
          <w:b/>
          <w:bCs/>
          <w:color w:val="202124"/>
          <w:sz w:val="36"/>
          <w:szCs w:val="36"/>
        </w:rPr>
        <w:t>Components of an application</w:t>
      </w:r>
    </w:p>
    <w:p w14:paraId="2C19BAE8" w14:textId="77777777" w:rsidR="00552E8D" w:rsidRPr="00552E8D" w:rsidRDefault="00552E8D" w:rsidP="00552E8D">
      <w:pPr>
        <w:shd w:val="clear" w:color="auto" w:fill="FFFFFF"/>
        <w:spacing w:before="240" w:after="240" w:line="240" w:lineRule="auto"/>
        <w:rPr>
          <w:rFonts w:ascii="Arial" w:eastAsia="Times New Roman" w:hAnsi="Arial" w:cs="Arial"/>
          <w:color w:val="202124"/>
          <w:sz w:val="24"/>
          <w:szCs w:val="24"/>
        </w:rPr>
      </w:pPr>
      <w:r w:rsidRPr="00552E8D">
        <w:rPr>
          <w:rFonts w:ascii="Arial" w:eastAsia="Times New Roman" w:hAnsi="Arial" w:cs="Arial"/>
          <w:color w:val="202124"/>
          <w:sz w:val="24"/>
          <w:szCs w:val="24"/>
        </w:rPr>
        <w:t>Your App Engine app is created under your Google Cloud project when you create an </w:t>
      </w:r>
      <w:hyperlink r:id="rId5" w:history="1">
        <w:r w:rsidRPr="00552E8D">
          <w:rPr>
            <w:rFonts w:ascii="Arial" w:eastAsia="Times New Roman" w:hAnsi="Arial" w:cs="Arial"/>
            <w:color w:val="1A73E8"/>
            <w:sz w:val="24"/>
            <w:szCs w:val="24"/>
            <w:u w:val="single"/>
          </w:rPr>
          <w:t>application resource</w:t>
        </w:r>
      </w:hyperlink>
      <w:r w:rsidRPr="00552E8D">
        <w:rPr>
          <w:rFonts w:ascii="Arial" w:eastAsia="Times New Roman" w:hAnsi="Arial" w:cs="Arial"/>
          <w:color w:val="202124"/>
          <w:sz w:val="24"/>
          <w:szCs w:val="24"/>
        </w:rPr>
        <w:t>. The App Engine application is a top-level container that includes the service, version, and instance resources that make up your app. When you create your App Engine app, all your resources are created in the </w:t>
      </w:r>
      <w:hyperlink r:id="rId6" w:history="1">
        <w:r w:rsidRPr="00552E8D">
          <w:rPr>
            <w:rFonts w:ascii="Arial" w:eastAsia="Times New Roman" w:hAnsi="Arial" w:cs="Arial"/>
            <w:color w:val="1A73E8"/>
            <w:sz w:val="24"/>
            <w:szCs w:val="24"/>
            <w:u w:val="single"/>
          </w:rPr>
          <w:t>region</w:t>
        </w:r>
      </w:hyperlink>
      <w:r w:rsidRPr="00552E8D">
        <w:rPr>
          <w:rFonts w:ascii="Arial" w:eastAsia="Times New Roman" w:hAnsi="Arial" w:cs="Arial"/>
          <w:color w:val="202124"/>
          <w:sz w:val="24"/>
          <w:szCs w:val="24"/>
        </w:rPr>
        <w:t> that you choose, including your app code along with a collection of settings, credentials, and your app's metadata.</w:t>
      </w:r>
    </w:p>
    <w:p w14:paraId="72241E49" w14:textId="77777777" w:rsidR="00552E8D" w:rsidRPr="00552E8D" w:rsidRDefault="00552E8D" w:rsidP="00552E8D">
      <w:pPr>
        <w:shd w:val="clear" w:color="auto" w:fill="FFFFFF"/>
        <w:spacing w:before="240" w:after="240" w:line="240" w:lineRule="auto"/>
        <w:rPr>
          <w:rFonts w:ascii="Arial" w:eastAsia="Times New Roman" w:hAnsi="Arial" w:cs="Arial"/>
          <w:color w:val="202124"/>
          <w:sz w:val="24"/>
          <w:szCs w:val="24"/>
        </w:rPr>
      </w:pPr>
      <w:r w:rsidRPr="00552E8D">
        <w:rPr>
          <w:rFonts w:ascii="Arial" w:eastAsia="Times New Roman" w:hAnsi="Arial" w:cs="Arial"/>
          <w:color w:val="202124"/>
          <w:sz w:val="24"/>
          <w:szCs w:val="24"/>
        </w:rPr>
        <w:t>Each App Engine application includes at least one service, the </w:t>
      </w:r>
      <w:r w:rsidRPr="00552E8D">
        <w:rPr>
          <w:rFonts w:ascii="Courier New" w:eastAsia="Times New Roman" w:hAnsi="Courier New" w:cs="Courier New"/>
          <w:color w:val="37474F"/>
          <w:shd w:val="clear" w:color="auto" w:fill="F1F3F4"/>
        </w:rPr>
        <w:t>default</w:t>
      </w:r>
      <w:r w:rsidRPr="00552E8D">
        <w:rPr>
          <w:rFonts w:ascii="Arial" w:eastAsia="Times New Roman" w:hAnsi="Arial" w:cs="Arial"/>
          <w:color w:val="202124"/>
          <w:sz w:val="24"/>
          <w:szCs w:val="24"/>
        </w:rPr>
        <w:t> service, which can hold many versions, depending on your app's billing status. For more information, see </w:t>
      </w:r>
      <w:hyperlink r:id="rId7" w:anchor="limits" w:history="1">
        <w:r w:rsidRPr="00552E8D">
          <w:rPr>
            <w:rFonts w:ascii="Arial" w:eastAsia="Times New Roman" w:hAnsi="Arial" w:cs="Arial"/>
            <w:color w:val="1A73E8"/>
            <w:sz w:val="24"/>
            <w:szCs w:val="24"/>
            <w:u w:val="single"/>
          </w:rPr>
          <w:t>Limits</w:t>
        </w:r>
      </w:hyperlink>
      <w:r w:rsidRPr="00552E8D">
        <w:rPr>
          <w:rFonts w:ascii="Arial" w:eastAsia="Times New Roman" w:hAnsi="Arial" w:cs="Arial"/>
          <w:color w:val="202124"/>
          <w:sz w:val="24"/>
          <w:szCs w:val="24"/>
        </w:rPr>
        <w:t> below.</w:t>
      </w:r>
    </w:p>
    <w:p w14:paraId="22848113" w14:textId="77777777" w:rsidR="00552E8D" w:rsidRDefault="00552E8D" w:rsidP="00552E8D">
      <w:pPr>
        <w:pStyle w:val="Heading2"/>
        <w:shd w:val="clear" w:color="auto" w:fill="FFFFFF"/>
        <w:ind w:right="-600"/>
        <w:rPr>
          <w:color w:val="202124"/>
        </w:rPr>
      </w:pPr>
      <w:r w:rsidRPr="00552E8D">
        <w:rPr>
          <w:rFonts w:ascii="Arial" w:hAnsi="Arial" w:cs="Arial"/>
          <w:color w:val="202124"/>
          <w:sz w:val="24"/>
          <w:szCs w:val="24"/>
        </w:rPr>
        <w:t>The </w:t>
      </w:r>
      <w:r>
        <w:rPr>
          <w:color w:val="202124"/>
        </w:rPr>
        <w:t>Components of an application</w:t>
      </w:r>
    </w:p>
    <w:p w14:paraId="50587B5C" w14:textId="77777777" w:rsidR="00552E8D" w:rsidRDefault="00552E8D" w:rsidP="00552E8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Your App Engine app is created under your Google Cloud project when you create an </w:t>
      </w:r>
      <w:hyperlink r:id="rId8" w:history="1">
        <w:r>
          <w:rPr>
            <w:rStyle w:val="Hyperlink"/>
            <w:rFonts w:ascii="Arial" w:hAnsi="Arial" w:cs="Arial"/>
            <w:color w:val="1A73E8"/>
            <w:u w:val="none"/>
          </w:rPr>
          <w:t>application resource</w:t>
        </w:r>
      </w:hyperlink>
      <w:r>
        <w:rPr>
          <w:rFonts w:ascii="Arial" w:hAnsi="Arial" w:cs="Arial"/>
          <w:color w:val="202124"/>
        </w:rPr>
        <w:t>. The App Engine application is a top-level container that includes the service, version, and instance resources that make up your app. When you create your App Engine app, all your resources are created in the </w:t>
      </w:r>
      <w:hyperlink r:id="rId9" w:history="1">
        <w:r>
          <w:rPr>
            <w:rStyle w:val="Hyperlink"/>
            <w:rFonts w:ascii="Arial" w:hAnsi="Arial" w:cs="Arial"/>
            <w:color w:val="1A73E8"/>
            <w:u w:val="none"/>
          </w:rPr>
          <w:t>region</w:t>
        </w:r>
      </w:hyperlink>
      <w:r>
        <w:rPr>
          <w:rFonts w:ascii="Arial" w:hAnsi="Arial" w:cs="Arial"/>
          <w:color w:val="202124"/>
        </w:rPr>
        <w:t> that you choose, including your app code along with a collection of settings, credentials, and your app's metadata.</w:t>
      </w:r>
    </w:p>
    <w:p w14:paraId="6D8160DF" w14:textId="77777777" w:rsidR="00552E8D" w:rsidRDefault="00552E8D" w:rsidP="00552E8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Each App Engine application includes at least one service, the </w:t>
      </w:r>
      <w:r>
        <w:rPr>
          <w:rStyle w:val="HTMLCode"/>
          <w:rFonts w:eastAsiaTheme="majorEastAsia"/>
          <w:color w:val="37474F"/>
          <w:sz w:val="22"/>
          <w:szCs w:val="22"/>
          <w:shd w:val="clear" w:color="auto" w:fill="F1F3F4"/>
        </w:rPr>
        <w:t>default</w:t>
      </w:r>
      <w:r>
        <w:rPr>
          <w:rFonts w:ascii="Arial" w:hAnsi="Arial" w:cs="Arial"/>
          <w:color w:val="202124"/>
        </w:rPr>
        <w:t> service, which can hold many versions, depending on your app's billing status. For more information, see </w:t>
      </w:r>
      <w:hyperlink r:id="rId10" w:anchor="limits" w:history="1">
        <w:r>
          <w:rPr>
            <w:rStyle w:val="Hyperlink"/>
            <w:rFonts w:ascii="Arial" w:hAnsi="Arial" w:cs="Arial"/>
            <w:color w:val="1A73E8"/>
            <w:u w:val="none"/>
          </w:rPr>
          <w:t>Limits</w:t>
        </w:r>
      </w:hyperlink>
      <w:r>
        <w:rPr>
          <w:rFonts w:ascii="Arial" w:hAnsi="Arial" w:cs="Arial"/>
          <w:color w:val="202124"/>
        </w:rPr>
        <w:t> below.</w:t>
      </w:r>
    </w:p>
    <w:p w14:paraId="6B5A7CED" w14:textId="77777777" w:rsidR="00552E8D" w:rsidRDefault="00552E8D" w:rsidP="00552E8D">
      <w:pPr>
        <w:pStyle w:val="Heading2"/>
        <w:shd w:val="clear" w:color="auto" w:fill="FFFFFF"/>
        <w:ind w:right="-600"/>
        <w:rPr>
          <w:color w:val="202124"/>
        </w:rPr>
      </w:pPr>
      <w:r>
        <w:rPr>
          <w:color w:val="202124"/>
        </w:rPr>
        <w:t>Components of an application</w:t>
      </w:r>
    </w:p>
    <w:p w14:paraId="09777C00" w14:textId="77777777" w:rsidR="00552E8D" w:rsidRDefault="00552E8D" w:rsidP="00552E8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Your App Engine app is created under your Google Cloud project when you create an </w:t>
      </w:r>
      <w:hyperlink r:id="rId11" w:history="1">
        <w:r>
          <w:rPr>
            <w:rStyle w:val="Hyperlink"/>
            <w:rFonts w:ascii="Arial" w:hAnsi="Arial" w:cs="Arial"/>
            <w:color w:val="1A73E8"/>
            <w:u w:val="none"/>
          </w:rPr>
          <w:t>application resource</w:t>
        </w:r>
      </w:hyperlink>
      <w:r>
        <w:rPr>
          <w:rFonts w:ascii="Arial" w:hAnsi="Arial" w:cs="Arial"/>
          <w:color w:val="202124"/>
        </w:rPr>
        <w:t>. The App Engine application is a top-level container that includes the service, version, and instance resources that make up your app. When you create your App Engine app, all your resources are created in the </w:t>
      </w:r>
      <w:hyperlink r:id="rId12" w:history="1">
        <w:r>
          <w:rPr>
            <w:rStyle w:val="Hyperlink"/>
            <w:rFonts w:ascii="Arial" w:hAnsi="Arial" w:cs="Arial"/>
            <w:color w:val="1A73E8"/>
            <w:u w:val="none"/>
          </w:rPr>
          <w:t>region</w:t>
        </w:r>
      </w:hyperlink>
      <w:r>
        <w:rPr>
          <w:rFonts w:ascii="Arial" w:hAnsi="Arial" w:cs="Arial"/>
          <w:color w:val="202124"/>
        </w:rPr>
        <w:t> that you choose, including your app code along with a collection of settings, credentials, and your app's metadata.</w:t>
      </w:r>
    </w:p>
    <w:p w14:paraId="47DCAEB1" w14:textId="77777777" w:rsidR="00552E8D" w:rsidRDefault="00552E8D" w:rsidP="00552E8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Each App Engine application includes at least one service, the </w:t>
      </w:r>
      <w:r>
        <w:rPr>
          <w:rStyle w:val="HTMLCode"/>
          <w:rFonts w:eastAsiaTheme="majorEastAsia"/>
          <w:color w:val="37474F"/>
          <w:sz w:val="22"/>
          <w:szCs w:val="22"/>
          <w:shd w:val="clear" w:color="auto" w:fill="F1F3F4"/>
        </w:rPr>
        <w:t>default</w:t>
      </w:r>
      <w:r>
        <w:rPr>
          <w:rFonts w:ascii="Arial" w:hAnsi="Arial" w:cs="Arial"/>
          <w:color w:val="202124"/>
        </w:rPr>
        <w:t> service, which can hold many versions, depending on your app's billing status. For more information, see </w:t>
      </w:r>
      <w:hyperlink r:id="rId13" w:anchor="limits" w:history="1">
        <w:r>
          <w:rPr>
            <w:rStyle w:val="Hyperlink"/>
            <w:rFonts w:ascii="Arial" w:hAnsi="Arial" w:cs="Arial"/>
            <w:color w:val="1A73E8"/>
            <w:u w:val="none"/>
          </w:rPr>
          <w:t>Limits</w:t>
        </w:r>
      </w:hyperlink>
      <w:r>
        <w:rPr>
          <w:rFonts w:ascii="Arial" w:hAnsi="Arial" w:cs="Arial"/>
          <w:color w:val="202124"/>
        </w:rPr>
        <w:t> below.</w:t>
      </w:r>
    </w:p>
    <w:p w14:paraId="65E68917" w14:textId="77777777" w:rsidR="00552E8D" w:rsidRDefault="00552E8D" w:rsidP="00552E8D">
      <w:pPr>
        <w:pStyle w:val="Heading2"/>
        <w:shd w:val="clear" w:color="auto" w:fill="FFFFFF"/>
        <w:ind w:right="-600"/>
        <w:rPr>
          <w:color w:val="202124"/>
        </w:rPr>
      </w:pPr>
      <w:r>
        <w:rPr>
          <w:rFonts w:ascii="Arial" w:hAnsi="Arial" w:cs="Arial"/>
          <w:color w:val="202124"/>
        </w:rPr>
        <w:lastRenderedPageBreak/>
        <w:t>The </w:t>
      </w:r>
      <w:r>
        <w:rPr>
          <w:color w:val="202124"/>
        </w:rPr>
        <w:t>Services</w:t>
      </w:r>
    </w:p>
    <w:p w14:paraId="58263349" w14:textId="77777777" w:rsidR="00552E8D" w:rsidRDefault="00552E8D" w:rsidP="00552E8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Use </w:t>
      </w:r>
      <w:r>
        <w:rPr>
          <w:rStyle w:val="Emphasis"/>
          <w:rFonts w:ascii="Arial" w:hAnsi="Arial" w:cs="Arial"/>
          <w:color w:val="202124"/>
        </w:rPr>
        <w:t>services</w:t>
      </w:r>
      <w:r>
        <w:rPr>
          <w:rFonts w:ascii="Arial" w:hAnsi="Arial" w:cs="Arial"/>
          <w:color w:val="202124"/>
        </w:rPr>
        <w:t> in App Engine to factor your large apps into logical components that can securely share App Engine features and communicate with one another. Generally, your App Engine services behave like </w:t>
      </w:r>
      <w:hyperlink r:id="rId14" w:tgtFrame="_blank" w:history="1">
        <w:r>
          <w:rPr>
            <w:rStyle w:val="Hyperlink"/>
            <w:rFonts w:ascii="Arial" w:hAnsi="Arial" w:cs="Arial"/>
            <w:color w:val="1A73E8"/>
          </w:rPr>
          <w:t>microservices</w:t>
        </w:r>
      </w:hyperlink>
      <w:r>
        <w:rPr>
          <w:rFonts w:ascii="Arial" w:hAnsi="Arial" w:cs="Arial"/>
          <w:color w:val="202124"/>
        </w:rPr>
        <w:t>. Therefore, you can run your whole app in a single service or you can design and deploy multiple services to run as </w:t>
      </w:r>
      <w:hyperlink r:id="rId15" w:history="1">
        <w:r>
          <w:rPr>
            <w:rStyle w:val="Hyperlink"/>
            <w:rFonts w:ascii="Arial" w:hAnsi="Arial" w:cs="Arial"/>
            <w:color w:val="1A73E8"/>
          </w:rPr>
          <w:t>a set of microservices</w:t>
        </w:r>
      </w:hyperlink>
      <w:r>
        <w:rPr>
          <w:rFonts w:ascii="Arial" w:hAnsi="Arial" w:cs="Arial"/>
          <w:color w:val="202124"/>
        </w:rPr>
        <w:t>.</w:t>
      </w:r>
    </w:p>
    <w:p w14:paraId="4C8A61FE" w14:textId="77777777" w:rsidR="00552E8D" w:rsidRDefault="00552E8D" w:rsidP="00552E8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For example, an app that handles your customer requests might include separate services that each handle different tasks, such as:</w:t>
      </w:r>
    </w:p>
    <w:p w14:paraId="73DE2B61" w14:textId="77777777" w:rsidR="00552E8D" w:rsidRDefault="00552E8D" w:rsidP="00552E8D">
      <w:pPr>
        <w:numPr>
          <w:ilvl w:val="0"/>
          <w:numId w:val="1"/>
        </w:numPr>
        <w:shd w:val="clear" w:color="auto" w:fill="FFFFFF"/>
        <w:spacing w:before="180" w:after="180" w:line="240" w:lineRule="auto"/>
        <w:ind w:left="0"/>
        <w:rPr>
          <w:rFonts w:ascii="Arial" w:hAnsi="Arial" w:cs="Arial"/>
          <w:color w:val="202124"/>
        </w:rPr>
      </w:pPr>
      <w:r>
        <w:rPr>
          <w:rFonts w:ascii="Arial" w:hAnsi="Arial" w:cs="Arial"/>
          <w:color w:val="202124"/>
        </w:rPr>
        <w:t>API requests from mobile devices</w:t>
      </w:r>
    </w:p>
    <w:p w14:paraId="2D332DD6" w14:textId="77777777" w:rsidR="00552E8D" w:rsidRDefault="00552E8D" w:rsidP="00552E8D">
      <w:pPr>
        <w:numPr>
          <w:ilvl w:val="0"/>
          <w:numId w:val="1"/>
        </w:numPr>
        <w:shd w:val="clear" w:color="auto" w:fill="FFFFFF"/>
        <w:spacing w:before="180" w:after="180" w:line="240" w:lineRule="auto"/>
        <w:ind w:left="0"/>
        <w:rPr>
          <w:rFonts w:ascii="Arial" w:hAnsi="Arial" w:cs="Arial"/>
          <w:color w:val="202124"/>
        </w:rPr>
      </w:pPr>
      <w:r>
        <w:rPr>
          <w:rFonts w:ascii="Arial" w:hAnsi="Arial" w:cs="Arial"/>
          <w:color w:val="202124"/>
        </w:rPr>
        <w:t>Internal, administration-type requests</w:t>
      </w:r>
    </w:p>
    <w:p w14:paraId="1F723F7D" w14:textId="77777777" w:rsidR="00552E8D" w:rsidRDefault="00552E8D" w:rsidP="00552E8D">
      <w:pPr>
        <w:numPr>
          <w:ilvl w:val="0"/>
          <w:numId w:val="1"/>
        </w:numPr>
        <w:shd w:val="clear" w:color="auto" w:fill="FFFFFF"/>
        <w:spacing w:before="180" w:after="180" w:line="240" w:lineRule="auto"/>
        <w:ind w:left="0"/>
        <w:rPr>
          <w:rFonts w:ascii="Arial" w:hAnsi="Arial" w:cs="Arial"/>
          <w:color w:val="202124"/>
        </w:rPr>
      </w:pPr>
      <w:r>
        <w:rPr>
          <w:rFonts w:ascii="Arial" w:hAnsi="Arial" w:cs="Arial"/>
          <w:color w:val="202124"/>
        </w:rPr>
        <w:t>Backend processing such as billing pipelines and data analysis</w:t>
      </w:r>
    </w:p>
    <w:p w14:paraId="7CFA6297" w14:textId="77777777" w:rsidR="00552E8D" w:rsidRDefault="00552E8D" w:rsidP="00552E8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Each service in App Engine consists of the source code from your app and the corresponding App Engine configuration files. The set of files that you deploy to a service represent a single </w:t>
      </w:r>
      <w:r>
        <w:rPr>
          <w:rStyle w:val="Emphasis"/>
          <w:rFonts w:ascii="Arial" w:hAnsi="Arial" w:cs="Arial"/>
          <w:color w:val="202124"/>
        </w:rPr>
        <w:t>version</w:t>
      </w:r>
      <w:r>
        <w:rPr>
          <w:rFonts w:ascii="Arial" w:hAnsi="Arial" w:cs="Arial"/>
          <w:color w:val="202124"/>
        </w:rPr>
        <w:t> of that service and each time that you deploy to that service, you are creating additional versions within that same service.</w:t>
      </w:r>
    </w:p>
    <w:p w14:paraId="2CA5464C" w14:textId="77777777" w:rsidR="00552E8D" w:rsidRDefault="00552E8D" w:rsidP="00552E8D">
      <w:pPr>
        <w:pStyle w:val="Heading2"/>
        <w:shd w:val="clear" w:color="auto" w:fill="FFFFFF"/>
        <w:ind w:right="-600"/>
        <w:rPr>
          <w:color w:val="202124"/>
        </w:rPr>
      </w:pPr>
      <w:r>
        <w:rPr>
          <w:color w:val="202124"/>
        </w:rPr>
        <w:t>Versions</w:t>
      </w:r>
    </w:p>
    <w:p w14:paraId="5B86ACCC" w14:textId="77777777" w:rsidR="00552E8D" w:rsidRDefault="00552E8D" w:rsidP="00552E8D">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Having multi</w:t>
      </w:r>
    </w:p>
    <w:p w14:paraId="7DED0FF1" w14:textId="77777777" w:rsidR="00552E8D" w:rsidRPr="00552E8D" w:rsidRDefault="00552E8D" w:rsidP="00552E8D">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rPr>
      </w:pPr>
      <w:r w:rsidRPr="00552E8D">
        <w:rPr>
          <w:rFonts w:ascii="Times New Roman" w:eastAsia="Times New Roman" w:hAnsi="Times New Roman" w:cs="Times New Roman"/>
          <w:b/>
          <w:bCs/>
          <w:color w:val="202124"/>
          <w:sz w:val="36"/>
          <w:szCs w:val="36"/>
        </w:rPr>
        <w:t>Services</w:t>
      </w:r>
    </w:p>
    <w:p w14:paraId="0A8982F8" w14:textId="77777777" w:rsidR="00552E8D" w:rsidRPr="00552E8D" w:rsidRDefault="00552E8D" w:rsidP="00552E8D">
      <w:pPr>
        <w:shd w:val="clear" w:color="auto" w:fill="FFFFFF"/>
        <w:spacing w:before="240" w:after="240" w:line="240" w:lineRule="auto"/>
        <w:rPr>
          <w:rFonts w:ascii="Arial" w:eastAsia="Times New Roman" w:hAnsi="Arial" w:cs="Arial"/>
          <w:color w:val="202124"/>
          <w:sz w:val="24"/>
          <w:szCs w:val="24"/>
        </w:rPr>
      </w:pPr>
      <w:r w:rsidRPr="00552E8D">
        <w:rPr>
          <w:rFonts w:ascii="Arial" w:eastAsia="Times New Roman" w:hAnsi="Arial" w:cs="Arial"/>
          <w:color w:val="202124"/>
          <w:sz w:val="24"/>
          <w:szCs w:val="24"/>
        </w:rPr>
        <w:t>Use </w:t>
      </w:r>
      <w:r w:rsidRPr="00552E8D">
        <w:rPr>
          <w:rFonts w:ascii="Arial" w:eastAsia="Times New Roman" w:hAnsi="Arial" w:cs="Arial"/>
          <w:i/>
          <w:iCs/>
          <w:color w:val="202124"/>
          <w:sz w:val="24"/>
          <w:szCs w:val="24"/>
        </w:rPr>
        <w:t>services</w:t>
      </w:r>
      <w:r w:rsidRPr="00552E8D">
        <w:rPr>
          <w:rFonts w:ascii="Arial" w:eastAsia="Times New Roman" w:hAnsi="Arial" w:cs="Arial"/>
          <w:color w:val="202124"/>
          <w:sz w:val="24"/>
          <w:szCs w:val="24"/>
        </w:rPr>
        <w:t> in App Engine to factor your large apps into logical components that can securely share App Engine features and communicate with one another. Generally, your App Engine services behave like </w:t>
      </w:r>
      <w:hyperlink r:id="rId16" w:tgtFrame="_blank" w:history="1">
        <w:r w:rsidRPr="00552E8D">
          <w:rPr>
            <w:rFonts w:ascii="Arial" w:eastAsia="Times New Roman" w:hAnsi="Arial" w:cs="Arial"/>
            <w:color w:val="1A73E8"/>
            <w:sz w:val="24"/>
            <w:szCs w:val="24"/>
            <w:u w:val="single"/>
          </w:rPr>
          <w:t>microservices</w:t>
        </w:r>
      </w:hyperlink>
      <w:r w:rsidRPr="00552E8D">
        <w:rPr>
          <w:rFonts w:ascii="Arial" w:eastAsia="Times New Roman" w:hAnsi="Arial" w:cs="Arial"/>
          <w:color w:val="202124"/>
          <w:sz w:val="24"/>
          <w:szCs w:val="24"/>
        </w:rPr>
        <w:t>. Therefore, you can run your whole app in a single service or you can design and deploy multiple services to run as </w:t>
      </w:r>
      <w:hyperlink r:id="rId17" w:history="1">
        <w:r w:rsidRPr="00552E8D">
          <w:rPr>
            <w:rFonts w:ascii="Arial" w:eastAsia="Times New Roman" w:hAnsi="Arial" w:cs="Arial"/>
            <w:color w:val="1A73E8"/>
            <w:sz w:val="24"/>
            <w:szCs w:val="24"/>
            <w:u w:val="single"/>
          </w:rPr>
          <w:t>a set of microservices</w:t>
        </w:r>
      </w:hyperlink>
      <w:r w:rsidRPr="00552E8D">
        <w:rPr>
          <w:rFonts w:ascii="Arial" w:eastAsia="Times New Roman" w:hAnsi="Arial" w:cs="Arial"/>
          <w:color w:val="202124"/>
          <w:sz w:val="24"/>
          <w:szCs w:val="24"/>
        </w:rPr>
        <w:t>.</w:t>
      </w:r>
    </w:p>
    <w:p w14:paraId="587225A8" w14:textId="77777777" w:rsidR="00552E8D" w:rsidRPr="00552E8D" w:rsidRDefault="00552E8D" w:rsidP="00552E8D">
      <w:pPr>
        <w:shd w:val="clear" w:color="auto" w:fill="FFFFFF"/>
        <w:spacing w:before="240" w:after="240" w:line="240" w:lineRule="auto"/>
        <w:rPr>
          <w:rFonts w:ascii="Arial" w:eastAsia="Times New Roman" w:hAnsi="Arial" w:cs="Arial"/>
          <w:color w:val="202124"/>
          <w:sz w:val="24"/>
          <w:szCs w:val="24"/>
        </w:rPr>
      </w:pPr>
      <w:r w:rsidRPr="00552E8D">
        <w:rPr>
          <w:rFonts w:ascii="Arial" w:eastAsia="Times New Roman" w:hAnsi="Arial" w:cs="Arial"/>
          <w:color w:val="202124"/>
          <w:sz w:val="24"/>
          <w:szCs w:val="24"/>
        </w:rPr>
        <w:t>For example, an app that handles your customer requests might include separate services that each handle different tasks, such as:</w:t>
      </w:r>
    </w:p>
    <w:p w14:paraId="2E1B7566" w14:textId="77777777" w:rsidR="00552E8D" w:rsidRPr="00552E8D" w:rsidRDefault="00552E8D" w:rsidP="00552E8D">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552E8D">
        <w:rPr>
          <w:rFonts w:ascii="Arial" w:eastAsia="Times New Roman" w:hAnsi="Arial" w:cs="Arial"/>
          <w:color w:val="202124"/>
          <w:sz w:val="24"/>
          <w:szCs w:val="24"/>
        </w:rPr>
        <w:t>API requests from mobile devices</w:t>
      </w:r>
    </w:p>
    <w:p w14:paraId="6E739BF3" w14:textId="77777777" w:rsidR="00552E8D" w:rsidRPr="00552E8D" w:rsidRDefault="00552E8D" w:rsidP="00552E8D">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552E8D">
        <w:rPr>
          <w:rFonts w:ascii="Arial" w:eastAsia="Times New Roman" w:hAnsi="Arial" w:cs="Arial"/>
          <w:color w:val="202124"/>
          <w:sz w:val="24"/>
          <w:szCs w:val="24"/>
        </w:rPr>
        <w:t>Internal, administration-type requests</w:t>
      </w:r>
    </w:p>
    <w:p w14:paraId="6432A792" w14:textId="77777777" w:rsidR="00552E8D" w:rsidRPr="00552E8D" w:rsidRDefault="00552E8D" w:rsidP="00552E8D">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552E8D">
        <w:rPr>
          <w:rFonts w:ascii="Arial" w:eastAsia="Times New Roman" w:hAnsi="Arial" w:cs="Arial"/>
          <w:color w:val="202124"/>
          <w:sz w:val="24"/>
          <w:szCs w:val="24"/>
        </w:rPr>
        <w:t>Backend processing such as billing pipelines and data analysis</w:t>
      </w:r>
    </w:p>
    <w:p w14:paraId="06537445" w14:textId="77777777" w:rsidR="00552E8D" w:rsidRPr="00552E8D" w:rsidRDefault="00552E8D" w:rsidP="00552E8D">
      <w:pPr>
        <w:shd w:val="clear" w:color="auto" w:fill="FFFFFF"/>
        <w:spacing w:before="240" w:after="240" w:line="240" w:lineRule="auto"/>
        <w:rPr>
          <w:rFonts w:ascii="Arial" w:eastAsia="Times New Roman" w:hAnsi="Arial" w:cs="Arial"/>
          <w:color w:val="202124"/>
          <w:sz w:val="24"/>
          <w:szCs w:val="24"/>
        </w:rPr>
      </w:pPr>
      <w:r w:rsidRPr="00552E8D">
        <w:rPr>
          <w:rFonts w:ascii="Arial" w:eastAsia="Times New Roman" w:hAnsi="Arial" w:cs="Arial"/>
          <w:color w:val="202124"/>
          <w:sz w:val="24"/>
          <w:szCs w:val="24"/>
        </w:rPr>
        <w:t>Each service in App Engine consists of the source code from your app and the corresponding App Engine configuration files. The set of files that you deploy to a service represent a single </w:t>
      </w:r>
      <w:r w:rsidRPr="00552E8D">
        <w:rPr>
          <w:rFonts w:ascii="Arial" w:eastAsia="Times New Roman" w:hAnsi="Arial" w:cs="Arial"/>
          <w:i/>
          <w:iCs/>
          <w:color w:val="202124"/>
          <w:sz w:val="24"/>
          <w:szCs w:val="24"/>
        </w:rPr>
        <w:t>version</w:t>
      </w:r>
      <w:r w:rsidRPr="00552E8D">
        <w:rPr>
          <w:rFonts w:ascii="Arial" w:eastAsia="Times New Roman" w:hAnsi="Arial" w:cs="Arial"/>
          <w:color w:val="202124"/>
          <w:sz w:val="24"/>
          <w:szCs w:val="24"/>
        </w:rPr>
        <w:t> of that service and each time that you deploy to that service, you are creating additional versions within that same service.</w:t>
      </w:r>
    </w:p>
    <w:p w14:paraId="4AA02194" w14:textId="77777777" w:rsidR="00552E8D" w:rsidRPr="00552E8D" w:rsidRDefault="00552E8D" w:rsidP="00552E8D">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rPr>
      </w:pPr>
      <w:r w:rsidRPr="00552E8D">
        <w:rPr>
          <w:rFonts w:ascii="Times New Roman" w:eastAsia="Times New Roman" w:hAnsi="Times New Roman" w:cs="Times New Roman"/>
          <w:b/>
          <w:bCs/>
          <w:color w:val="202124"/>
          <w:sz w:val="36"/>
          <w:szCs w:val="36"/>
        </w:rPr>
        <w:lastRenderedPageBreak/>
        <w:t>Versions</w:t>
      </w:r>
    </w:p>
    <w:p w14:paraId="7C35128A" w14:textId="77777777" w:rsidR="00552E8D" w:rsidRPr="00552E8D" w:rsidRDefault="00552E8D" w:rsidP="00552E8D">
      <w:pPr>
        <w:shd w:val="clear" w:color="auto" w:fill="FFFFFF"/>
        <w:spacing w:before="240" w:after="240" w:line="240" w:lineRule="auto"/>
        <w:rPr>
          <w:rFonts w:ascii="Arial" w:eastAsia="Times New Roman" w:hAnsi="Arial" w:cs="Arial"/>
          <w:color w:val="202124"/>
          <w:sz w:val="24"/>
          <w:szCs w:val="24"/>
        </w:rPr>
      </w:pPr>
      <w:r w:rsidRPr="00552E8D">
        <w:rPr>
          <w:rFonts w:ascii="Arial" w:eastAsia="Times New Roman" w:hAnsi="Arial" w:cs="Arial"/>
          <w:color w:val="202124"/>
          <w:sz w:val="24"/>
          <w:szCs w:val="24"/>
        </w:rPr>
        <w:t>Having multi</w:t>
      </w:r>
    </w:p>
    <w:p w14:paraId="5D5080AC" w14:textId="77777777" w:rsidR="00552E8D" w:rsidRDefault="00552E8D" w:rsidP="00552E8D">
      <w:pPr>
        <w:pStyle w:val="NormalWeb"/>
        <w:spacing w:before="240" w:beforeAutospacing="0" w:after="240" w:afterAutospacing="0"/>
        <w:rPr>
          <w:rFonts w:ascii="Arial" w:hAnsi="Arial" w:cs="Arial"/>
        </w:rPr>
      </w:pPr>
      <w:r>
        <w:rPr>
          <w:rFonts w:ascii="Arial" w:hAnsi="Arial" w:cs="Arial"/>
        </w:rPr>
        <w:t> multiple versions of your app within each service allows you to quickly switch between different versions of that app for rollbacks, testing, or other temporary events. You can route traffic to one or more specific versions of your app by </w:t>
      </w:r>
      <w:hyperlink r:id="rId18" w:history="1">
        <w:r>
          <w:rPr>
            <w:rStyle w:val="Hyperlink"/>
            <w:rFonts w:ascii="Arial" w:hAnsi="Arial" w:cs="Arial"/>
            <w:color w:val="1A73E8"/>
          </w:rPr>
          <w:t>migrating</w:t>
        </w:r>
      </w:hyperlink>
      <w:r>
        <w:rPr>
          <w:rFonts w:ascii="Arial" w:hAnsi="Arial" w:cs="Arial"/>
        </w:rPr>
        <w:t> or </w:t>
      </w:r>
      <w:hyperlink r:id="rId19" w:history="1">
        <w:r>
          <w:rPr>
            <w:rStyle w:val="Hyperlink"/>
            <w:rFonts w:ascii="Arial" w:hAnsi="Arial" w:cs="Arial"/>
            <w:color w:val="1A73E8"/>
          </w:rPr>
          <w:t>splitting</w:t>
        </w:r>
      </w:hyperlink>
      <w:r>
        <w:rPr>
          <w:rFonts w:ascii="Arial" w:hAnsi="Arial" w:cs="Arial"/>
        </w:rPr>
        <w:t> traffic.</w:t>
      </w:r>
    </w:p>
    <w:p w14:paraId="7465256A" w14:textId="77777777" w:rsidR="00552E8D" w:rsidRDefault="00552E8D" w:rsidP="00552E8D">
      <w:pPr>
        <w:pStyle w:val="Heading2"/>
        <w:ind w:right="-600"/>
      </w:pPr>
      <w:r>
        <w:t>Instances</w:t>
      </w:r>
    </w:p>
    <w:p w14:paraId="67595907" w14:textId="77777777" w:rsidR="00552E8D" w:rsidRDefault="00552E8D" w:rsidP="00552E8D">
      <w:pPr>
        <w:pStyle w:val="NormalWeb"/>
        <w:spacing w:before="240" w:beforeAutospacing="0" w:after="240" w:afterAutospacing="0"/>
        <w:rPr>
          <w:rFonts w:ascii="Arial" w:hAnsi="Arial" w:cs="Arial"/>
        </w:rPr>
      </w:pPr>
      <w:r>
        <w:rPr>
          <w:rFonts w:ascii="Arial" w:hAnsi="Arial" w:cs="Arial"/>
        </w:rPr>
        <w:t>The versions within your services run on one or more </w:t>
      </w:r>
      <w:r>
        <w:rPr>
          <w:rStyle w:val="Emphasis"/>
          <w:rFonts w:ascii="Arial" w:eastAsiaTheme="majorEastAsia" w:hAnsi="Arial" w:cs="Arial"/>
        </w:rPr>
        <w:t>instances</w:t>
      </w:r>
      <w:r>
        <w:rPr>
          <w:rFonts w:ascii="Arial" w:hAnsi="Arial" w:cs="Arial"/>
        </w:rPr>
        <w:t xml:space="preserve">. By default, App Engine scales your app to match the load. Your apps will scale up the number of instances that are running to provide consistent </w:t>
      </w:r>
      <w:proofErr w:type="gramStart"/>
      <w:r>
        <w:rPr>
          <w:rFonts w:ascii="Arial" w:hAnsi="Arial" w:cs="Arial"/>
        </w:rPr>
        <w:t>performance, or</w:t>
      </w:r>
      <w:proofErr w:type="gramEnd"/>
      <w:r>
        <w:rPr>
          <w:rFonts w:ascii="Arial" w:hAnsi="Arial" w:cs="Arial"/>
        </w:rPr>
        <w:t xml:space="preserve"> scale down to minimize idle instances and reduces costs. For more information about instances, see </w:t>
      </w:r>
      <w:hyperlink r:id="rId20" w:history="1">
        <w:r>
          <w:rPr>
            <w:rStyle w:val="Hyperlink"/>
            <w:rFonts w:ascii="Arial" w:hAnsi="Arial" w:cs="Arial"/>
            <w:color w:val="1A73E8"/>
          </w:rPr>
          <w:t>How Instances are Managed</w:t>
        </w:r>
      </w:hyperlink>
      <w:r>
        <w:rPr>
          <w:rFonts w:ascii="Arial" w:hAnsi="Arial" w:cs="Arial"/>
        </w:rPr>
        <w:t>.</w:t>
      </w:r>
    </w:p>
    <w:p w14:paraId="69B955C1" w14:textId="77777777" w:rsidR="00552E8D" w:rsidRDefault="00552E8D" w:rsidP="00552E8D">
      <w:pPr>
        <w:pStyle w:val="Heading2"/>
        <w:ind w:right="-600"/>
      </w:pPr>
      <w:r>
        <w:t>Application requests</w:t>
      </w:r>
    </w:p>
    <w:p w14:paraId="061BC2C1" w14:textId="77777777" w:rsidR="00552E8D" w:rsidRDefault="00552E8D" w:rsidP="00552E8D">
      <w:pPr>
        <w:pStyle w:val="NormalWeb"/>
        <w:spacing w:before="240" w:beforeAutospacing="0" w:after="240" w:afterAutospacing="0"/>
        <w:rPr>
          <w:rFonts w:ascii="Arial" w:hAnsi="Arial" w:cs="Arial"/>
        </w:rPr>
      </w:pPr>
      <w:r>
        <w:rPr>
          <w:rFonts w:ascii="Arial" w:hAnsi="Arial" w:cs="Arial"/>
        </w:rPr>
        <w:t>Each of your app's services and each of the versions within those services must have a unique name. You can then use those unique names to target and route traffic to specific resources using URLs, for example:</w:t>
      </w:r>
    </w:p>
    <w:p w14:paraId="720B2054" w14:textId="77777777" w:rsidR="00552E8D" w:rsidRDefault="00552E8D" w:rsidP="00552E8D">
      <w:pPr>
        <w:pStyle w:val="NormalWeb"/>
        <w:spacing w:before="240" w:beforeAutospacing="0" w:after="240" w:afterAutospacing="0"/>
        <w:rPr>
          <w:rFonts w:ascii="Arial" w:hAnsi="Arial" w:cs="Arial"/>
        </w:rPr>
      </w:pPr>
      <w:r>
        <w:rPr>
          <w:rStyle w:val="HTMLCode"/>
          <w:color w:val="37474F"/>
          <w:sz w:val="22"/>
          <w:szCs w:val="22"/>
          <w:shd w:val="clear" w:color="auto" w:fill="F1F3F4"/>
        </w:rPr>
        <w:t>https://</w:t>
      </w:r>
      <w:r>
        <w:rPr>
          <w:rStyle w:val="HTMLVariable"/>
          <w:rFonts w:ascii="Courier New" w:hAnsi="Courier New" w:cs="Courier New"/>
          <w:b/>
          <w:bCs/>
          <w:color w:val="EC407A"/>
          <w:sz w:val="22"/>
          <w:szCs w:val="22"/>
          <w:shd w:val="clear" w:color="auto" w:fill="F1F3F4"/>
        </w:rPr>
        <w:t>VERSION_ID</w:t>
      </w:r>
      <w:r>
        <w:rPr>
          <w:rStyle w:val="HTMLCode"/>
          <w:color w:val="37474F"/>
          <w:sz w:val="22"/>
          <w:szCs w:val="22"/>
          <w:shd w:val="clear" w:color="auto" w:fill="F1F3F4"/>
        </w:rPr>
        <w:t>-dot-</w:t>
      </w:r>
      <w:r>
        <w:rPr>
          <w:rStyle w:val="HTMLVariable"/>
          <w:rFonts w:ascii="Courier New" w:hAnsi="Courier New" w:cs="Courier New"/>
          <w:b/>
          <w:bCs/>
          <w:color w:val="EC407A"/>
          <w:sz w:val="22"/>
          <w:szCs w:val="22"/>
          <w:shd w:val="clear" w:color="auto" w:fill="F1F3F4"/>
        </w:rPr>
        <w:t>SERVICE_ID</w:t>
      </w:r>
      <w:r>
        <w:rPr>
          <w:rStyle w:val="HTMLCode"/>
          <w:color w:val="37474F"/>
          <w:sz w:val="22"/>
          <w:szCs w:val="22"/>
          <w:shd w:val="clear" w:color="auto" w:fill="F1F3F4"/>
        </w:rPr>
        <w:t>-dot-</w:t>
      </w:r>
      <w:r>
        <w:rPr>
          <w:rStyle w:val="HTMLVariable"/>
          <w:rFonts w:ascii="Courier New" w:hAnsi="Courier New" w:cs="Courier New"/>
          <w:b/>
          <w:bCs/>
          <w:color w:val="EC407A"/>
          <w:sz w:val="22"/>
          <w:szCs w:val="22"/>
          <w:shd w:val="clear" w:color="auto" w:fill="F1F3F4"/>
        </w:rPr>
        <w:t>PROJECT_ID</w:t>
      </w:r>
      <w:r>
        <w:rPr>
          <w:rStyle w:val="HTMLCode"/>
          <w:color w:val="37474F"/>
          <w:sz w:val="22"/>
          <w:szCs w:val="22"/>
          <w:shd w:val="clear" w:color="auto" w:fill="F1F3F4"/>
        </w:rPr>
        <w:t>.</w:t>
      </w:r>
      <w:hyperlink r:id="rId21" w:anchor="appengine-urls" w:history="1">
        <w:r>
          <w:rPr>
            <w:rStyle w:val="Hyperlink"/>
            <w:rFonts w:ascii="Courier New" w:hAnsi="Courier New" w:cs="Courier New"/>
            <w:b/>
            <w:bCs/>
            <w:i/>
            <w:iCs/>
            <w:color w:val="1A73E8"/>
            <w:sz w:val="22"/>
            <w:szCs w:val="22"/>
            <w:shd w:val="clear" w:color="auto" w:fill="F1F3F4"/>
          </w:rPr>
          <w:t>REGION_ID</w:t>
        </w:r>
      </w:hyperlink>
      <w:r>
        <w:rPr>
          <w:rStyle w:val="HTMLCode"/>
          <w:color w:val="37474F"/>
          <w:sz w:val="22"/>
          <w:szCs w:val="22"/>
          <w:shd w:val="clear" w:color="auto" w:fill="F1F3F4"/>
        </w:rPr>
        <w:t>.r.appspot.com</w:t>
      </w:r>
    </w:p>
    <w:p w14:paraId="2FE43BE4" w14:textId="77777777" w:rsidR="00552E8D" w:rsidRDefault="00552E8D" w:rsidP="00552E8D">
      <w:pPr>
        <w:pStyle w:val="NormalWeb"/>
        <w:spacing w:before="240" w:beforeAutospacing="0" w:after="240" w:afterAutospacing="0"/>
        <w:rPr>
          <w:rFonts w:ascii="Arial" w:hAnsi="Arial" w:cs="Arial"/>
        </w:rPr>
      </w:pPr>
      <w:r>
        <w:rPr>
          <w:rFonts w:ascii="Arial" w:hAnsi="Arial" w:cs="Arial"/>
        </w:rPr>
        <w:t>Incoming user requests are routed to the services or versions that are configured to handle traffic. You can also target and route requests to specific services and versions. For more information, see </w:t>
      </w:r>
      <w:hyperlink r:id="rId22" w:history="1">
        <w:r>
          <w:rPr>
            <w:rStyle w:val="Hyperlink"/>
            <w:rFonts w:ascii="Arial" w:hAnsi="Arial" w:cs="Arial"/>
            <w:color w:val="1A73E8"/>
          </w:rPr>
          <w:t>Handling Requests</w:t>
        </w:r>
      </w:hyperlink>
      <w:r>
        <w:rPr>
          <w:rFonts w:ascii="Arial" w:hAnsi="Arial" w:cs="Arial"/>
        </w:rPr>
        <w:t>.</w:t>
      </w:r>
    </w:p>
    <w:p w14:paraId="61DA5997" w14:textId="77777777" w:rsidR="00552E8D" w:rsidRDefault="00552E8D" w:rsidP="00552E8D">
      <w:pPr>
        <w:pStyle w:val="Heading3"/>
        <w:spacing w:before="480" w:after="240"/>
        <w:ind w:right="-600"/>
        <w:rPr>
          <w:rFonts w:ascii="Times New Roman" w:hAnsi="Times New Roman" w:cs="Times New Roman"/>
        </w:rPr>
      </w:pPr>
      <w:r>
        <w:t>Logging application requests</w:t>
      </w:r>
    </w:p>
    <w:p w14:paraId="10ABE5CD" w14:textId="77777777" w:rsidR="00552E8D" w:rsidRDefault="00552E8D" w:rsidP="00552E8D">
      <w:pPr>
        <w:pStyle w:val="NormalWeb"/>
        <w:spacing w:before="240" w:beforeAutospacing="0" w:after="240" w:afterAutospacing="0"/>
        <w:rPr>
          <w:rFonts w:ascii="Arial" w:hAnsi="Arial" w:cs="Arial"/>
        </w:rPr>
      </w:pPr>
      <w:r>
        <w:rPr>
          <w:rFonts w:ascii="Arial" w:hAnsi="Arial" w:cs="Arial"/>
        </w:rPr>
        <w:t>When your application handles a request, it can also write its own logging messages to </w:t>
      </w:r>
      <w:proofErr w:type="spellStart"/>
      <w:r>
        <w:rPr>
          <w:rFonts w:ascii="Arial" w:hAnsi="Arial" w:cs="Arial"/>
        </w:rPr>
        <w:fldChar w:fldCharType="begin"/>
      </w:r>
      <w:r>
        <w:rPr>
          <w:rFonts w:ascii="Arial" w:hAnsi="Arial" w:cs="Arial"/>
        </w:rPr>
        <w:instrText xml:space="preserve"> HYPERLINK "https://wikipedia.org/wiki/Standard_streams" \t "_blank" </w:instrText>
      </w:r>
      <w:r>
        <w:rPr>
          <w:rFonts w:ascii="Arial" w:hAnsi="Arial" w:cs="Arial"/>
        </w:rPr>
        <w:fldChar w:fldCharType="separate"/>
      </w:r>
      <w:r>
        <w:rPr>
          <w:rStyle w:val="HTMLCode"/>
          <w:color w:val="185ABC"/>
          <w:sz w:val="22"/>
          <w:szCs w:val="22"/>
          <w:shd w:val="clear" w:color="auto" w:fill="F1F3F4"/>
        </w:rPr>
        <w:t>stdout</w:t>
      </w:r>
      <w:proofErr w:type="spellEnd"/>
      <w:r>
        <w:rPr>
          <w:rStyle w:val="Hyperlink"/>
          <w:rFonts w:ascii="Arial" w:hAnsi="Arial" w:cs="Arial"/>
          <w:color w:val="1A73E8"/>
        </w:rPr>
        <w:t> and </w:t>
      </w:r>
      <w:r>
        <w:rPr>
          <w:rStyle w:val="HTMLCode"/>
          <w:color w:val="185ABC"/>
          <w:sz w:val="22"/>
          <w:szCs w:val="22"/>
          <w:shd w:val="clear" w:color="auto" w:fill="F1F3F4"/>
        </w:rPr>
        <w:t>stderr</w:t>
      </w:r>
      <w:r>
        <w:rPr>
          <w:rFonts w:ascii="Arial" w:hAnsi="Arial" w:cs="Arial"/>
        </w:rPr>
        <w:fldChar w:fldCharType="end"/>
      </w:r>
      <w:r>
        <w:rPr>
          <w:rFonts w:ascii="Arial" w:hAnsi="Arial" w:cs="Arial"/>
        </w:rPr>
        <w:t>. For details about your app's logs, see </w:t>
      </w:r>
      <w:hyperlink r:id="rId23" w:history="1">
        <w:r>
          <w:rPr>
            <w:rStyle w:val="Hyperlink"/>
            <w:rFonts w:ascii="Arial" w:hAnsi="Arial" w:cs="Arial"/>
            <w:color w:val="1A73E8"/>
          </w:rPr>
          <w:t>Writing Application Logs</w:t>
        </w:r>
      </w:hyperlink>
      <w:r>
        <w:rPr>
          <w:rFonts w:ascii="Arial" w:hAnsi="Arial" w:cs="Arial"/>
        </w:rPr>
        <w:t>.</w:t>
      </w:r>
    </w:p>
    <w:p w14:paraId="2D9BAB30" w14:textId="77777777" w:rsidR="00552E8D" w:rsidRDefault="00552E8D" w:rsidP="00552E8D">
      <w:pPr>
        <w:pStyle w:val="Heading2"/>
        <w:ind w:right="-600"/>
      </w:pPr>
      <w:r>
        <w:t>Limits</w:t>
      </w:r>
    </w:p>
    <w:p w14:paraId="48030F61" w14:textId="77777777" w:rsidR="00552E8D" w:rsidRDefault="00552E8D" w:rsidP="00552E8D">
      <w:r>
        <w:t>The maximum number of services and versions that you can deploy depends on your app's pricing:</w:t>
      </w:r>
    </w:p>
    <w:tbl>
      <w:tblPr>
        <w:tblW w:w="12840" w:type="dxa"/>
        <w:tblCellMar>
          <w:top w:w="15" w:type="dxa"/>
          <w:left w:w="15" w:type="dxa"/>
          <w:bottom w:w="15" w:type="dxa"/>
          <w:right w:w="15" w:type="dxa"/>
        </w:tblCellMar>
        <w:tblLook w:val="04A0" w:firstRow="1" w:lastRow="0" w:firstColumn="1" w:lastColumn="0" w:noHBand="0" w:noVBand="1"/>
      </w:tblPr>
      <w:tblGrid>
        <w:gridCol w:w="7100"/>
        <w:gridCol w:w="2870"/>
        <w:gridCol w:w="2870"/>
      </w:tblGrid>
      <w:tr w:rsidR="00552E8D" w14:paraId="79BE5E44" w14:textId="77777777" w:rsidTr="00552E8D">
        <w:trPr>
          <w:trHeight w:val="720"/>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14:paraId="3871C5E5" w14:textId="77777777" w:rsidR="00552E8D" w:rsidRDefault="00552E8D">
            <w:pPr>
              <w:spacing w:line="300" w:lineRule="atLeast"/>
              <w:rPr>
                <w:rFonts w:ascii="Arial" w:hAnsi="Arial" w:cs="Arial"/>
                <w:b/>
                <w:bCs/>
                <w:color w:val="202124"/>
                <w:sz w:val="21"/>
                <w:szCs w:val="21"/>
              </w:rPr>
            </w:pPr>
            <w:r>
              <w:rPr>
                <w:rFonts w:ascii="Arial" w:hAnsi="Arial" w:cs="Arial"/>
                <w:b/>
                <w:bCs/>
                <w:color w:val="202124"/>
                <w:sz w:val="21"/>
                <w:szCs w:val="21"/>
              </w:rPr>
              <w:t>Limit</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14:paraId="7FC1AADE" w14:textId="77777777" w:rsidR="00552E8D" w:rsidRDefault="00552E8D">
            <w:pPr>
              <w:spacing w:line="300" w:lineRule="atLeast"/>
              <w:rPr>
                <w:rFonts w:ascii="Arial" w:hAnsi="Arial" w:cs="Arial"/>
                <w:b/>
                <w:bCs/>
                <w:color w:val="202124"/>
                <w:sz w:val="21"/>
                <w:szCs w:val="21"/>
              </w:rPr>
            </w:pPr>
            <w:r>
              <w:rPr>
                <w:rFonts w:ascii="Arial" w:hAnsi="Arial" w:cs="Arial"/>
                <w:b/>
                <w:bCs/>
                <w:color w:val="202124"/>
                <w:sz w:val="21"/>
                <w:szCs w:val="21"/>
              </w:rPr>
              <w:t>Free app</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14:paraId="43C50E32" w14:textId="77777777" w:rsidR="00552E8D" w:rsidRDefault="00552E8D">
            <w:pPr>
              <w:spacing w:line="300" w:lineRule="atLeast"/>
              <w:rPr>
                <w:rFonts w:ascii="Arial" w:hAnsi="Arial" w:cs="Arial"/>
                <w:b/>
                <w:bCs/>
                <w:color w:val="202124"/>
                <w:sz w:val="21"/>
                <w:szCs w:val="21"/>
              </w:rPr>
            </w:pPr>
            <w:r>
              <w:rPr>
                <w:rFonts w:ascii="Arial" w:hAnsi="Arial" w:cs="Arial"/>
                <w:b/>
                <w:bCs/>
                <w:color w:val="202124"/>
                <w:sz w:val="21"/>
                <w:szCs w:val="21"/>
              </w:rPr>
              <w:t>Paid app</w:t>
            </w:r>
          </w:p>
        </w:tc>
      </w:tr>
      <w:tr w:rsidR="00552E8D" w14:paraId="0BBDD907" w14:textId="77777777" w:rsidTr="00552E8D">
        <w:tc>
          <w:tcPr>
            <w:tcW w:w="0" w:type="auto"/>
            <w:tcBorders>
              <w:top w:val="nil"/>
              <w:left w:val="nil"/>
              <w:bottom w:val="nil"/>
              <w:right w:val="nil"/>
            </w:tcBorders>
            <w:tcMar>
              <w:top w:w="105" w:type="dxa"/>
              <w:left w:w="120" w:type="dxa"/>
              <w:bottom w:w="120" w:type="dxa"/>
              <w:right w:w="120" w:type="dxa"/>
            </w:tcMar>
            <w:hideMark/>
          </w:tcPr>
          <w:p w14:paraId="17334932" w14:textId="77777777" w:rsidR="00552E8D" w:rsidRDefault="00552E8D">
            <w:pPr>
              <w:spacing w:line="300" w:lineRule="atLeast"/>
              <w:rPr>
                <w:rFonts w:ascii="Arial" w:hAnsi="Arial" w:cs="Arial"/>
                <w:sz w:val="21"/>
                <w:szCs w:val="21"/>
              </w:rPr>
            </w:pPr>
            <w:r>
              <w:rPr>
                <w:rFonts w:ascii="Arial" w:hAnsi="Arial" w:cs="Arial"/>
                <w:sz w:val="21"/>
                <w:szCs w:val="21"/>
              </w:rPr>
              <w:t>Maximum services per app</w:t>
            </w:r>
          </w:p>
        </w:tc>
        <w:tc>
          <w:tcPr>
            <w:tcW w:w="0" w:type="auto"/>
            <w:tcBorders>
              <w:top w:val="nil"/>
              <w:left w:val="nil"/>
              <w:bottom w:val="nil"/>
              <w:right w:val="nil"/>
            </w:tcBorders>
            <w:tcMar>
              <w:top w:w="105" w:type="dxa"/>
              <w:left w:w="120" w:type="dxa"/>
              <w:bottom w:w="120" w:type="dxa"/>
              <w:right w:w="120" w:type="dxa"/>
            </w:tcMar>
            <w:hideMark/>
          </w:tcPr>
          <w:p w14:paraId="258BCB9F" w14:textId="77777777" w:rsidR="00552E8D" w:rsidRDefault="00552E8D">
            <w:pPr>
              <w:spacing w:line="300" w:lineRule="atLeast"/>
              <w:rPr>
                <w:rFonts w:ascii="Arial" w:hAnsi="Arial" w:cs="Arial"/>
                <w:sz w:val="21"/>
                <w:szCs w:val="21"/>
              </w:rPr>
            </w:pPr>
            <w:r>
              <w:rPr>
                <w:rFonts w:ascii="Arial" w:hAnsi="Arial" w:cs="Arial"/>
                <w:sz w:val="21"/>
                <w:szCs w:val="21"/>
              </w:rPr>
              <w:t>5</w:t>
            </w:r>
          </w:p>
        </w:tc>
        <w:tc>
          <w:tcPr>
            <w:tcW w:w="0" w:type="auto"/>
            <w:tcBorders>
              <w:top w:val="nil"/>
              <w:left w:val="nil"/>
              <w:bottom w:val="nil"/>
              <w:right w:val="nil"/>
            </w:tcBorders>
            <w:tcMar>
              <w:top w:w="105" w:type="dxa"/>
              <w:left w:w="120" w:type="dxa"/>
              <w:bottom w:w="120" w:type="dxa"/>
              <w:right w:w="120" w:type="dxa"/>
            </w:tcMar>
            <w:hideMark/>
          </w:tcPr>
          <w:p w14:paraId="7F0F5F09" w14:textId="77777777" w:rsidR="00552E8D" w:rsidRDefault="00552E8D">
            <w:pPr>
              <w:spacing w:line="300" w:lineRule="atLeast"/>
              <w:rPr>
                <w:rFonts w:ascii="Arial" w:hAnsi="Arial" w:cs="Arial"/>
                <w:sz w:val="21"/>
                <w:szCs w:val="21"/>
              </w:rPr>
            </w:pPr>
            <w:r>
              <w:rPr>
                <w:rFonts w:ascii="Arial" w:hAnsi="Arial" w:cs="Arial"/>
                <w:sz w:val="21"/>
                <w:szCs w:val="21"/>
              </w:rPr>
              <w:t>105</w:t>
            </w:r>
          </w:p>
        </w:tc>
      </w:tr>
      <w:tr w:rsidR="00552E8D" w14:paraId="100F99B7" w14:textId="77777777" w:rsidTr="00552E8D">
        <w:tc>
          <w:tcPr>
            <w:tcW w:w="0" w:type="auto"/>
            <w:tcBorders>
              <w:top w:val="nil"/>
              <w:left w:val="nil"/>
              <w:bottom w:val="nil"/>
              <w:right w:val="nil"/>
            </w:tcBorders>
            <w:tcMar>
              <w:top w:w="105" w:type="dxa"/>
              <w:left w:w="120" w:type="dxa"/>
              <w:bottom w:w="120" w:type="dxa"/>
              <w:right w:w="120" w:type="dxa"/>
            </w:tcMar>
            <w:hideMark/>
          </w:tcPr>
          <w:p w14:paraId="0D3BA5A8" w14:textId="77777777" w:rsidR="00552E8D" w:rsidRDefault="00552E8D">
            <w:pPr>
              <w:spacing w:line="300" w:lineRule="atLeast"/>
              <w:rPr>
                <w:rFonts w:ascii="Arial" w:hAnsi="Arial" w:cs="Arial"/>
                <w:sz w:val="21"/>
                <w:szCs w:val="21"/>
              </w:rPr>
            </w:pPr>
            <w:r>
              <w:rPr>
                <w:rFonts w:ascii="Arial" w:hAnsi="Arial" w:cs="Arial"/>
                <w:sz w:val="21"/>
                <w:szCs w:val="21"/>
              </w:rPr>
              <w:lastRenderedPageBreak/>
              <w:t>Maximum versions per app</w:t>
            </w:r>
          </w:p>
        </w:tc>
        <w:tc>
          <w:tcPr>
            <w:tcW w:w="0" w:type="auto"/>
            <w:tcBorders>
              <w:top w:val="nil"/>
              <w:left w:val="nil"/>
              <w:bottom w:val="nil"/>
              <w:right w:val="nil"/>
            </w:tcBorders>
            <w:tcMar>
              <w:top w:w="105" w:type="dxa"/>
              <w:left w:w="120" w:type="dxa"/>
              <w:bottom w:w="120" w:type="dxa"/>
              <w:right w:w="120" w:type="dxa"/>
            </w:tcMar>
            <w:hideMark/>
          </w:tcPr>
          <w:p w14:paraId="444ED5C7" w14:textId="77777777" w:rsidR="00552E8D" w:rsidRDefault="00552E8D">
            <w:pPr>
              <w:spacing w:line="300" w:lineRule="atLeast"/>
              <w:rPr>
                <w:rFonts w:ascii="Arial" w:hAnsi="Arial" w:cs="Arial"/>
                <w:sz w:val="21"/>
                <w:szCs w:val="21"/>
              </w:rPr>
            </w:pPr>
            <w:r>
              <w:rPr>
                <w:rFonts w:ascii="Arial" w:hAnsi="Arial" w:cs="Arial"/>
                <w:sz w:val="21"/>
                <w:szCs w:val="21"/>
              </w:rPr>
              <w:t>15</w:t>
            </w:r>
          </w:p>
        </w:tc>
        <w:tc>
          <w:tcPr>
            <w:tcW w:w="0" w:type="auto"/>
            <w:tcBorders>
              <w:top w:val="nil"/>
              <w:left w:val="nil"/>
              <w:bottom w:val="nil"/>
              <w:right w:val="nil"/>
            </w:tcBorders>
            <w:tcMar>
              <w:top w:w="105" w:type="dxa"/>
              <w:left w:w="120" w:type="dxa"/>
              <w:bottom w:w="120" w:type="dxa"/>
              <w:right w:w="120" w:type="dxa"/>
            </w:tcMar>
            <w:hideMark/>
          </w:tcPr>
          <w:p w14:paraId="1F6C1287" w14:textId="77777777" w:rsidR="00552E8D" w:rsidRDefault="00552E8D">
            <w:pPr>
              <w:spacing w:line="300" w:lineRule="atLeast"/>
              <w:rPr>
                <w:rFonts w:ascii="Arial" w:hAnsi="Arial" w:cs="Arial"/>
                <w:sz w:val="21"/>
                <w:szCs w:val="21"/>
              </w:rPr>
            </w:pPr>
            <w:r>
              <w:rPr>
                <w:rFonts w:ascii="Arial" w:hAnsi="Arial" w:cs="Arial"/>
                <w:sz w:val="21"/>
                <w:szCs w:val="21"/>
              </w:rPr>
              <w:t>210</w:t>
            </w:r>
          </w:p>
        </w:tc>
      </w:tr>
    </w:tbl>
    <w:p w14:paraId="4188BEB2" w14:textId="77777777" w:rsidR="00552E8D" w:rsidRDefault="00552E8D" w:rsidP="00552E8D">
      <w:pPr>
        <w:pStyle w:val="NormalWeb"/>
        <w:spacing w:before="240" w:beforeAutospacing="0" w:after="240" w:afterAutospacing="0"/>
        <w:rPr>
          <w:rFonts w:ascii="Arial" w:hAnsi="Arial" w:cs="Arial"/>
        </w:rPr>
      </w:pPr>
      <w:r>
        <w:rPr>
          <w:rFonts w:ascii="Arial" w:hAnsi="Arial" w:cs="Arial"/>
        </w:rPr>
        <w:t>There is also a limit to the number of instances for each service with basic or manual scaling:</w:t>
      </w:r>
    </w:p>
    <w:tbl>
      <w:tblPr>
        <w:tblW w:w="12840" w:type="dxa"/>
        <w:tblCellMar>
          <w:top w:w="15" w:type="dxa"/>
          <w:left w:w="15" w:type="dxa"/>
          <w:bottom w:w="15" w:type="dxa"/>
          <w:right w:w="15" w:type="dxa"/>
        </w:tblCellMar>
        <w:tblLook w:val="04A0" w:firstRow="1" w:lastRow="0" w:firstColumn="1" w:lastColumn="0" w:noHBand="0" w:noVBand="1"/>
      </w:tblPr>
      <w:tblGrid>
        <w:gridCol w:w="2741"/>
        <w:gridCol w:w="6498"/>
        <w:gridCol w:w="3601"/>
      </w:tblGrid>
      <w:tr w:rsidR="00552E8D" w14:paraId="03504807" w14:textId="77777777" w:rsidTr="00552E8D">
        <w:trPr>
          <w:trHeight w:val="720"/>
          <w:tblHeader/>
        </w:trPr>
        <w:tc>
          <w:tcPr>
            <w:tcW w:w="0" w:type="auto"/>
            <w:gridSpan w:val="3"/>
            <w:tcBorders>
              <w:top w:val="nil"/>
              <w:left w:val="nil"/>
              <w:bottom w:val="nil"/>
              <w:right w:val="nil"/>
            </w:tcBorders>
            <w:shd w:val="clear" w:color="auto" w:fill="E8EAED"/>
            <w:tcMar>
              <w:top w:w="120" w:type="dxa"/>
              <w:left w:w="120" w:type="dxa"/>
              <w:bottom w:w="120" w:type="dxa"/>
              <w:right w:w="120" w:type="dxa"/>
            </w:tcMar>
            <w:vAlign w:val="center"/>
            <w:hideMark/>
          </w:tcPr>
          <w:p w14:paraId="36089BDD" w14:textId="77777777" w:rsidR="00552E8D" w:rsidRDefault="00552E8D">
            <w:pPr>
              <w:spacing w:line="300" w:lineRule="atLeast"/>
              <w:jc w:val="center"/>
              <w:rPr>
                <w:rFonts w:ascii="Arial" w:hAnsi="Arial" w:cs="Arial"/>
                <w:b/>
                <w:bCs/>
                <w:color w:val="202124"/>
                <w:sz w:val="21"/>
                <w:szCs w:val="21"/>
              </w:rPr>
            </w:pPr>
            <w:r>
              <w:rPr>
                <w:rFonts w:ascii="Arial" w:hAnsi="Arial" w:cs="Arial"/>
                <w:b/>
                <w:bCs/>
                <w:color w:val="202124"/>
                <w:sz w:val="21"/>
                <w:szCs w:val="21"/>
              </w:rPr>
              <w:t>Maximum instances per manual/basic scaling version</w:t>
            </w:r>
          </w:p>
        </w:tc>
      </w:tr>
      <w:tr w:rsidR="00552E8D" w14:paraId="6878D08C" w14:textId="77777777" w:rsidTr="00552E8D">
        <w:trPr>
          <w:trHeight w:val="720"/>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14:paraId="39E7E6BF" w14:textId="77777777" w:rsidR="00552E8D" w:rsidRDefault="00552E8D">
            <w:pPr>
              <w:spacing w:line="300" w:lineRule="atLeast"/>
              <w:rPr>
                <w:rFonts w:ascii="Arial" w:hAnsi="Arial" w:cs="Arial"/>
                <w:b/>
                <w:bCs/>
                <w:color w:val="202124"/>
                <w:sz w:val="21"/>
                <w:szCs w:val="21"/>
              </w:rPr>
            </w:pPr>
            <w:r>
              <w:rPr>
                <w:rFonts w:ascii="Arial" w:hAnsi="Arial" w:cs="Arial"/>
                <w:b/>
                <w:bCs/>
                <w:color w:val="202124"/>
                <w:sz w:val="21"/>
                <w:szCs w:val="21"/>
              </w:rPr>
              <w:t>Free app</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14:paraId="108BFBB1" w14:textId="77777777" w:rsidR="00552E8D" w:rsidRDefault="00552E8D">
            <w:pPr>
              <w:spacing w:line="300" w:lineRule="atLeast"/>
              <w:rPr>
                <w:rFonts w:ascii="Arial" w:hAnsi="Arial" w:cs="Arial"/>
                <w:b/>
                <w:bCs/>
                <w:color w:val="202124"/>
                <w:sz w:val="21"/>
                <w:szCs w:val="21"/>
              </w:rPr>
            </w:pPr>
            <w:r>
              <w:rPr>
                <w:rFonts w:ascii="Arial" w:hAnsi="Arial" w:cs="Arial"/>
                <w:b/>
                <w:bCs/>
                <w:color w:val="202124"/>
                <w:sz w:val="21"/>
                <w:szCs w:val="21"/>
              </w:rPr>
              <w:t>Paid app US</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14:paraId="654378A9" w14:textId="77777777" w:rsidR="00552E8D" w:rsidRDefault="00552E8D">
            <w:pPr>
              <w:spacing w:line="300" w:lineRule="atLeast"/>
              <w:rPr>
                <w:rFonts w:ascii="Arial" w:hAnsi="Arial" w:cs="Arial"/>
                <w:b/>
                <w:bCs/>
                <w:color w:val="202124"/>
                <w:sz w:val="21"/>
                <w:szCs w:val="21"/>
              </w:rPr>
            </w:pPr>
            <w:r>
              <w:rPr>
                <w:rFonts w:ascii="Arial" w:hAnsi="Arial" w:cs="Arial"/>
                <w:b/>
                <w:bCs/>
                <w:color w:val="202124"/>
                <w:sz w:val="21"/>
                <w:szCs w:val="21"/>
              </w:rPr>
              <w:t>Paid app EU</w:t>
            </w:r>
          </w:p>
        </w:tc>
      </w:tr>
      <w:tr w:rsidR="00552E8D" w14:paraId="50A78166" w14:textId="77777777" w:rsidTr="00552E8D">
        <w:tc>
          <w:tcPr>
            <w:tcW w:w="0" w:type="auto"/>
            <w:tcBorders>
              <w:top w:val="nil"/>
              <w:left w:val="nil"/>
              <w:bottom w:val="nil"/>
              <w:right w:val="nil"/>
            </w:tcBorders>
            <w:tcMar>
              <w:top w:w="105" w:type="dxa"/>
              <w:left w:w="120" w:type="dxa"/>
              <w:bottom w:w="120" w:type="dxa"/>
              <w:right w:w="120" w:type="dxa"/>
            </w:tcMar>
            <w:hideMark/>
          </w:tcPr>
          <w:p w14:paraId="7DE56CF0" w14:textId="77777777" w:rsidR="00552E8D" w:rsidRDefault="00552E8D">
            <w:pPr>
              <w:spacing w:line="300" w:lineRule="atLeast"/>
              <w:rPr>
                <w:rFonts w:ascii="Arial" w:hAnsi="Arial" w:cs="Arial"/>
                <w:sz w:val="21"/>
                <w:szCs w:val="21"/>
              </w:rPr>
            </w:pPr>
            <w:r>
              <w:rPr>
                <w:rFonts w:ascii="Arial" w:hAnsi="Arial" w:cs="Arial"/>
                <w:sz w:val="21"/>
                <w:szCs w:val="21"/>
              </w:rPr>
              <w:t>20</w:t>
            </w:r>
          </w:p>
        </w:tc>
        <w:tc>
          <w:tcPr>
            <w:tcW w:w="0" w:type="auto"/>
            <w:tcBorders>
              <w:top w:val="nil"/>
              <w:left w:val="nil"/>
              <w:bottom w:val="nil"/>
              <w:right w:val="nil"/>
            </w:tcBorders>
            <w:tcMar>
              <w:top w:w="105" w:type="dxa"/>
              <w:left w:w="120" w:type="dxa"/>
              <w:bottom w:w="120" w:type="dxa"/>
              <w:right w:w="120" w:type="dxa"/>
            </w:tcMar>
            <w:hideMark/>
          </w:tcPr>
          <w:p w14:paraId="65912A79" w14:textId="77777777" w:rsidR="00552E8D" w:rsidRDefault="00552E8D">
            <w:pPr>
              <w:spacing w:line="300" w:lineRule="atLeast"/>
              <w:rPr>
                <w:rFonts w:ascii="Arial" w:hAnsi="Arial" w:cs="Arial"/>
                <w:sz w:val="21"/>
                <w:szCs w:val="21"/>
              </w:rPr>
            </w:pPr>
            <w:r>
              <w:rPr>
                <w:rFonts w:ascii="Arial" w:hAnsi="Arial" w:cs="Arial"/>
                <w:sz w:val="21"/>
                <w:szCs w:val="21"/>
              </w:rPr>
              <w:t>25 (200 for </w:t>
            </w:r>
            <w:r>
              <w:rPr>
                <w:rStyle w:val="HTMLCode"/>
                <w:rFonts w:eastAsiaTheme="minorHAnsi"/>
                <w:color w:val="37474F"/>
                <w:sz w:val="21"/>
                <w:szCs w:val="21"/>
              </w:rPr>
              <w:t>us-central</w:t>
            </w:r>
            <w:r>
              <w:rPr>
                <w:rFonts w:ascii="Arial" w:hAnsi="Arial" w:cs="Arial"/>
                <w:sz w:val="21"/>
                <w:szCs w:val="21"/>
              </w:rPr>
              <w:t>)</w:t>
            </w:r>
          </w:p>
        </w:tc>
        <w:tc>
          <w:tcPr>
            <w:tcW w:w="0" w:type="auto"/>
            <w:tcBorders>
              <w:top w:val="nil"/>
              <w:left w:val="nil"/>
              <w:bottom w:val="nil"/>
              <w:right w:val="nil"/>
            </w:tcBorders>
            <w:tcMar>
              <w:top w:w="105" w:type="dxa"/>
              <w:left w:w="120" w:type="dxa"/>
              <w:bottom w:w="120" w:type="dxa"/>
              <w:right w:w="120" w:type="dxa"/>
            </w:tcMar>
            <w:hideMark/>
          </w:tcPr>
          <w:p w14:paraId="0D174465" w14:textId="77777777" w:rsidR="00552E8D" w:rsidRDefault="00552E8D">
            <w:pPr>
              <w:spacing w:line="300" w:lineRule="atLeast"/>
              <w:rPr>
                <w:rFonts w:ascii="Arial" w:hAnsi="Arial" w:cs="Arial"/>
                <w:sz w:val="21"/>
                <w:szCs w:val="21"/>
              </w:rPr>
            </w:pPr>
            <w:r>
              <w:rPr>
                <w:rFonts w:ascii="Arial" w:hAnsi="Arial" w:cs="Arial"/>
                <w:sz w:val="21"/>
                <w:szCs w:val="21"/>
              </w:rPr>
              <w:t>25</w:t>
            </w:r>
          </w:p>
        </w:tc>
      </w:tr>
    </w:tbl>
    <w:p w14:paraId="451C146D" w14:textId="77777777" w:rsidR="00552E8D" w:rsidRDefault="00552E8D" w:rsidP="00552E8D">
      <w:pPr>
        <w:spacing w:line="240" w:lineRule="atLeast"/>
        <w:rPr>
          <w:rFonts w:ascii="Arial" w:hAnsi="Arial" w:cs="Arial"/>
          <w:spacing w:val="5"/>
          <w:sz w:val="18"/>
          <w:szCs w:val="18"/>
        </w:rPr>
      </w:pPr>
      <w:r>
        <w:rPr>
          <w:rFonts w:ascii="Arial" w:hAnsi="Arial" w:cs="Arial"/>
          <w:spacing w:val="5"/>
          <w:sz w:val="18"/>
          <w:szCs w:val="18"/>
        </w:rPr>
        <w:t>Rate and review</w:t>
      </w:r>
    </w:p>
    <w:p w14:paraId="6148626D" w14:textId="77777777" w:rsidR="00552E8D" w:rsidRDefault="00552E8D" w:rsidP="00552E8D">
      <w:pPr>
        <w:pStyle w:val="NormalWeb"/>
        <w:spacing w:before="240" w:beforeAutospacing="0" w:after="240" w:afterAutospacing="0"/>
      </w:pPr>
      <w:r>
        <w:t>Except as otherwise noted, the content of this page is licensed under the </w:t>
      </w:r>
      <w:hyperlink r:id="rId24" w:history="1">
        <w:r>
          <w:rPr>
            <w:rStyle w:val="Hyperlink"/>
            <w:color w:val="1A73E8"/>
          </w:rPr>
          <w:t>Creative Commons Attribution 4.0 License</w:t>
        </w:r>
      </w:hyperlink>
      <w:r>
        <w:t>, and code samples are licensed under the </w:t>
      </w:r>
      <w:hyperlink r:id="rId25" w:history="1">
        <w:r>
          <w:rPr>
            <w:rStyle w:val="Hyperlink"/>
            <w:color w:val="1A73E8"/>
          </w:rPr>
          <w:t>Apache 2.0 License</w:t>
        </w:r>
      </w:hyperlink>
      <w:r>
        <w:t>. For details, see the </w:t>
      </w:r>
      <w:hyperlink r:id="rId26" w:history="1">
        <w:r>
          <w:rPr>
            <w:rStyle w:val="Hyperlink"/>
            <w:color w:val="1A73E8"/>
          </w:rPr>
          <w:t>Google Developers Site Policies</w:t>
        </w:r>
      </w:hyperlink>
      <w:r>
        <w:t>. Java is a registered trademark of Oracle and/or its affiliates.</w:t>
      </w:r>
    </w:p>
    <w:p w14:paraId="30F4DEB8" w14:textId="77777777" w:rsidR="00552E8D" w:rsidRDefault="00552E8D" w:rsidP="00552E8D">
      <w:pPr>
        <w:pStyle w:val="NormalWeb"/>
        <w:spacing w:before="240" w:beforeAutospacing="0" w:after="240" w:afterAutospacing="0"/>
      </w:pPr>
      <w:r>
        <w:t>Last updated 2020-07-14 UTC.</w:t>
      </w:r>
    </w:p>
    <w:p w14:paraId="3D10FAA2" w14:textId="77777777" w:rsidR="00552E8D" w:rsidRDefault="00552E8D" w:rsidP="00552E8D">
      <w:pPr>
        <w:pStyle w:val="Heading3"/>
        <w:keepNext w:val="0"/>
        <w:keepLines w:val="0"/>
        <w:numPr>
          <w:ilvl w:val="0"/>
          <w:numId w:val="3"/>
        </w:numPr>
        <w:pBdr>
          <w:bottom w:val="single" w:sz="6" w:space="0" w:color="DADCE0"/>
        </w:pBdr>
        <w:spacing w:before="100" w:beforeAutospacing="1" w:after="100" w:afterAutospacing="1" w:line="240" w:lineRule="auto"/>
        <w:ind w:left="0"/>
      </w:pPr>
      <w:r>
        <w:t>Why Google</w:t>
      </w:r>
    </w:p>
    <w:p w14:paraId="4F6BDEC2"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0"/>
      </w:pPr>
      <w:hyperlink r:id="rId27" w:history="1">
        <w:r>
          <w:rPr>
            <w:rStyle w:val="Hyperlink"/>
          </w:rPr>
          <w:t>Choosing Google Cloud</w:t>
        </w:r>
      </w:hyperlink>
    </w:p>
    <w:p w14:paraId="784DA45F"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0"/>
      </w:pPr>
      <w:hyperlink r:id="rId28" w:history="1">
        <w:r>
          <w:rPr>
            <w:rStyle w:val="Hyperlink"/>
          </w:rPr>
          <w:t>Trust and security</w:t>
        </w:r>
      </w:hyperlink>
    </w:p>
    <w:p w14:paraId="55A7BFEE"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0"/>
      </w:pPr>
      <w:hyperlink r:id="rId29" w:history="1">
        <w:r>
          <w:rPr>
            <w:rStyle w:val="Hyperlink"/>
          </w:rPr>
          <w:t>Open cloud</w:t>
        </w:r>
      </w:hyperlink>
    </w:p>
    <w:p w14:paraId="1F7AEB33"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0"/>
      </w:pPr>
      <w:hyperlink r:id="rId30" w:history="1">
        <w:r>
          <w:rPr>
            <w:rStyle w:val="Hyperlink"/>
          </w:rPr>
          <w:t>Global infrastructure</w:t>
        </w:r>
      </w:hyperlink>
    </w:p>
    <w:p w14:paraId="499DBFEB"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0"/>
      </w:pPr>
      <w:hyperlink r:id="rId31" w:history="1">
        <w:r>
          <w:rPr>
            <w:rStyle w:val="Hyperlink"/>
          </w:rPr>
          <w:t>Customers and case studies</w:t>
        </w:r>
      </w:hyperlink>
    </w:p>
    <w:p w14:paraId="43D883A5"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0"/>
      </w:pPr>
      <w:hyperlink r:id="rId32" w:history="1">
        <w:r>
          <w:rPr>
            <w:rStyle w:val="Hyperlink"/>
          </w:rPr>
          <w:t>Analyst reports</w:t>
        </w:r>
      </w:hyperlink>
    </w:p>
    <w:p w14:paraId="643F32A5"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0"/>
      </w:pPr>
      <w:hyperlink r:id="rId33" w:history="1">
        <w:r>
          <w:rPr>
            <w:rStyle w:val="Hyperlink"/>
          </w:rPr>
          <w:t>Whitepapers</w:t>
        </w:r>
      </w:hyperlink>
    </w:p>
    <w:p w14:paraId="6786DEBF" w14:textId="77777777" w:rsidR="00552E8D" w:rsidRDefault="00552E8D" w:rsidP="00552E8D">
      <w:pPr>
        <w:pStyle w:val="Heading3"/>
        <w:keepNext w:val="0"/>
        <w:keepLines w:val="0"/>
        <w:numPr>
          <w:ilvl w:val="0"/>
          <w:numId w:val="3"/>
        </w:numPr>
        <w:pBdr>
          <w:bottom w:val="single" w:sz="6" w:space="0" w:color="DADCE0"/>
        </w:pBdr>
        <w:spacing w:before="100" w:beforeAutospacing="1" w:after="100" w:afterAutospacing="1" w:line="240" w:lineRule="auto"/>
        <w:ind w:left="360"/>
      </w:pPr>
      <w:r>
        <w:t>Products and pricing</w:t>
      </w:r>
    </w:p>
    <w:p w14:paraId="3C1C3A6D"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34" w:history="1">
        <w:r>
          <w:rPr>
            <w:rStyle w:val="Hyperlink"/>
          </w:rPr>
          <w:t>Google Cloud pricing</w:t>
        </w:r>
      </w:hyperlink>
    </w:p>
    <w:p w14:paraId="21FA36CD"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35" w:history="1">
        <w:r>
          <w:rPr>
            <w:rStyle w:val="Hyperlink"/>
          </w:rPr>
          <w:t>Google Workspace pricing</w:t>
        </w:r>
      </w:hyperlink>
    </w:p>
    <w:p w14:paraId="171509BA"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36" w:history="1">
        <w:r>
          <w:rPr>
            <w:rStyle w:val="Hyperlink"/>
          </w:rPr>
          <w:t>Maps Platform pricing</w:t>
        </w:r>
      </w:hyperlink>
    </w:p>
    <w:p w14:paraId="1D22E157"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37" w:history="1">
        <w:r>
          <w:rPr>
            <w:rStyle w:val="Hyperlink"/>
          </w:rPr>
          <w:t>See all products</w:t>
        </w:r>
      </w:hyperlink>
    </w:p>
    <w:p w14:paraId="5E2B85FE" w14:textId="77777777" w:rsidR="00552E8D" w:rsidRDefault="00552E8D" w:rsidP="00552E8D">
      <w:pPr>
        <w:pStyle w:val="Heading3"/>
        <w:keepNext w:val="0"/>
        <w:keepLines w:val="0"/>
        <w:numPr>
          <w:ilvl w:val="0"/>
          <w:numId w:val="3"/>
        </w:numPr>
        <w:pBdr>
          <w:bottom w:val="single" w:sz="6" w:space="0" w:color="DADCE0"/>
        </w:pBdr>
        <w:spacing w:before="100" w:beforeAutospacing="1" w:after="100" w:afterAutospacing="1" w:line="240" w:lineRule="auto"/>
        <w:ind w:left="360"/>
      </w:pPr>
      <w:r>
        <w:t>Solutions</w:t>
      </w:r>
    </w:p>
    <w:p w14:paraId="46C054BD"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38" w:history="1">
        <w:r>
          <w:rPr>
            <w:rStyle w:val="Hyperlink"/>
          </w:rPr>
          <w:t>Application modernization</w:t>
        </w:r>
      </w:hyperlink>
    </w:p>
    <w:p w14:paraId="5B7FACFA"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39" w:history="1">
        <w:r>
          <w:rPr>
            <w:rStyle w:val="Hyperlink"/>
          </w:rPr>
          <w:t>Artificial Intelligence</w:t>
        </w:r>
      </w:hyperlink>
    </w:p>
    <w:p w14:paraId="4C1BD640"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40" w:history="1">
        <w:r>
          <w:rPr>
            <w:rStyle w:val="Hyperlink"/>
          </w:rPr>
          <w:t>Business application platform</w:t>
        </w:r>
      </w:hyperlink>
    </w:p>
    <w:p w14:paraId="62F73083"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41" w:history="1">
        <w:r>
          <w:rPr>
            <w:rStyle w:val="Hyperlink"/>
          </w:rPr>
          <w:t>Database solutions</w:t>
        </w:r>
      </w:hyperlink>
    </w:p>
    <w:p w14:paraId="400CF492"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42" w:history="1">
        <w:r>
          <w:rPr>
            <w:rStyle w:val="Hyperlink"/>
          </w:rPr>
          <w:t>Infrastructure modernization</w:t>
        </w:r>
      </w:hyperlink>
    </w:p>
    <w:p w14:paraId="4C0F5CDB"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43" w:history="1">
        <w:r>
          <w:rPr>
            <w:rStyle w:val="Hyperlink"/>
          </w:rPr>
          <w:t>Productivity &amp; collaboration</w:t>
        </w:r>
      </w:hyperlink>
    </w:p>
    <w:p w14:paraId="046A12E8"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44" w:history="1">
        <w:r>
          <w:rPr>
            <w:rStyle w:val="Hyperlink"/>
          </w:rPr>
          <w:t>Security</w:t>
        </w:r>
      </w:hyperlink>
    </w:p>
    <w:p w14:paraId="7463FD7C"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45" w:history="1">
        <w:r>
          <w:rPr>
            <w:rStyle w:val="Hyperlink"/>
          </w:rPr>
          <w:t>Smart analytics</w:t>
        </w:r>
      </w:hyperlink>
    </w:p>
    <w:p w14:paraId="3B006885"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46" w:history="1">
        <w:r>
          <w:rPr>
            <w:rStyle w:val="Hyperlink"/>
          </w:rPr>
          <w:t>Cloud-natives</w:t>
        </w:r>
      </w:hyperlink>
    </w:p>
    <w:p w14:paraId="19B69481"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47" w:history="1">
        <w:r>
          <w:rPr>
            <w:rStyle w:val="Hyperlink"/>
          </w:rPr>
          <w:t>DevOps</w:t>
        </w:r>
      </w:hyperlink>
    </w:p>
    <w:p w14:paraId="0C6BD8B5"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48" w:anchor="industry-solutions" w:history="1">
        <w:r>
          <w:rPr>
            <w:rStyle w:val="Hyperlink"/>
          </w:rPr>
          <w:t>Industries</w:t>
        </w:r>
      </w:hyperlink>
    </w:p>
    <w:p w14:paraId="206541F1"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49" w:anchor="role-based-solutions-smb" w:history="1">
        <w:r>
          <w:rPr>
            <w:rStyle w:val="Hyperlink"/>
          </w:rPr>
          <w:t>Small business</w:t>
        </w:r>
      </w:hyperlink>
    </w:p>
    <w:p w14:paraId="679F7824"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50" w:history="1">
        <w:r>
          <w:rPr>
            <w:rStyle w:val="Hyperlink"/>
          </w:rPr>
          <w:t>See all solutions</w:t>
        </w:r>
      </w:hyperlink>
    </w:p>
    <w:p w14:paraId="6BD0E2C1" w14:textId="77777777" w:rsidR="00552E8D" w:rsidRDefault="00552E8D" w:rsidP="00552E8D">
      <w:pPr>
        <w:pStyle w:val="Heading3"/>
        <w:keepNext w:val="0"/>
        <w:keepLines w:val="0"/>
        <w:numPr>
          <w:ilvl w:val="0"/>
          <w:numId w:val="3"/>
        </w:numPr>
        <w:pBdr>
          <w:bottom w:val="single" w:sz="6" w:space="0" w:color="DADCE0"/>
        </w:pBdr>
        <w:spacing w:before="100" w:beforeAutospacing="1" w:after="100" w:afterAutospacing="1" w:line="240" w:lineRule="auto"/>
        <w:ind w:left="360"/>
      </w:pPr>
      <w:r>
        <w:t>Resources</w:t>
      </w:r>
    </w:p>
    <w:p w14:paraId="4797F29C"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51" w:history="1">
        <w:r>
          <w:rPr>
            <w:rStyle w:val="Hyperlink"/>
          </w:rPr>
          <w:t>Google Cloud documentation</w:t>
        </w:r>
      </w:hyperlink>
    </w:p>
    <w:p w14:paraId="2B43251D"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52" w:history="1">
        <w:r>
          <w:rPr>
            <w:rStyle w:val="Hyperlink"/>
          </w:rPr>
          <w:t xml:space="preserve">Google Cloud </w:t>
        </w:r>
        <w:proofErr w:type="spellStart"/>
        <w:r>
          <w:rPr>
            <w:rStyle w:val="Hyperlink"/>
          </w:rPr>
          <w:t>quickstarts</w:t>
        </w:r>
        <w:proofErr w:type="spellEnd"/>
      </w:hyperlink>
    </w:p>
    <w:p w14:paraId="49F3863A"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53" w:history="1">
        <w:r>
          <w:rPr>
            <w:rStyle w:val="Hyperlink"/>
          </w:rPr>
          <w:t>Google Cloud Marketplace</w:t>
        </w:r>
      </w:hyperlink>
    </w:p>
    <w:p w14:paraId="1E713DDB"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54" w:history="1">
        <w:r>
          <w:rPr>
            <w:rStyle w:val="Hyperlink"/>
          </w:rPr>
          <w:t>Google Workspace Marketplace</w:t>
        </w:r>
      </w:hyperlink>
    </w:p>
    <w:p w14:paraId="795ECBC7"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55" w:history="1">
        <w:r>
          <w:rPr>
            <w:rStyle w:val="Hyperlink"/>
          </w:rPr>
          <w:t>Support</w:t>
        </w:r>
      </w:hyperlink>
    </w:p>
    <w:p w14:paraId="44BC8D99"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56" w:history="1">
        <w:r>
          <w:rPr>
            <w:rStyle w:val="Hyperlink"/>
          </w:rPr>
          <w:t>Tutorials</w:t>
        </w:r>
      </w:hyperlink>
    </w:p>
    <w:p w14:paraId="10910D9D"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57" w:history="1">
        <w:r>
          <w:rPr>
            <w:rStyle w:val="Hyperlink"/>
          </w:rPr>
          <w:t>Training</w:t>
        </w:r>
      </w:hyperlink>
    </w:p>
    <w:p w14:paraId="27C3EA26"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58" w:history="1">
        <w:r>
          <w:rPr>
            <w:rStyle w:val="Hyperlink"/>
          </w:rPr>
          <w:t>Certifications</w:t>
        </w:r>
      </w:hyperlink>
    </w:p>
    <w:p w14:paraId="21FA6A6E"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59" w:history="1">
        <w:r>
          <w:rPr>
            <w:rStyle w:val="Hyperlink"/>
          </w:rPr>
          <w:t>Google Developers</w:t>
        </w:r>
      </w:hyperlink>
    </w:p>
    <w:p w14:paraId="1ED1C166"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60" w:history="1">
        <w:r>
          <w:rPr>
            <w:rStyle w:val="Hyperlink"/>
          </w:rPr>
          <w:t>Google Cloud for Startups</w:t>
        </w:r>
      </w:hyperlink>
    </w:p>
    <w:p w14:paraId="6FF52BCF"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61" w:history="1">
        <w:r>
          <w:rPr>
            <w:rStyle w:val="Hyperlink"/>
          </w:rPr>
          <w:t>System status</w:t>
        </w:r>
      </w:hyperlink>
    </w:p>
    <w:p w14:paraId="2B9EA886"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62" w:history="1">
        <w:r>
          <w:rPr>
            <w:rStyle w:val="Hyperlink"/>
          </w:rPr>
          <w:t>Release Notes</w:t>
        </w:r>
      </w:hyperlink>
    </w:p>
    <w:p w14:paraId="00B3EE22" w14:textId="77777777" w:rsidR="00552E8D" w:rsidRDefault="00552E8D" w:rsidP="00552E8D">
      <w:pPr>
        <w:pStyle w:val="Heading3"/>
        <w:keepNext w:val="0"/>
        <w:keepLines w:val="0"/>
        <w:numPr>
          <w:ilvl w:val="0"/>
          <w:numId w:val="3"/>
        </w:numPr>
        <w:pBdr>
          <w:bottom w:val="single" w:sz="6" w:space="0" w:color="DADCE0"/>
        </w:pBdr>
        <w:spacing w:before="100" w:beforeAutospacing="1" w:after="100" w:afterAutospacing="1" w:line="240" w:lineRule="auto"/>
        <w:ind w:left="360"/>
      </w:pPr>
      <w:r>
        <w:t>Engage</w:t>
      </w:r>
    </w:p>
    <w:p w14:paraId="11C32C7A"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63" w:history="1">
        <w:r>
          <w:rPr>
            <w:rStyle w:val="Hyperlink"/>
          </w:rPr>
          <w:t>Contact sales</w:t>
        </w:r>
      </w:hyperlink>
    </w:p>
    <w:p w14:paraId="078DF88D"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64" w:history="1">
        <w:r>
          <w:rPr>
            <w:rStyle w:val="Hyperlink"/>
          </w:rPr>
          <w:t>Find a Partner</w:t>
        </w:r>
      </w:hyperlink>
    </w:p>
    <w:p w14:paraId="6C84E8FD"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65" w:history="1">
        <w:r>
          <w:rPr>
            <w:rStyle w:val="Hyperlink"/>
          </w:rPr>
          <w:t>Become a Partner</w:t>
        </w:r>
      </w:hyperlink>
    </w:p>
    <w:p w14:paraId="41EB171A"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66" w:history="1">
        <w:r>
          <w:rPr>
            <w:rStyle w:val="Hyperlink"/>
          </w:rPr>
          <w:t>Blog</w:t>
        </w:r>
      </w:hyperlink>
    </w:p>
    <w:p w14:paraId="72E212F0"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67" w:history="1">
        <w:r>
          <w:rPr>
            <w:rStyle w:val="Hyperlink"/>
          </w:rPr>
          <w:t>Events</w:t>
        </w:r>
      </w:hyperlink>
    </w:p>
    <w:p w14:paraId="65FD80DD"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68" w:history="1">
        <w:r>
          <w:rPr>
            <w:rStyle w:val="Hyperlink"/>
          </w:rPr>
          <w:t>Podcast</w:t>
        </w:r>
      </w:hyperlink>
    </w:p>
    <w:p w14:paraId="49458BE8"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69" w:history="1">
        <w:r>
          <w:rPr>
            <w:rStyle w:val="Hyperlink"/>
          </w:rPr>
          <w:t>Community</w:t>
        </w:r>
      </w:hyperlink>
    </w:p>
    <w:p w14:paraId="0C151329"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70" w:history="1">
        <w:r>
          <w:rPr>
            <w:rStyle w:val="Hyperlink"/>
          </w:rPr>
          <w:t>Press center</w:t>
        </w:r>
      </w:hyperlink>
    </w:p>
    <w:p w14:paraId="1F8CB123"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71" w:history="1">
        <w:r>
          <w:rPr>
            <w:rStyle w:val="Hyperlink"/>
          </w:rPr>
          <w:t>Google Cloud on YouTube</w:t>
        </w:r>
      </w:hyperlink>
    </w:p>
    <w:p w14:paraId="737449C1"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72" w:history="1">
        <w:r>
          <w:rPr>
            <w:rStyle w:val="Hyperlink"/>
          </w:rPr>
          <w:t>Google Cloud on YouTube</w:t>
        </w:r>
      </w:hyperlink>
    </w:p>
    <w:p w14:paraId="4F3E5A3D"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73" w:history="1">
        <w:r>
          <w:rPr>
            <w:rStyle w:val="Hyperlink"/>
          </w:rPr>
          <w:t>Google Workspace on YouTube</w:t>
        </w:r>
      </w:hyperlink>
    </w:p>
    <w:p w14:paraId="2618AA02"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74" w:history="1">
        <w:r>
          <w:rPr>
            <w:rStyle w:val="Hyperlink"/>
          </w:rPr>
          <w:t>Follow on Twitter</w:t>
        </w:r>
      </w:hyperlink>
    </w:p>
    <w:p w14:paraId="1B3ECC05"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75" w:history="1">
        <w:r>
          <w:rPr>
            <w:rStyle w:val="Hyperlink"/>
          </w:rPr>
          <w:t>Join User Research</w:t>
        </w:r>
      </w:hyperlink>
    </w:p>
    <w:p w14:paraId="5325A59F" w14:textId="77777777" w:rsidR="00552E8D" w:rsidRDefault="00552E8D" w:rsidP="00552E8D">
      <w:pPr>
        <w:pStyle w:val="devsite-footer-linkbox-item"/>
        <w:numPr>
          <w:ilvl w:val="1"/>
          <w:numId w:val="3"/>
        </w:numPr>
        <w:pBdr>
          <w:bottom w:val="single" w:sz="6" w:space="0" w:color="DADCE0"/>
        </w:pBdr>
        <w:spacing w:before="0" w:beforeAutospacing="0" w:after="0" w:afterAutospacing="0"/>
        <w:ind w:left="360"/>
      </w:pPr>
      <w:hyperlink r:id="rId76" w:history="1">
        <w:r>
          <w:rPr>
            <w:rStyle w:val="Hyperlink"/>
          </w:rPr>
          <w:t>We're hiring. Join Google Cloud!</w:t>
        </w:r>
      </w:hyperlink>
    </w:p>
    <w:p w14:paraId="782699F5" w14:textId="589FEA1F" w:rsidR="00552E8D" w:rsidRDefault="00552E8D" w:rsidP="00552E8D">
      <w:pPr>
        <w:pStyle w:val="NormalWeb"/>
        <w:shd w:val="clear" w:color="auto" w:fill="FFFFFF"/>
        <w:spacing w:before="240" w:beforeAutospacing="0" w:after="240" w:afterAutospacing="0"/>
        <w:rPr>
          <w:rFonts w:ascii="Arial" w:hAnsi="Arial" w:cs="Arial"/>
          <w:color w:val="202124"/>
        </w:rPr>
      </w:pPr>
      <w:bookmarkStart w:id="0" w:name="_GoBack"/>
      <w:bookmarkEnd w:id="0"/>
    </w:p>
    <w:p w14:paraId="176E2CCC" w14:textId="588B9625" w:rsidR="00552E8D" w:rsidRDefault="00552E8D" w:rsidP="00552E8D">
      <w:pPr>
        <w:pStyle w:val="NormalWeb"/>
        <w:shd w:val="clear" w:color="auto" w:fill="FFFFFF"/>
        <w:spacing w:before="240" w:beforeAutospacing="0" w:after="240" w:afterAutospacing="0"/>
        <w:rPr>
          <w:rFonts w:ascii="Arial" w:hAnsi="Arial" w:cs="Arial"/>
          <w:color w:val="202124"/>
        </w:rPr>
      </w:pPr>
    </w:p>
    <w:p w14:paraId="6EAAC5B6" w14:textId="78B9433B" w:rsidR="00552E8D" w:rsidRPr="00552E8D" w:rsidRDefault="00552E8D" w:rsidP="00552E8D">
      <w:pPr>
        <w:shd w:val="clear" w:color="auto" w:fill="FFFFFF"/>
        <w:spacing w:before="240" w:after="240" w:line="240" w:lineRule="auto"/>
        <w:rPr>
          <w:rFonts w:ascii="Arial" w:eastAsia="Times New Roman" w:hAnsi="Arial" w:cs="Arial"/>
          <w:color w:val="202124"/>
          <w:sz w:val="24"/>
          <w:szCs w:val="24"/>
        </w:rPr>
      </w:pPr>
    </w:p>
    <w:p w14:paraId="3338940D" w14:textId="77777777" w:rsidR="00552E8D" w:rsidRDefault="00552E8D"/>
    <w:sectPr w:rsidR="0055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4C12"/>
    <w:multiLevelType w:val="multilevel"/>
    <w:tmpl w:val="0244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E4E8B"/>
    <w:multiLevelType w:val="multilevel"/>
    <w:tmpl w:val="EB66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F514B"/>
    <w:multiLevelType w:val="multilevel"/>
    <w:tmpl w:val="CAF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2E8D"/>
    <w:rsid w:val="00552E8D"/>
    <w:rsid w:val="00C1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BC97"/>
  <w15:chartTrackingRefBased/>
  <w15:docId w15:val="{D56D4F0D-45CC-4D0D-B852-840846E2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2E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52E8D"/>
    <w:rPr>
      <w:i/>
      <w:iCs/>
    </w:rPr>
  </w:style>
  <w:style w:type="character" w:customStyle="1" w:styleId="Heading2Char">
    <w:name w:val="Heading 2 Char"/>
    <w:basedOn w:val="DefaultParagraphFont"/>
    <w:link w:val="Heading2"/>
    <w:uiPriority w:val="9"/>
    <w:rsid w:val="00552E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2E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E8D"/>
    <w:rPr>
      <w:color w:val="0000FF"/>
      <w:u w:val="single"/>
    </w:rPr>
  </w:style>
  <w:style w:type="character" w:styleId="HTMLCode">
    <w:name w:val="HTML Code"/>
    <w:basedOn w:val="DefaultParagraphFont"/>
    <w:uiPriority w:val="99"/>
    <w:semiHidden/>
    <w:unhideWhenUsed/>
    <w:rsid w:val="00552E8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52E8D"/>
    <w:rPr>
      <w:rFonts w:asciiTheme="majorHAnsi" w:eastAsiaTheme="majorEastAsia" w:hAnsiTheme="majorHAnsi" w:cstheme="majorBidi"/>
      <w:color w:val="243F60" w:themeColor="accent1" w:themeShade="7F"/>
      <w:sz w:val="24"/>
      <w:szCs w:val="24"/>
    </w:rPr>
  </w:style>
  <w:style w:type="character" w:styleId="HTMLVariable">
    <w:name w:val="HTML Variable"/>
    <w:basedOn w:val="DefaultParagraphFont"/>
    <w:uiPriority w:val="99"/>
    <w:semiHidden/>
    <w:unhideWhenUsed/>
    <w:rsid w:val="00552E8D"/>
    <w:rPr>
      <w:i/>
      <w:iCs/>
    </w:rPr>
  </w:style>
  <w:style w:type="paragraph" w:customStyle="1" w:styleId="devsite-footer-linkbox-item">
    <w:name w:val="devsite-footer-linkbox-item"/>
    <w:basedOn w:val="Normal"/>
    <w:rsid w:val="00552E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545721">
      <w:bodyDiv w:val="1"/>
      <w:marLeft w:val="0"/>
      <w:marRight w:val="0"/>
      <w:marTop w:val="0"/>
      <w:marBottom w:val="0"/>
      <w:divBdr>
        <w:top w:val="none" w:sz="0" w:space="0" w:color="auto"/>
        <w:left w:val="none" w:sz="0" w:space="0" w:color="auto"/>
        <w:bottom w:val="none" w:sz="0" w:space="0" w:color="auto"/>
        <w:right w:val="none" w:sz="0" w:space="0" w:color="auto"/>
      </w:divBdr>
    </w:div>
    <w:div w:id="853425967">
      <w:bodyDiv w:val="1"/>
      <w:marLeft w:val="0"/>
      <w:marRight w:val="0"/>
      <w:marTop w:val="0"/>
      <w:marBottom w:val="0"/>
      <w:divBdr>
        <w:top w:val="none" w:sz="0" w:space="0" w:color="auto"/>
        <w:left w:val="none" w:sz="0" w:space="0" w:color="auto"/>
        <w:bottom w:val="none" w:sz="0" w:space="0" w:color="auto"/>
        <w:right w:val="none" w:sz="0" w:space="0" w:color="auto"/>
      </w:divBdr>
    </w:div>
    <w:div w:id="928579948">
      <w:bodyDiv w:val="1"/>
      <w:marLeft w:val="0"/>
      <w:marRight w:val="0"/>
      <w:marTop w:val="0"/>
      <w:marBottom w:val="0"/>
      <w:divBdr>
        <w:top w:val="none" w:sz="0" w:space="0" w:color="auto"/>
        <w:left w:val="none" w:sz="0" w:space="0" w:color="auto"/>
        <w:bottom w:val="none" w:sz="0" w:space="0" w:color="auto"/>
        <w:right w:val="none" w:sz="0" w:space="0" w:color="auto"/>
      </w:divBdr>
    </w:div>
    <w:div w:id="1006710053">
      <w:bodyDiv w:val="1"/>
      <w:marLeft w:val="0"/>
      <w:marRight w:val="0"/>
      <w:marTop w:val="0"/>
      <w:marBottom w:val="0"/>
      <w:divBdr>
        <w:top w:val="none" w:sz="0" w:space="0" w:color="auto"/>
        <w:left w:val="none" w:sz="0" w:space="0" w:color="auto"/>
        <w:bottom w:val="none" w:sz="0" w:space="0" w:color="auto"/>
        <w:right w:val="none" w:sz="0" w:space="0" w:color="auto"/>
      </w:divBdr>
    </w:div>
    <w:div w:id="116138661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53">
          <w:marLeft w:val="0"/>
          <w:marRight w:val="0"/>
          <w:marTop w:val="0"/>
          <w:marBottom w:val="0"/>
          <w:divBdr>
            <w:top w:val="none" w:sz="0" w:space="0" w:color="auto"/>
            <w:left w:val="none" w:sz="0" w:space="0" w:color="auto"/>
            <w:bottom w:val="none" w:sz="0" w:space="0" w:color="auto"/>
            <w:right w:val="none" w:sz="0" w:space="0" w:color="auto"/>
          </w:divBdr>
          <w:divsChild>
            <w:div w:id="911741081">
              <w:marLeft w:val="0"/>
              <w:marRight w:val="0"/>
              <w:marTop w:val="240"/>
              <w:marBottom w:val="240"/>
              <w:divBdr>
                <w:top w:val="none" w:sz="0" w:space="0" w:color="auto"/>
                <w:left w:val="none" w:sz="0" w:space="0" w:color="auto"/>
                <w:bottom w:val="none" w:sz="0" w:space="0" w:color="auto"/>
                <w:right w:val="none" w:sz="0" w:space="0" w:color="auto"/>
              </w:divBdr>
            </w:div>
            <w:div w:id="662005740">
              <w:marLeft w:val="0"/>
              <w:marRight w:val="0"/>
              <w:marTop w:val="240"/>
              <w:marBottom w:val="240"/>
              <w:divBdr>
                <w:top w:val="none" w:sz="0" w:space="0" w:color="auto"/>
                <w:left w:val="none" w:sz="0" w:space="0" w:color="auto"/>
                <w:bottom w:val="none" w:sz="0" w:space="0" w:color="auto"/>
                <w:right w:val="none" w:sz="0" w:space="0" w:color="auto"/>
              </w:divBdr>
            </w:div>
          </w:divsChild>
        </w:div>
        <w:div w:id="828982164">
          <w:marLeft w:val="0"/>
          <w:marRight w:val="0"/>
          <w:marTop w:val="360"/>
          <w:marBottom w:val="0"/>
          <w:divBdr>
            <w:top w:val="single" w:sz="6" w:space="6" w:color="DADCE0"/>
            <w:left w:val="single" w:sz="6" w:space="6" w:color="DADCE0"/>
            <w:bottom w:val="single" w:sz="6" w:space="6" w:color="DADCE0"/>
            <w:right w:val="single" w:sz="6" w:space="6" w:color="DADCE0"/>
          </w:divBdr>
          <w:divsChild>
            <w:div w:id="1810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5185">
      <w:bodyDiv w:val="1"/>
      <w:marLeft w:val="0"/>
      <w:marRight w:val="0"/>
      <w:marTop w:val="0"/>
      <w:marBottom w:val="0"/>
      <w:divBdr>
        <w:top w:val="none" w:sz="0" w:space="0" w:color="auto"/>
        <w:left w:val="none" w:sz="0" w:space="0" w:color="auto"/>
        <w:bottom w:val="none" w:sz="0" w:space="0" w:color="auto"/>
        <w:right w:val="none" w:sz="0" w:space="0" w:color="auto"/>
      </w:divBdr>
    </w:div>
    <w:div w:id="1813787922">
      <w:bodyDiv w:val="1"/>
      <w:marLeft w:val="0"/>
      <w:marRight w:val="0"/>
      <w:marTop w:val="0"/>
      <w:marBottom w:val="0"/>
      <w:divBdr>
        <w:top w:val="none" w:sz="0" w:space="0" w:color="auto"/>
        <w:left w:val="none" w:sz="0" w:space="0" w:color="auto"/>
        <w:bottom w:val="none" w:sz="0" w:space="0" w:color="auto"/>
        <w:right w:val="none" w:sz="0" w:space="0" w:color="auto"/>
      </w:divBdr>
    </w:div>
    <w:div w:id="210694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appengine/docs/standard/python/an-overview-of-app-engine" TargetMode="External"/><Relationship Id="rId18" Type="http://schemas.openxmlformats.org/officeDocument/2006/relationships/hyperlink" Target="https://cloud.google.com/appengine/docs/standard/python/migrating-traffic" TargetMode="External"/><Relationship Id="rId26" Type="http://schemas.openxmlformats.org/officeDocument/2006/relationships/hyperlink" Target="https://developers.google.com/site-policies" TargetMode="External"/><Relationship Id="rId39" Type="http://schemas.openxmlformats.org/officeDocument/2006/relationships/hyperlink" Target="https://cloud.google.com/solutions/ai/" TargetMode="External"/><Relationship Id="rId21" Type="http://schemas.openxmlformats.org/officeDocument/2006/relationships/hyperlink" Target="https://cloud.google.com/appengine/docs/standard/python/an-overview-of-app-engine" TargetMode="External"/><Relationship Id="rId34" Type="http://schemas.openxmlformats.org/officeDocument/2006/relationships/hyperlink" Target="https://cloud.google.com/pricing/" TargetMode="External"/><Relationship Id="rId42" Type="http://schemas.openxmlformats.org/officeDocument/2006/relationships/hyperlink" Target="https://cloud.google.com/solutions/infrastructure-modernization/" TargetMode="External"/><Relationship Id="rId47" Type="http://schemas.openxmlformats.org/officeDocument/2006/relationships/hyperlink" Target="https://cloud.google.com/devops/" TargetMode="External"/><Relationship Id="rId50" Type="http://schemas.openxmlformats.org/officeDocument/2006/relationships/hyperlink" Target="https://cloud.google.com/solutions/" TargetMode="External"/><Relationship Id="rId55" Type="http://schemas.openxmlformats.org/officeDocument/2006/relationships/hyperlink" Target="https://cloud.google.com/support-hub/" TargetMode="External"/><Relationship Id="rId63" Type="http://schemas.openxmlformats.org/officeDocument/2006/relationships/hyperlink" Target="https://cloud.google.com/contact/" TargetMode="External"/><Relationship Id="rId68" Type="http://schemas.openxmlformats.org/officeDocument/2006/relationships/hyperlink" Target="https://www.gcppodcast.com/" TargetMode="External"/><Relationship Id="rId76" Type="http://schemas.openxmlformats.org/officeDocument/2006/relationships/hyperlink" Target="https://careers.google.com/cloud" TargetMode="External"/><Relationship Id="rId7" Type="http://schemas.openxmlformats.org/officeDocument/2006/relationships/hyperlink" Target="https://cloud.google.com/appengine/docs/standard/python/an-overview-of-app-engine" TargetMode="External"/><Relationship Id="rId71" Type="http://schemas.openxmlformats.org/officeDocument/2006/relationships/hyperlink" Target="https://www.youtube.com/googlecloud" TargetMode="External"/><Relationship Id="rId2" Type="http://schemas.openxmlformats.org/officeDocument/2006/relationships/styles" Target="styles.xml"/><Relationship Id="rId16" Type="http://schemas.openxmlformats.org/officeDocument/2006/relationships/hyperlink" Target="https://wikipedia.org/wiki/Microservices" TargetMode="External"/><Relationship Id="rId29" Type="http://schemas.openxmlformats.org/officeDocument/2006/relationships/hyperlink" Target="https://cloud.google.com/open-cloud/" TargetMode="External"/><Relationship Id="rId11" Type="http://schemas.openxmlformats.org/officeDocument/2006/relationships/hyperlink" Target="https://cloud.google.com/appengine/docs/standard/python/console" TargetMode="External"/><Relationship Id="rId24" Type="http://schemas.openxmlformats.org/officeDocument/2006/relationships/hyperlink" Target="https://creativecommons.org/licenses/by/4.0/" TargetMode="External"/><Relationship Id="rId32" Type="http://schemas.openxmlformats.org/officeDocument/2006/relationships/hyperlink" Target="https://cloud.google.com/analyst-reports/" TargetMode="External"/><Relationship Id="rId37" Type="http://schemas.openxmlformats.org/officeDocument/2006/relationships/hyperlink" Target="https://cloud.google.com/products/" TargetMode="External"/><Relationship Id="rId40" Type="http://schemas.openxmlformats.org/officeDocument/2006/relationships/hyperlink" Target="https://cloud.google.com/solutions/business-application-platform/" TargetMode="External"/><Relationship Id="rId45" Type="http://schemas.openxmlformats.org/officeDocument/2006/relationships/hyperlink" Target="https://cloud.google.com/solutions/smart-analytics/" TargetMode="External"/><Relationship Id="rId53" Type="http://schemas.openxmlformats.org/officeDocument/2006/relationships/hyperlink" Target="https://cloud.google.com/marketplace/" TargetMode="External"/><Relationship Id="rId58" Type="http://schemas.openxmlformats.org/officeDocument/2006/relationships/hyperlink" Target="https://cloud.google.com/certification/" TargetMode="External"/><Relationship Id="rId66" Type="http://schemas.openxmlformats.org/officeDocument/2006/relationships/hyperlink" Target="https://cloud.google.com/blog/" TargetMode="External"/><Relationship Id="rId74" Type="http://schemas.openxmlformats.org/officeDocument/2006/relationships/hyperlink" Target="https://twitter.com/googlecloud" TargetMode="External"/><Relationship Id="rId5" Type="http://schemas.openxmlformats.org/officeDocument/2006/relationships/hyperlink" Target="https://cloud.google.com/appengine/docs/standard/python/console" TargetMode="External"/><Relationship Id="rId15" Type="http://schemas.openxmlformats.org/officeDocument/2006/relationships/hyperlink" Target="https://cloud.google.com/appengine/docs/standard/python/microservices-on-app-engine" TargetMode="External"/><Relationship Id="rId23" Type="http://schemas.openxmlformats.org/officeDocument/2006/relationships/hyperlink" Target="https://cloud.google.com/appengine/docs/standard/python/logs" TargetMode="External"/><Relationship Id="rId28" Type="http://schemas.openxmlformats.org/officeDocument/2006/relationships/hyperlink" Target="https://cloud.google.com/security/" TargetMode="External"/><Relationship Id="rId36" Type="http://schemas.openxmlformats.org/officeDocument/2006/relationships/hyperlink" Target="https://cloud.google.com/maps-platform/pricing/" TargetMode="External"/><Relationship Id="rId49" Type="http://schemas.openxmlformats.org/officeDocument/2006/relationships/hyperlink" Target="https://cloud.google.com/solutions/" TargetMode="External"/><Relationship Id="rId57" Type="http://schemas.openxmlformats.org/officeDocument/2006/relationships/hyperlink" Target="https://cloud.google.com/training/" TargetMode="External"/><Relationship Id="rId61" Type="http://schemas.openxmlformats.org/officeDocument/2006/relationships/hyperlink" Target="https://status.cloud.google.com/" TargetMode="External"/><Relationship Id="rId10" Type="http://schemas.openxmlformats.org/officeDocument/2006/relationships/hyperlink" Target="https://cloud.google.com/appengine/docs/standard/python/an-overview-of-app-engine" TargetMode="External"/><Relationship Id="rId19" Type="http://schemas.openxmlformats.org/officeDocument/2006/relationships/hyperlink" Target="https://cloud.google.com/appengine/docs/standard/python/splitting-traffic" TargetMode="External"/><Relationship Id="rId31" Type="http://schemas.openxmlformats.org/officeDocument/2006/relationships/hyperlink" Target="https://cloud.google.com/customers/" TargetMode="External"/><Relationship Id="rId44" Type="http://schemas.openxmlformats.org/officeDocument/2006/relationships/hyperlink" Target="https://cloud.google.com/solutions/security/" TargetMode="External"/><Relationship Id="rId52" Type="http://schemas.openxmlformats.org/officeDocument/2006/relationships/hyperlink" Target="https://cloud.google.com/gcp/getting-started/" TargetMode="External"/><Relationship Id="rId60" Type="http://schemas.openxmlformats.org/officeDocument/2006/relationships/hyperlink" Target="https://cloud.google.com/developers/startups/" TargetMode="External"/><Relationship Id="rId65" Type="http://schemas.openxmlformats.org/officeDocument/2006/relationships/hyperlink" Target="https://cloud.google.com/partners/become-a-partner/" TargetMode="External"/><Relationship Id="rId73" Type="http://schemas.openxmlformats.org/officeDocument/2006/relationships/hyperlink" Target="https://www.youtube.com/googleworkspac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appengine/docs/locations" TargetMode="External"/><Relationship Id="rId14" Type="http://schemas.openxmlformats.org/officeDocument/2006/relationships/hyperlink" Target="https://wikipedia.org/wiki/Microservices" TargetMode="External"/><Relationship Id="rId22" Type="http://schemas.openxmlformats.org/officeDocument/2006/relationships/hyperlink" Target="https://cloud.google.com/appengine/docs/standard/python/how-requests-are-handled" TargetMode="External"/><Relationship Id="rId27" Type="http://schemas.openxmlformats.org/officeDocument/2006/relationships/hyperlink" Target="https://cloud.google.com/why-google-cloud/" TargetMode="External"/><Relationship Id="rId30" Type="http://schemas.openxmlformats.org/officeDocument/2006/relationships/hyperlink" Target="https://cloud.google.com/infrastructure/" TargetMode="External"/><Relationship Id="rId35" Type="http://schemas.openxmlformats.org/officeDocument/2006/relationships/hyperlink" Target="https://workspace.google.com/pricing.html" TargetMode="External"/><Relationship Id="rId43" Type="http://schemas.openxmlformats.org/officeDocument/2006/relationships/hyperlink" Target="https://cloud.google.com/solutions/productivity-collaboration/" TargetMode="External"/><Relationship Id="rId48" Type="http://schemas.openxmlformats.org/officeDocument/2006/relationships/hyperlink" Target="https://cloud.google.com/solutions/" TargetMode="External"/><Relationship Id="rId56" Type="http://schemas.openxmlformats.org/officeDocument/2006/relationships/hyperlink" Target="https://cloud.google.com/docs/tutorials/" TargetMode="External"/><Relationship Id="rId64" Type="http://schemas.openxmlformats.org/officeDocument/2006/relationships/hyperlink" Target="https://cloud.withgoogle.com/partners" TargetMode="External"/><Relationship Id="rId69" Type="http://schemas.openxmlformats.org/officeDocument/2006/relationships/hyperlink" Target="https://cloud.google.com/community/" TargetMode="External"/><Relationship Id="rId77" Type="http://schemas.openxmlformats.org/officeDocument/2006/relationships/fontTable" Target="fontTable.xml"/><Relationship Id="rId8" Type="http://schemas.openxmlformats.org/officeDocument/2006/relationships/hyperlink" Target="https://cloud.google.com/appengine/docs/standard/python/console" TargetMode="External"/><Relationship Id="rId51" Type="http://schemas.openxmlformats.org/officeDocument/2006/relationships/hyperlink" Target="https://cloud.google.com/docs/" TargetMode="External"/><Relationship Id="rId72" Type="http://schemas.openxmlformats.org/officeDocument/2006/relationships/hyperlink" Target="https://www.youtube.com/googlecloudplatform" TargetMode="External"/><Relationship Id="rId3" Type="http://schemas.openxmlformats.org/officeDocument/2006/relationships/settings" Target="settings.xml"/><Relationship Id="rId12" Type="http://schemas.openxmlformats.org/officeDocument/2006/relationships/hyperlink" Target="https://cloud.google.com/appengine/docs/locations" TargetMode="External"/><Relationship Id="rId17" Type="http://schemas.openxmlformats.org/officeDocument/2006/relationships/hyperlink" Target="https://cloud.google.com/appengine/docs/standard/python/microservices-on-app-engine" TargetMode="External"/><Relationship Id="rId25" Type="http://schemas.openxmlformats.org/officeDocument/2006/relationships/hyperlink" Target="https://www.apache.org/licenses/LICENSE-2.0" TargetMode="External"/><Relationship Id="rId33" Type="http://schemas.openxmlformats.org/officeDocument/2006/relationships/hyperlink" Target="https://cloud.google.com/whitepapers/" TargetMode="External"/><Relationship Id="rId38" Type="http://schemas.openxmlformats.org/officeDocument/2006/relationships/hyperlink" Target="https://cloud.google.com/solutions/application-modernization/" TargetMode="External"/><Relationship Id="rId46" Type="http://schemas.openxmlformats.org/officeDocument/2006/relationships/hyperlink" Target="https://cloud.google.com/solutions/" TargetMode="External"/><Relationship Id="rId59" Type="http://schemas.openxmlformats.org/officeDocument/2006/relationships/hyperlink" Target="https://developers.google.com/" TargetMode="External"/><Relationship Id="rId67" Type="http://schemas.openxmlformats.org/officeDocument/2006/relationships/hyperlink" Target="https://cloud.google.com/events/" TargetMode="External"/><Relationship Id="rId20" Type="http://schemas.openxmlformats.org/officeDocument/2006/relationships/hyperlink" Target="https://cloud.google.com/appengine/docs/standard/python/how-instances-are-managed" TargetMode="External"/><Relationship Id="rId41" Type="http://schemas.openxmlformats.org/officeDocument/2006/relationships/hyperlink" Target="https://cloud.google.com/solutions/data-management/" TargetMode="External"/><Relationship Id="rId54" Type="http://schemas.openxmlformats.org/officeDocument/2006/relationships/hyperlink" Target="https://gsuite.google.com/marketplace/?_ga=2.9626741.-1361126772.1534457455" TargetMode="External"/><Relationship Id="rId62" Type="http://schemas.openxmlformats.org/officeDocument/2006/relationships/hyperlink" Target="https://cloud.google.com/release-notes" TargetMode="External"/><Relationship Id="rId70" Type="http://schemas.openxmlformats.org/officeDocument/2006/relationships/hyperlink" Target="https://cloud.google.com/press/" TargetMode="External"/><Relationship Id="rId75" Type="http://schemas.openxmlformats.org/officeDocument/2006/relationships/hyperlink" Target="https://userresearch.google.com/?reserved=1&amp;utm_source=website&amp;Q_Language=en&amp;utm_medium=own_srch&amp;utm_campaign=CloudWebFooter&amp;utm_term=0&amp;utm_content=0&amp;productTag=clou&amp;campaignDate=jul19&amp;pType=devel&amp;referral_code=jk212693" TargetMode="External"/><Relationship Id="rId1" Type="http://schemas.openxmlformats.org/officeDocument/2006/relationships/numbering" Target="numbering.xml"/><Relationship Id="rId6" Type="http://schemas.openxmlformats.org/officeDocument/2006/relationships/hyperlink" Target="https://cloud.google.com/appengine/docs/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1851</Words>
  <Characters>10553</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 Seetharamaiah</dc:creator>
  <cp:keywords/>
  <dc:description/>
  <cp:lastModifiedBy>Prof. R. Seetharamaiah</cp:lastModifiedBy>
  <cp:revision>1</cp:revision>
  <dcterms:created xsi:type="dcterms:W3CDTF">2020-10-21T16:34:00Z</dcterms:created>
  <dcterms:modified xsi:type="dcterms:W3CDTF">2020-10-21T16:42:00Z</dcterms:modified>
</cp:coreProperties>
</file>