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A60CB" w14:textId="77777777" w:rsidR="00A234AE" w:rsidRPr="009E0FD6" w:rsidRDefault="00A234AE" w:rsidP="00A234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0FD6">
        <w:rPr>
          <w:rFonts w:ascii="Times New Roman" w:hAnsi="Times New Roman" w:cs="Times New Roman"/>
          <w:b/>
          <w:bCs/>
          <w:sz w:val="28"/>
          <w:szCs w:val="28"/>
        </w:rPr>
        <w:t>Key Technology concepts of E-commerce ecosystem</w:t>
      </w:r>
    </w:p>
    <w:p w14:paraId="43B033F9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0FD6">
        <w:rPr>
          <w:rFonts w:ascii="Times New Roman" w:hAnsi="Times New Roman" w:cs="Times New Roman"/>
          <w:sz w:val="28"/>
          <w:szCs w:val="28"/>
        </w:rPr>
        <w:t>Packet Switching</w:t>
      </w:r>
    </w:p>
    <w:p w14:paraId="59C6A455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0FD6">
        <w:rPr>
          <w:rFonts w:ascii="Times New Roman" w:hAnsi="Times New Roman" w:cs="Times New Roman"/>
          <w:sz w:val="28"/>
          <w:szCs w:val="28"/>
        </w:rPr>
        <w:t>TCP/IP communications protocol</w:t>
      </w:r>
    </w:p>
    <w:p w14:paraId="349B38A8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0FD6">
        <w:rPr>
          <w:rFonts w:ascii="Times New Roman" w:hAnsi="Times New Roman" w:cs="Times New Roman"/>
          <w:sz w:val="28"/>
          <w:szCs w:val="28"/>
        </w:rPr>
        <w:t>Client/server computing</w:t>
      </w:r>
    </w:p>
    <w:p w14:paraId="41D94E76" w14:textId="77777777" w:rsidR="00A234AE" w:rsidRDefault="00A234AE" w:rsidP="00A234A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A3DF01" w14:textId="77777777" w:rsidR="00A234AE" w:rsidRDefault="00A234AE" w:rsidP="00A234AE">
      <w:pPr>
        <w:ind w:left="720"/>
        <w:rPr>
          <w:rFonts w:ascii="Times New Roman" w:hAnsi="Times New Roman" w:cs="Times New Roman"/>
          <w:sz w:val="28"/>
          <w:szCs w:val="28"/>
        </w:rPr>
      </w:pPr>
      <w:r w:rsidRPr="00574BF8">
        <w:rPr>
          <w:rFonts w:ascii="Times New Roman" w:hAnsi="Times New Roman" w:cs="Times New Roman"/>
          <w:b/>
          <w:bCs/>
          <w:sz w:val="28"/>
          <w:szCs w:val="28"/>
        </w:rPr>
        <w:t>Packet Switching</w:t>
      </w:r>
    </w:p>
    <w:p w14:paraId="51AF16E8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4BF8">
        <w:rPr>
          <w:rFonts w:ascii="Times New Roman" w:hAnsi="Times New Roman" w:cs="Times New Roman"/>
          <w:sz w:val="28"/>
          <w:szCs w:val="28"/>
        </w:rPr>
        <w:t>Packet switching is a method of transferring the data to a network in form of packets.</w:t>
      </w:r>
    </w:p>
    <w:p w14:paraId="450EB18D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4BF8">
        <w:rPr>
          <w:rFonts w:ascii="Times New Roman" w:hAnsi="Times New Roman" w:cs="Times New Roman"/>
          <w:sz w:val="28"/>
          <w:szCs w:val="28"/>
        </w:rPr>
        <w:t>In order to transfer the file fast and efficiently manner over the network and minimize the transmission latency, the data is broken into small pieces of variable length, called Packet.</w:t>
      </w:r>
    </w:p>
    <w:p w14:paraId="5FBE3DF2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4BF8">
        <w:rPr>
          <w:rFonts w:ascii="Times New Roman" w:hAnsi="Times New Roman" w:cs="Times New Roman"/>
          <w:sz w:val="28"/>
          <w:szCs w:val="28"/>
        </w:rPr>
        <w:t>At the destination, all these small parts (packets) have to be reassembled, belonging to the same file.</w:t>
      </w:r>
    </w:p>
    <w:p w14:paraId="205B50F2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4BF8">
        <w:rPr>
          <w:rFonts w:ascii="Times New Roman" w:hAnsi="Times New Roman" w:cs="Times New Roman"/>
          <w:sz w:val="28"/>
          <w:szCs w:val="28"/>
        </w:rPr>
        <w:t>Packet Switching uses Store and Forward technique while switching the packets; while forwarding the packet each hop first stores that packet then forward.</w:t>
      </w:r>
    </w:p>
    <w:p w14:paraId="6A3D1A32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4BF8">
        <w:rPr>
          <w:rFonts w:ascii="Times New Roman" w:hAnsi="Times New Roman" w:cs="Times New Roman"/>
          <w:sz w:val="28"/>
          <w:szCs w:val="28"/>
        </w:rPr>
        <w:t>Sends packets along different communication paths</w:t>
      </w:r>
      <w:r w:rsidRPr="00574BF8">
        <w:t xml:space="preserve"> </w:t>
      </w:r>
      <w:r w:rsidRPr="00574BF8">
        <w:rPr>
          <w:rFonts w:ascii="Times New Roman" w:hAnsi="Times New Roman" w:cs="Times New Roman"/>
          <w:sz w:val="28"/>
          <w:szCs w:val="28"/>
        </w:rPr>
        <w:t>as they become available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22D88A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2510">
        <w:rPr>
          <w:rFonts w:ascii="Times New Roman" w:hAnsi="Times New Roman" w:cs="Times New Roman"/>
          <w:sz w:val="28"/>
          <w:szCs w:val="28"/>
        </w:rPr>
        <w:t>Each packet contains Source and destination address using which they independently travel through the network.</w:t>
      </w:r>
    </w:p>
    <w:p w14:paraId="64DA00F2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2510">
        <w:rPr>
          <w:rFonts w:ascii="Times New Roman" w:hAnsi="Times New Roman" w:cs="Times New Roman"/>
          <w:sz w:val="28"/>
          <w:szCs w:val="28"/>
        </w:rPr>
        <w:t>More reliable as a destination can detect the missing packet.</w:t>
      </w:r>
    </w:p>
    <w:p w14:paraId="1A632373" w14:textId="77777777" w:rsidR="00A234AE" w:rsidRDefault="00A234AE" w:rsidP="00A234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25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2AB80" wp14:editId="4DAA3FEA">
            <wp:extent cx="5731510" cy="2479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BCF4" w14:textId="77777777" w:rsidR="00A234AE" w:rsidRDefault="00A234AE" w:rsidP="00A234A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92510">
        <w:rPr>
          <w:rFonts w:ascii="Times New Roman" w:hAnsi="Times New Roman" w:cs="Times New Roman"/>
          <w:b/>
          <w:bCs/>
          <w:sz w:val="28"/>
          <w:szCs w:val="28"/>
        </w:rPr>
        <w:t>TCP/IP</w:t>
      </w:r>
    </w:p>
    <w:p w14:paraId="6F84D619" w14:textId="77777777" w:rsidR="00A234AE" w:rsidRPr="0005018B" w:rsidRDefault="00A234AE" w:rsidP="00A234A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05018B">
        <w:rPr>
          <w:rFonts w:ascii="Times New Roman" w:hAnsi="Times New Roman" w:cs="Times New Roman"/>
          <w:b/>
          <w:bCs/>
          <w:sz w:val="28"/>
          <w:szCs w:val="28"/>
        </w:rPr>
        <w:t>Transmission Control Protocol (TCP):</w:t>
      </w:r>
    </w:p>
    <w:p w14:paraId="561667C7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t>Establishes connections among sending and receiving Web computers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98304F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lastRenderedPageBreak/>
        <w:t>Handles assembly of packets at point of transmission, and reassembly at receiving end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21992" w14:textId="77777777" w:rsidR="00A234AE" w:rsidRDefault="00A234AE" w:rsidP="00A234AE">
      <w:pPr>
        <w:ind w:left="720"/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b/>
          <w:bCs/>
          <w:sz w:val="28"/>
          <w:szCs w:val="28"/>
        </w:rPr>
        <w:t>Internet Protocol (IP):</w:t>
      </w:r>
    </w:p>
    <w:p w14:paraId="131BCBD6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t>Provides the Internet’s addressing scheme</w:t>
      </w:r>
    </w:p>
    <w:p w14:paraId="2C678365" w14:textId="77777777" w:rsidR="00A234AE" w:rsidRDefault="00A234AE" w:rsidP="00A234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t>Four TCP/IP layers</w:t>
      </w:r>
    </w:p>
    <w:p w14:paraId="1A288B71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t>Network interface layer</w:t>
      </w:r>
    </w:p>
    <w:p w14:paraId="207A280C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t>Internet layer</w:t>
      </w:r>
    </w:p>
    <w:p w14:paraId="095F1E78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t>Transport layer</w:t>
      </w:r>
    </w:p>
    <w:p w14:paraId="2120875C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t>Application layer</w:t>
      </w:r>
    </w:p>
    <w:p w14:paraId="77F59CE0" w14:textId="77777777" w:rsidR="00A234AE" w:rsidRDefault="00A234AE" w:rsidP="00A234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Architecture:</w:t>
      </w:r>
    </w:p>
    <w:p w14:paraId="24903004" w14:textId="77777777" w:rsidR="00A234AE" w:rsidRDefault="00A234AE" w:rsidP="00A234AE">
      <w:p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2DBDC" wp14:editId="46995752">
            <wp:extent cx="5731510" cy="4904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DFFF" w14:textId="77777777" w:rsidR="00A234AE" w:rsidRDefault="00A234AE" w:rsidP="00A234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018B">
        <w:rPr>
          <w:rFonts w:ascii="Times New Roman" w:hAnsi="Times New Roman" w:cs="Times New Roman"/>
          <w:b/>
          <w:bCs/>
          <w:sz w:val="28"/>
          <w:szCs w:val="28"/>
        </w:rPr>
        <w:t>Internet (IP) Addresses</w:t>
      </w:r>
    </w:p>
    <w:p w14:paraId="66340B9B" w14:textId="77777777" w:rsidR="00A234AE" w:rsidRPr="00F27D7C" w:rsidRDefault="00A234AE" w:rsidP="00A234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7D7C">
        <w:rPr>
          <w:rFonts w:ascii="Times New Roman" w:hAnsi="Times New Roman" w:cs="Times New Roman"/>
          <w:sz w:val="28"/>
          <w:szCs w:val="28"/>
        </w:rPr>
        <w:t>A unique address that identifies the device over the network.</w:t>
      </w:r>
    </w:p>
    <w:p w14:paraId="75AE2E92" w14:textId="77777777" w:rsidR="00A234AE" w:rsidRDefault="00A234AE" w:rsidP="00A234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IPv4:</w:t>
      </w:r>
    </w:p>
    <w:p w14:paraId="363D7B25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018B">
        <w:rPr>
          <w:rFonts w:ascii="Times New Roman" w:hAnsi="Times New Roman" w:cs="Times New Roman"/>
          <w:sz w:val="28"/>
          <w:szCs w:val="28"/>
        </w:rPr>
        <w:t>32-bit number</w:t>
      </w:r>
    </w:p>
    <w:p w14:paraId="6FAA07B1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7D7C">
        <w:rPr>
          <w:rFonts w:ascii="Times New Roman" w:hAnsi="Times New Roman" w:cs="Times New Roman"/>
          <w:sz w:val="28"/>
          <w:szCs w:val="28"/>
        </w:rPr>
        <w:t>Four sets of numbers marked off by periods</w:t>
      </w:r>
    </w:p>
    <w:p w14:paraId="68F5F58D" w14:textId="77777777" w:rsidR="00A234AE" w:rsidRDefault="00A234AE" w:rsidP="00A234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IPv6:</w:t>
      </w:r>
    </w:p>
    <w:p w14:paraId="3EDA23ED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128-bit addresses, able to handle up to 1 </w:t>
      </w:r>
      <w:r w:rsidRPr="00F27D7C">
        <w:rPr>
          <w:rFonts w:ascii="Times New Roman" w:hAnsi="Times New Roman" w:cs="Times New Roman"/>
          <w:sz w:val="28"/>
          <w:szCs w:val="28"/>
        </w:rPr>
        <w:t>quadrillion</w:t>
      </w:r>
      <w:r>
        <w:rPr>
          <w:rFonts w:ascii="Times New Roman" w:hAnsi="Times New Roman" w:cs="Times New Roman"/>
          <w:sz w:val="28"/>
          <w:szCs w:val="28"/>
        </w:rPr>
        <w:t xml:space="preserve"> addresses.</w:t>
      </w:r>
    </w:p>
    <w:p w14:paraId="51A0FEAF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Due to </w:t>
      </w:r>
      <w:proofErr w:type="gramStart"/>
      <w:r>
        <w:rPr>
          <w:rFonts w:ascii="Times New Roman" w:hAnsi="Times New Roman" w:cs="Times New Roman"/>
          <w:sz w:val="28"/>
          <w:szCs w:val="28"/>
        </w:rPr>
        <w:t>more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number of users IPv6 was introduced.</w:t>
      </w:r>
    </w:p>
    <w:p w14:paraId="28575345" w14:textId="77777777" w:rsidR="00A234AE" w:rsidRDefault="00A234AE" w:rsidP="00A234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Domain Name, DNS &amp; </w:t>
      </w:r>
      <w:proofErr w:type="spellStart"/>
      <w:r>
        <w:rPr>
          <w:rFonts w:ascii="Times New Roman" w:hAnsi="Times New Roman" w:cs="Times New Roman"/>
          <w:sz w:val="28"/>
          <w:szCs w:val="28"/>
        </w:rPr>
        <w:t>Urls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92253C9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Domain Name: IP expressed in natural language</w:t>
      </w:r>
    </w:p>
    <w:p w14:paraId="74F51810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DNS: Allows numeric IP Addresses to be expressed in natural language.</w:t>
      </w:r>
    </w:p>
    <w:p w14:paraId="79A91A0A" w14:textId="77777777" w:rsidR="00A234AE" w:rsidRDefault="00A234AE" w:rsidP="00A234A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Uniform resource locator is used to uniquely identify a location of content on the web.</w:t>
      </w:r>
    </w:p>
    <w:p w14:paraId="6758F821" w14:textId="77777777" w:rsidR="00A234AE" w:rsidRDefault="00A234AE" w:rsidP="00A234AE">
      <w:pPr>
        <w:rPr>
          <w:rFonts w:ascii="Times New Roman" w:hAnsi="Times New Roman" w:cs="Times New Roman"/>
          <w:sz w:val="28"/>
          <w:szCs w:val="28"/>
        </w:rPr>
      </w:pPr>
      <w:r w:rsidRPr="00F27D7C">
        <w:rPr>
          <w:rFonts w:ascii="Times New Roman" w:hAnsi="Times New Roman" w:cs="Times New Roman"/>
          <w:b/>
          <w:bCs/>
          <w:sz w:val="28"/>
          <w:szCs w:val="28"/>
        </w:rPr>
        <w:t>Client/Server Computing</w:t>
      </w:r>
    </w:p>
    <w:p w14:paraId="5B33E5A0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7599">
        <w:rPr>
          <w:rFonts w:ascii="Times New Roman" w:hAnsi="Times New Roman" w:cs="Times New Roman"/>
          <w:sz w:val="28"/>
          <w:szCs w:val="28"/>
        </w:rPr>
        <w:t>Powerful personal computers (clients) connected in network with one or more servers</w:t>
      </w:r>
    </w:p>
    <w:p w14:paraId="70FD0A95" w14:textId="77777777" w:rsidR="00A234AE" w:rsidRDefault="00A234AE" w:rsidP="00A2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7599">
        <w:rPr>
          <w:rFonts w:ascii="Times New Roman" w:hAnsi="Times New Roman" w:cs="Times New Roman"/>
          <w:sz w:val="28"/>
          <w:szCs w:val="28"/>
        </w:rPr>
        <w:t>Servers perform common functions for the clients</w:t>
      </w:r>
    </w:p>
    <w:p w14:paraId="368BDFB4" w14:textId="77777777" w:rsidR="00A234AE" w:rsidRDefault="00A234AE" w:rsidP="00A234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7599">
        <w:rPr>
          <w:rFonts w:ascii="Times New Roman" w:hAnsi="Times New Roman" w:cs="Times New Roman"/>
          <w:sz w:val="28"/>
          <w:szCs w:val="28"/>
        </w:rPr>
        <w:t>Storing files</w:t>
      </w:r>
    </w:p>
    <w:p w14:paraId="2F11D3AF" w14:textId="77777777" w:rsidR="00A234AE" w:rsidRPr="00FC7599" w:rsidRDefault="00A234AE" w:rsidP="00A234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7599">
        <w:rPr>
          <w:rFonts w:ascii="Times New Roman" w:hAnsi="Times New Roman" w:cs="Times New Roman"/>
          <w:sz w:val="28"/>
          <w:szCs w:val="28"/>
        </w:rPr>
        <w:t>Software applications</w:t>
      </w:r>
    </w:p>
    <w:p w14:paraId="50F37F83" w14:textId="4B2512F4" w:rsidR="00A234AE" w:rsidRDefault="00A234AE"/>
    <w:p w14:paraId="6854E784" w14:textId="1C429ABB" w:rsidR="00A234AE" w:rsidRDefault="00A234AE"/>
    <w:p w14:paraId="4236C15D" w14:textId="49A4E6EC" w:rsidR="00A234AE" w:rsidRDefault="00A234AE"/>
    <w:p w14:paraId="563BD947" w14:textId="510B6810" w:rsidR="00A234AE" w:rsidRDefault="00A234AE"/>
    <w:p w14:paraId="3DA3FD89" w14:textId="574254CC" w:rsidR="00A234AE" w:rsidRDefault="00A234AE"/>
    <w:p w14:paraId="26BC02C2" w14:textId="15C28E7E" w:rsidR="00A234AE" w:rsidRDefault="00A234AE"/>
    <w:p w14:paraId="63E12C39" w14:textId="506A663D" w:rsidR="00A234AE" w:rsidRDefault="00A234AE"/>
    <w:p w14:paraId="1CE122B4" w14:textId="03FD267D" w:rsidR="00A234AE" w:rsidRDefault="00A234AE"/>
    <w:p w14:paraId="21BA4DBF" w14:textId="0345650B" w:rsidR="00A234AE" w:rsidRDefault="00A234AE"/>
    <w:p w14:paraId="18420382" w14:textId="378D41A9" w:rsidR="00A234AE" w:rsidRDefault="00A234AE"/>
    <w:p w14:paraId="411CBA0D" w14:textId="061A4D68" w:rsidR="00A234AE" w:rsidRDefault="00A234AE"/>
    <w:p w14:paraId="3A18499A" w14:textId="50CC62F9" w:rsidR="00A234AE" w:rsidRDefault="00A234AE"/>
    <w:p w14:paraId="4BFDD5FB" w14:textId="6406CAC2" w:rsidR="00A234AE" w:rsidRDefault="00A234AE"/>
    <w:p w14:paraId="739D66BD" w14:textId="787B60EF" w:rsidR="00A234AE" w:rsidRDefault="00A234AE"/>
    <w:p w14:paraId="3042AFD4" w14:textId="09602D5D" w:rsidR="00A234AE" w:rsidRDefault="00A234AE"/>
    <w:p w14:paraId="49B8F7FD" w14:textId="580E8F62" w:rsidR="00A234AE" w:rsidRDefault="00A234AE"/>
    <w:p w14:paraId="419F80B6" w14:textId="1F19A55A" w:rsidR="00A234AE" w:rsidRDefault="00A234AE"/>
    <w:p w14:paraId="3FB9AF9B" w14:textId="6D1B025C" w:rsidR="00A234AE" w:rsidRDefault="00A234AE"/>
    <w:p w14:paraId="40367C6E" w14:textId="301D7C36" w:rsidR="005B79C2" w:rsidRDefault="005B79C2">
      <w:r w:rsidRPr="005B79C2">
        <w:lastRenderedPageBreak/>
        <w:drawing>
          <wp:inline distT="0" distB="0" distL="0" distR="0" wp14:anchorId="649F5380" wp14:editId="65B01B8A">
            <wp:extent cx="5836920" cy="9204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265" cy="92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FDA" w14:textId="2B6AD4F3" w:rsidR="005B79C2" w:rsidRDefault="005B79C2">
      <w:r w:rsidRPr="005B79C2">
        <w:lastRenderedPageBreak/>
        <w:drawing>
          <wp:inline distT="0" distB="0" distL="0" distR="0" wp14:anchorId="389679A9" wp14:editId="123F8F58">
            <wp:extent cx="5775960" cy="8983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288" cy="8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27AC" w14:textId="6452E5AF" w:rsidR="005B79C2" w:rsidRDefault="005B79C2">
      <w:r w:rsidRPr="005B79C2">
        <w:lastRenderedPageBreak/>
        <w:drawing>
          <wp:inline distT="0" distB="0" distL="0" distR="0" wp14:anchorId="4E14F5EC" wp14:editId="567CD2F3">
            <wp:extent cx="5731510" cy="5056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66E1" w14:textId="1D71ACB1" w:rsidR="00FE6AFE" w:rsidRDefault="00FE6AFE"/>
    <w:p w14:paraId="2CFACBCF" w14:textId="191E7A1E" w:rsidR="00FE6AFE" w:rsidRDefault="00FE6AFE">
      <w:hyperlink r:id="rId12" w:history="1">
        <w:r w:rsidRPr="00FE6AFE">
          <w:rPr>
            <w:rStyle w:val="Hyperlink"/>
          </w:rPr>
          <w:t>http://vcl.iti.gr/vclNew/wp-content/uploads/2017/11/current-internet-limitations-v9.pdf</w:t>
        </w:r>
      </w:hyperlink>
    </w:p>
    <w:p w14:paraId="413F9A54" w14:textId="534F6210" w:rsidR="000E259C" w:rsidRDefault="000E259C">
      <w:r w:rsidRPr="000E259C">
        <w:lastRenderedPageBreak/>
        <w:drawing>
          <wp:inline distT="0" distB="0" distL="0" distR="0" wp14:anchorId="011C9504" wp14:editId="32DFEB37">
            <wp:extent cx="5731510" cy="4746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EBC9" w14:textId="4F30BD96" w:rsidR="000E259C" w:rsidRDefault="000E259C">
      <w:r w:rsidRPr="000E259C">
        <w:drawing>
          <wp:inline distT="0" distB="0" distL="0" distR="0" wp14:anchorId="1BE5F804" wp14:editId="668998E4">
            <wp:extent cx="5731510" cy="2771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8CDCB" w14:textId="77777777" w:rsidR="0085155E" w:rsidRDefault="0085155E" w:rsidP="00B61F10">
      <w:pPr>
        <w:spacing w:after="0" w:line="240" w:lineRule="auto"/>
      </w:pPr>
      <w:r>
        <w:separator/>
      </w:r>
    </w:p>
  </w:endnote>
  <w:endnote w:type="continuationSeparator" w:id="0">
    <w:p w14:paraId="1A9C5B7A" w14:textId="77777777" w:rsidR="0085155E" w:rsidRDefault="0085155E" w:rsidP="00B61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3A55A" w14:textId="77777777" w:rsidR="0085155E" w:rsidRDefault="0085155E" w:rsidP="00B61F10">
      <w:pPr>
        <w:spacing w:after="0" w:line="240" w:lineRule="auto"/>
      </w:pPr>
      <w:r>
        <w:separator/>
      </w:r>
    </w:p>
  </w:footnote>
  <w:footnote w:type="continuationSeparator" w:id="0">
    <w:p w14:paraId="425CA2F2" w14:textId="77777777" w:rsidR="0085155E" w:rsidRDefault="0085155E" w:rsidP="00B61F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321A2"/>
    <w:multiLevelType w:val="hybridMultilevel"/>
    <w:tmpl w:val="AB729E02"/>
    <w:lvl w:ilvl="0" w:tplc="E354BC70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B77E23"/>
    <w:multiLevelType w:val="hybridMultilevel"/>
    <w:tmpl w:val="D1C61D2C"/>
    <w:lvl w:ilvl="0" w:tplc="FADEAFD4">
      <w:start w:val="8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3MzczM7EwNLEwMjZS0lEKTi0uzszPAykwqgUAm5MDkCwAAAA="/>
  </w:docVars>
  <w:rsids>
    <w:rsidRoot w:val="00A234AE"/>
    <w:rsid w:val="000E259C"/>
    <w:rsid w:val="005B79C2"/>
    <w:rsid w:val="0085155E"/>
    <w:rsid w:val="0091196C"/>
    <w:rsid w:val="00A234AE"/>
    <w:rsid w:val="00B5389E"/>
    <w:rsid w:val="00B61F10"/>
    <w:rsid w:val="00C95AA8"/>
    <w:rsid w:val="00E85925"/>
    <w:rsid w:val="00FE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AB2A7"/>
  <w15:chartTrackingRefBased/>
  <w15:docId w15:val="{8FD9B7F5-9F01-4654-B6C0-FE78942F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4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1F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F10"/>
  </w:style>
  <w:style w:type="paragraph" w:styleId="Footer">
    <w:name w:val="footer"/>
    <w:basedOn w:val="Normal"/>
    <w:link w:val="FooterChar"/>
    <w:uiPriority w:val="99"/>
    <w:unhideWhenUsed/>
    <w:rsid w:val="00B61F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F10"/>
  </w:style>
  <w:style w:type="character" w:styleId="Hyperlink">
    <w:name w:val="Hyperlink"/>
    <w:basedOn w:val="DefaultParagraphFont"/>
    <w:uiPriority w:val="99"/>
    <w:unhideWhenUsed/>
    <w:rsid w:val="00FE6A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A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vcl.iti.gr/vclNew/wp-content/uploads/2017/11/current-internet-limitations-v9.pdf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badam rajashekar</dc:creator>
  <cp:keywords/>
  <dc:description/>
  <cp:lastModifiedBy>badam rajashekar</cp:lastModifiedBy>
  <cp:revision>6</cp:revision>
  <dcterms:created xsi:type="dcterms:W3CDTF">2022-01-03T13:27:00Z</dcterms:created>
  <dcterms:modified xsi:type="dcterms:W3CDTF">2022-01-05T01:32:00Z</dcterms:modified>
</cp:coreProperties>
</file>