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9FA" w:rsidRPr="006F5FBB" w:rsidRDefault="003439FA" w:rsidP="003439FA">
      <w:pPr>
        <w:ind w:left="1200"/>
        <w:rPr>
          <w:rStyle w:val="BOLD"/>
          <w:rFonts w:ascii="Arial" w:hAnsi="Arial" w:cs="Arial"/>
          <w:sz w:val="20"/>
          <w:szCs w:val="20"/>
        </w:rPr>
      </w:pPr>
      <w:r w:rsidRPr="004A4A2D">
        <w:rPr>
          <w:rStyle w:val="BOLD"/>
          <w:rFonts w:ascii="Arial" w:hAnsi="Arial" w:cs="Arial"/>
          <w:bCs w:val="0"/>
          <w:color w:val="000000"/>
          <w:sz w:val="20"/>
          <w:szCs w:val="20"/>
        </w:rPr>
        <w:t>-</w:t>
      </w:r>
      <w:r>
        <w:rPr>
          <w:rStyle w:val="BOLD"/>
          <w:rFonts w:ascii="Arial" w:hAnsi="Arial" w:cs="Arial"/>
          <w:bCs w:val="0"/>
          <w:sz w:val="20"/>
          <w:szCs w:val="20"/>
        </w:rPr>
        <w:t xml:space="preserve">- </w:t>
      </w:r>
      <w:r w:rsidRPr="004A4A2D">
        <w:rPr>
          <w:rStyle w:val="BOLD"/>
          <w:rFonts w:ascii="Arial" w:hAnsi="Arial" w:cs="Arial"/>
          <w:bCs w:val="0"/>
          <w:sz w:val="20"/>
          <w:szCs w:val="20"/>
        </w:rPr>
        <w:t>Dataflow description of two-to-four-line decoder</w:t>
      </w:r>
      <w:r>
        <w:rPr>
          <w:rStyle w:val="BOLD"/>
          <w:rFonts w:ascii="Arial" w:hAnsi="Arial" w:cs="Arial"/>
          <w:bCs w:val="0"/>
          <w:sz w:val="20"/>
          <w:szCs w:val="20"/>
        </w:rPr>
        <w:t>—</w:t>
      </w:r>
      <w:r w:rsidRPr="006F5FBB">
        <w:rPr>
          <w:rStyle w:val="BOLD"/>
          <w:rFonts w:ascii="Arial" w:hAnsi="Arial" w:cs="Arial"/>
          <w:b w:val="0"/>
          <w:bCs w:val="0"/>
          <w:sz w:val="20"/>
          <w:szCs w:val="20"/>
        </w:rPr>
        <w:t>See fig. 4.19. Note: The figure uses</w:t>
      </w:r>
    </w:p>
    <w:p w:rsidR="003439FA" w:rsidRPr="004A4A2D" w:rsidRDefault="003439FA" w:rsidP="003439FA">
      <w:pPr>
        <w:ind w:left="1200"/>
        <w:rPr>
          <w:rStyle w:val="BOLD"/>
          <w:rFonts w:ascii="Arial" w:hAnsi="Arial" w:cs="Arial"/>
          <w:sz w:val="20"/>
          <w:szCs w:val="20"/>
        </w:rPr>
      </w:pPr>
      <w:r w:rsidRPr="006F5FBB">
        <w:rPr>
          <w:rStyle w:val="BOLD"/>
          <w:rFonts w:ascii="Arial" w:hAnsi="Arial" w:cs="Arial"/>
          <w:b w:val="0"/>
          <w:bCs w:val="0"/>
          <w:sz w:val="20"/>
          <w:szCs w:val="20"/>
        </w:rPr>
        <w:t xml:space="preserve">-- symbol E, but the VHDL model uses </w:t>
      </w:r>
      <w:r w:rsidRPr="006F5FBB">
        <w:rPr>
          <w:rStyle w:val="BOLD"/>
          <w:rFonts w:ascii="Arial" w:hAnsi="Arial" w:cs="Arial"/>
          <w:b w:val="0"/>
          <w:sz w:val="20"/>
          <w:szCs w:val="20"/>
        </w:rPr>
        <w:t>enable</w:t>
      </w:r>
      <w:r w:rsidRPr="006F5FBB">
        <w:rPr>
          <w:rStyle w:val="BOLD"/>
          <w:rFonts w:ascii="Arial" w:hAnsi="Arial" w:cs="Arial"/>
          <w:b w:val="0"/>
          <w:bCs w:val="0"/>
          <w:sz w:val="20"/>
          <w:szCs w:val="20"/>
        </w:rPr>
        <w:t xml:space="preserve"> to clearly indicate functionality.</w:t>
      </w:r>
    </w:p>
    <w:p w:rsidR="003439FA" w:rsidRDefault="003439FA" w:rsidP="003439FA">
      <w:pPr>
        <w:ind w:left="1200"/>
        <w:rPr>
          <w:rStyle w:val="BOLD"/>
          <w:rFonts w:ascii="Arial" w:hAnsi="Arial" w:cs="Arial"/>
          <w:sz w:val="20"/>
          <w:szCs w:val="20"/>
        </w:rPr>
      </w:pPr>
    </w:p>
    <w:p w:rsidR="003439FA" w:rsidRDefault="003439FA" w:rsidP="003439FA">
      <w:pPr>
        <w:ind w:left="1200"/>
        <w:rPr>
          <w:rStyle w:val="BOLD"/>
          <w:rFonts w:ascii="Arial" w:hAnsi="Arial" w:cs="Arial"/>
          <w:sz w:val="20"/>
          <w:szCs w:val="20"/>
        </w:rPr>
      </w:pPr>
      <w:bookmarkStart w:id="0" w:name="_GoBack"/>
      <w:bookmarkEnd w:id="0"/>
      <w:r w:rsidRPr="002400CF">
        <w:rPr>
          <w:rStyle w:val="BOLD"/>
          <w:rFonts w:ascii="Arial" w:hAnsi="Arial" w:cs="Arial"/>
          <w:sz w:val="20"/>
          <w:szCs w:val="20"/>
        </w:rPr>
        <w:t>entity</w:t>
      </w:r>
      <w:r>
        <w:rPr>
          <w:rStyle w:val="BOLD"/>
          <w:rFonts w:ascii="Arial" w:hAnsi="Arial" w:cs="Arial"/>
          <w:bCs w:val="0"/>
          <w:sz w:val="20"/>
          <w:szCs w:val="20"/>
        </w:rPr>
        <w:t xml:space="preserve"> </w:t>
      </w:r>
      <w:r w:rsidRPr="003439FA">
        <w:rPr>
          <w:rStyle w:val="BOLD"/>
          <w:rFonts w:ascii="Arial" w:hAnsi="Arial" w:cs="Arial"/>
          <w:b w:val="0"/>
          <w:bCs w:val="0"/>
          <w:sz w:val="20"/>
          <w:szCs w:val="20"/>
        </w:rPr>
        <w:t>decoder_2x4_df_vhdl</w:t>
      </w:r>
      <w:r>
        <w:rPr>
          <w:rStyle w:val="BOLD"/>
          <w:rFonts w:ascii="Arial" w:hAnsi="Arial" w:cs="Arial"/>
          <w:bCs w:val="0"/>
          <w:sz w:val="20"/>
          <w:szCs w:val="20"/>
        </w:rPr>
        <w:t xml:space="preserve"> </w:t>
      </w:r>
      <w:r w:rsidRPr="002400CF">
        <w:rPr>
          <w:rStyle w:val="BOLD"/>
          <w:rFonts w:ascii="Arial" w:hAnsi="Arial" w:cs="Arial"/>
          <w:sz w:val="20"/>
          <w:szCs w:val="20"/>
        </w:rPr>
        <w:t>is</w:t>
      </w:r>
    </w:p>
    <w:p w:rsidR="003439FA" w:rsidRDefault="003439FA" w:rsidP="003439FA">
      <w:pPr>
        <w:ind w:left="1200"/>
        <w:rPr>
          <w:rStyle w:val="BOLD"/>
          <w:rFonts w:ascii="Arial" w:hAnsi="Arial" w:cs="Arial"/>
          <w:sz w:val="20"/>
          <w:szCs w:val="20"/>
        </w:rPr>
      </w:pPr>
      <w:r>
        <w:rPr>
          <w:rStyle w:val="BOLD"/>
          <w:rFonts w:ascii="Arial" w:hAnsi="Arial" w:cs="Arial"/>
          <w:sz w:val="20"/>
          <w:szCs w:val="20"/>
        </w:rPr>
        <w:t xml:space="preserve">    </w:t>
      </w:r>
      <w:r w:rsidRPr="002400CF">
        <w:rPr>
          <w:rStyle w:val="BOLD"/>
          <w:rFonts w:ascii="Arial" w:hAnsi="Arial" w:cs="Arial"/>
          <w:sz w:val="20"/>
          <w:szCs w:val="20"/>
        </w:rPr>
        <w:t>port</w:t>
      </w:r>
      <w:r>
        <w:rPr>
          <w:rStyle w:val="BOLD"/>
          <w:rFonts w:ascii="Arial" w:hAnsi="Arial" w:cs="Arial"/>
          <w:bCs w:val="0"/>
          <w:sz w:val="20"/>
          <w:szCs w:val="20"/>
        </w:rPr>
        <w:t xml:space="preserve"> (D: </w:t>
      </w:r>
      <w:r w:rsidRPr="002400CF">
        <w:rPr>
          <w:rStyle w:val="BOLD"/>
          <w:rFonts w:ascii="Arial" w:hAnsi="Arial" w:cs="Arial"/>
          <w:sz w:val="20"/>
          <w:szCs w:val="20"/>
        </w:rPr>
        <w:t>out</w:t>
      </w:r>
      <w:r>
        <w:rPr>
          <w:rStyle w:val="BOLD"/>
          <w:rFonts w:ascii="Arial" w:hAnsi="Arial" w:cs="Arial"/>
          <w:bCs w:val="0"/>
          <w:sz w:val="20"/>
          <w:szCs w:val="20"/>
        </w:rPr>
        <w:t xml:space="preserve"> </w:t>
      </w:r>
      <w:r w:rsidRPr="003439FA">
        <w:rPr>
          <w:rStyle w:val="BOLD"/>
          <w:rFonts w:ascii="Arial" w:hAnsi="Arial" w:cs="Arial"/>
          <w:b w:val="0"/>
          <w:bCs w:val="0"/>
          <w:sz w:val="20"/>
          <w:szCs w:val="20"/>
        </w:rPr>
        <w:t>Std_Logic_Vector (3</w:t>
      </w:r>
      <w:r>
        <w:rPr>
          <w:rStyle w:val="BOLD"/>
          <w:rFonts w:ascii="Arial" w:hAnsi="Arial" w:cs="Arial"/>
          <w:bCs w:val="0"/>
          <w:sz w:val="20"/>
          <w:szCs w:val="20"/>
        </w:rPr>
        <w:t xml:space="preserve"> </w:t>
      </w:r>
      <w:r w:rsidRPr="002400CF">
        <w:rPr>
          <w:rStyle w:val="BOLD"/>
          <w:rFonts w:ascii="Arial" w:hAnsi="Arial" w:cs="Arial"/>
          <w:sz w:val="20"/>
          <w:szCs w:val="20"/>
        </w:rPr>
        <w:t>downto</w:t>
      </w:r>
      <w:r>
        <w:rPr>
          <w:rStyle w:val="BOLD"/>
          <w:rFonts w:ascii="Arial" w:hAnsi="Arial" w:cs="Arial"/>
          <w:bCs w:val="0"/>
          <w:sz w:val="20"/>
          <w:szCs w:val="20"/>
        </w:rPr>
        <w:t xml:space="preserve"> </w:t>
      </w:r>
      <w:r w:rsidRPr="003439FA">
        <w:rPr>
          <w:rStyle w:val="BOLD"/>
          <w:rFonts w:ascii="Arial" w:hAnsi="Arial" w:cs="Arial"/>
          <w:b w:val="0"/>
          <w:bCs w:val="0"/>
          <w:sz w:val="20"/>
          <w:szCs w:val="20"/>
        </w:rPr>
        <w:t>0); A, B, enable:</w:t>
      </w:r>
      <w:r>
        <w:rPr>
          <w:rStyle w:val="BOLD"/>
          <w:rFonts w:ascii="Arial" w:hAnsi="Arial" w:cs="Arial"/>
          <w:bCs w:val="0"/>
          <w:sz w:val="20"/>
          <w:szCs w:val="20"/>
        </w:rPr>
        <w:t xml:space="preserve"> </w:t>
      </w:r>
      <w:r w:rsidRPr="002400CF">
        <w:rPr>
          <w:rStyle w:val="BOLD"/>
          <w:rFonts w:ascii="Arial" w:hAnsi="Arial" w:cs="Arial"/>
          <w:sz w:val="20"/>
          <w:szCs w:val="20"/>
        </w:rPr>
        <w:t>in</w:t>
      </w:r>
      <w:r>
        <w:rPr>
          <w:rStyle w:val="BOLD"/>
          <w:rFonts w:ascii="Arial" w:hAnsi="Arial" w:cs="Arial"/>
          <w:bCs w:val="0"/>
          <w:sz w:val="20"/>
          <w:szCs w:val="20"/>
        </w:rPr>
        <w:t xml:space="preserve"> </w:t>
      </w:r>
      <w:r w:rsidRPr="003439FA">
        <w:rPr>
          <w:rStyle w:val="BOLD"/>
          <w:rFonts w:ascii="Arial" w:hAnsi="Arial" w:cs="Arial"/>
          <w:b w:val="0"/>
          <w:bCs w:val="0"/>
          <w:sz w:val="20"/>
          <w:szCs w:val="20"/>
        </w:rPr>
        <w:t>Std_Logic);</w:t>
      </w:r>
    </w:p>
    <w:p w:rsidR="003439FA" w:rsidRDefault="003439FA" w:rsidP="003439FA">
      <w:pPr>
        <w:ind w:left="1200"/>
        <w:rPr>
          <w:rStyle w:val="BOLD"/>
          <w:rFonts w:ascii="Arial" w:hAnsi="Arial" w:cs="Arial"/>
          <w:sz w:val="20"/>
          <w:szCs w:val="20"/>
        </w:rPr>
      </w:pPr>
      <w:r w:rsidRPr="002400CF">
        <w:rPr>
          <w:rStyle w:val="BOLD"/>
          <w:rFonts w:ascii="Arial" w:hAnsi="Arial" w:cs="Arial"/>
          <w:sz w:val="20"/>
          <w:szCs w:val="20"/>
        </w:rPr>
        <w:t>end</w:t>
      </w:r>
      <w:r>
        <w:rPr>
          <w:rStyle w:val="BOLD"/>
          <w:rFonts w:ascii="Arial" w:hAnsi="Arial" w:cs="Arial"/>
          <w:bCs w:val="0"/>
          <w:sz w:val="20"/>
          <w:szCs w:val="20"/>
        </w:rPr>
        <w:t xml:space="preserve"> decoder_2x4_df_vhdl;</w:t>
      </w:r>
    </w:p>
    <w:p w:rsidR="003439FA" w:rsidRDefault="003439FA" w:rsidP="003439FA">
      <w:pPr>
        <w:ind w:left="1200"/>
        <w:rPr>
          <w:rStyle w:val="BOLD"/>
          <w:rFonts w:ascii="Arial" w:hAnsi="Arial" w:cs="Arial"/>
          <w:sz w:val="20"/>
          <w:szCs w:val="20"/>
        </w:rPr>
      </w:pPr>
    </w:p>
    <w:p w:rsidR="003439FA" w:rsidRDefault="003439FA" w:rsidP="003439FA">
      <w:pPr>
        <w:ind w:left="1200"/>
        <w:rPr>
          <w:rStyle w:val="BOLD"/>
          <w:rFonts w:ascii="Arial" w:hAnsi="Arial" w:cs="Arial"/>
          <w:sz w:val="20"/>
          <w:szCs w:val="20"/>
        </w:rPr>
      </w:pPr>
      <w:r>
        <w:rPr>
          <w:rStyle w:val="BOLD"/>
          <w:rFonts w:ascii="Arial" w:hAnsi="Arial" w:cs="Arial"/>
          <w:bCs w:val="0"/>
          <w:sz w:val="20"/>
          <w:szCs w:val="20"/>
        </w:rPr>
        <w:t>Architecture Dataflow of decoder_2x4_df_vhdl is</w:t>
      </w:r>
    </w:p>
    <w:p w:rsidR="003439FA" w:rsidRDefault="003439FA" w:rsidP="003439FA">
      <w:pPr>
        <w:ind w:left="1200"/>
        <w:rPr>
          <w:rStyle w:val="BOLD"/>
          <w:rFonts w:ascii="Arial" w:hAnsi="Arial" w:cs="Arial"/>
          <w:sz w:val="20"/>
          <w:szCs w:val="20"/>
        </w:rPr>
      </w:pPr>
      <w:r>
        <w:rPr>
          <w:rStyle w:val="BOLD"/>
          <w:rFonts w:ascii="Arial" w:hAnsi="Arial" w:cs="Arial"/>
          <w:bCs w:val="0"/>
          <w:sz w:val="20"/>
          <w:szCs w:val="20"/>
        </w:rPr>
        <w:t>begin</w:t>
      </w:r>
    </w:p>
    <w:p w:rsidR="003439FA" w:rsidRDefault="003439FA" w:rsidP="003439FA">
      <w:pPr>
        <w:ind w:left="1440"/>
        <w:rPr>
          <w:rStyle w:val="BOLD"/>
          <w:rFonts w:ascii="Arial" w:hAnsi="Arial" w:cs="Arial"/>
          <w:sz w:val="20"/>
          <w:szCs w:val="20"/>
        </w:rPr>
      </w:pPr>
      <w:r>
        <w:rPr>
          <w:rStyle w:val="BOLD"/>
          <w:rFonts w:ascii="Arial" w:hAnsi="Arial" w:cs="Arial"/>
          <w:bCs w:val="0"/>
          <w:sz w:val="20"/>
          <w:szCs w:val="20"/>
        </w:rPr>
        <w:t>D(0) &lt;= not ((not A) and (not B) and (not enable));</w:t>
      </w:r>
    </w:p>
    <w:p w:rsidR="003439FA" w:rsidRDefault="003439FA" w:rsidP="003439FA">
      <w:pPr>
        <w:ind w:left="1440"/>
        <w:rPr>
          <w:rStyle w:val="BOLD"/>
          <w:rFonts w:ascii="Arial" w:hAnsi="Arial" w:cs="Arial"/>
          <w:sz w:val="20"/>
          <w:szCs w:val="20"/>
        </w:rPr>
      </w:pPr>
      <w:r>
        <w:rPr>
          <w:rStyle w:val="BOLD"/>
          <w:rFonts w:ascii="Arial" w:hAnsi="Arial" w:cs="Arial"/>
          <w:bCs w:val="0"/>
          <w:sz w:val="20"/>
          <w:szCs w:val="20"/>
        </w:rPr>
        <w:t>D(1) &lt;= not (not A) and B           and not (enable);</w:t>
      </w:r>
    </w:p>
    <w:p w:rsidR="003439FA" w:rsidRDefault="003439FA" w:rsidP="003439FA">
      <w:pPr>
        <w:ind w:left="1440"/>
        <w:rPr>
          <w:rStyle w:val="BOLD"/>
          <w:rFonts w:ascii="Arial" w:hAnsi="Arial" w:cs="Arial"/>
          <w:sz w:val="20"/>
          <w:szCs w:val="20"/>
        </w:rPr>
      </w:pPr>
      <w:r>
        <w:rPr>
          <w:rStyle w:val="BOLD"/>
          <w:rFonts w:ascii="Arial" w:hAnsi="Arial" w:cs="Arial"/>
          <w:bCs w:val="0"/>
          <w:sz w:val="20"/>
          <w:szCs w:val="20"/>
        </w:rPr>
        <w:t>D(2) &lt;= not (A and (not B)         and (not enable));</w:t>
      </w:r>
    </w:p>
    <w:p w:rsidR="003439FA" w:rsidRDefault="003439FA" w:rsidP="003439FA">
      <w:pPr>
        <w:ind w:left="1440"/>
        <w:rPr>
          <w:rStyle w:val="BOLD"/>
          <w:rFonts w:ascii="Arial" w:hAnsi="Arial" w:cs="Arial"/>
          <w:sz w:val="20"/>
          <w:szCs w:val="20"/>
        </w:rPr>
      </w:pPr>
      <w:r>
        <w:rPr>
          <w:rStyle w:val="BOLD"/>
          <w:rFonts w:ascii="Arial" w:hAnsi="Arial" w:cs="Arial"/>
          <w:bCs w:val="0"/>
          <w:sz w:val="20"/>
          <w:szCs w:val="20"/>
        </w:rPr>
        <w:t>D(3) &lt;= not (A and B                  and (not enable));</w:t>
      </w:r>
    </w:p>
    <w:p w:rsidR="003439FA" w:rsidRDefault="003439FA" w:rsidP="003439FA">
      <w:pPr>
        <w:pBdr>
          <w:bottom w:val="single" w:sz="4" w:space="1" w:color="auto"/>
        </w:pBdr>
        <w:ind w:left="1200"/>
        <w:rPr>
          <w:rStyle w:val="BOLD"/>
          <w:rFonts w:ascii="Arial" w:hAnsi="Arial" w:cs="Arial"/>
          <w:sz w:val="20"/>
          <w:szCs w:val="20"/>
        </w:rPr>
      </w:pPr>
      <w:r>
        <w:rPr>
          <w:rStyle w:val="BOLD"/>
          <w:rFonts w:ascii="Arial" w:hAnsi="Arial" w:cs="Arial"/>
          <w:bCs w:val="0"/>
          <w:sz w:val="20"/>
          <w:szCs w:val="20"/>
        </w:rPr>
        <w:t>end Dataflow;</w:t>
      </w:r>
    </w:p>
    <w:p w:rsidR="003439FA" w:rsidRDefault="003439FA" w:rsidP="003439FA">
      <w:pPr>
        <w:pStyle w:val="TBL1Bold"/>
        <w:pBdr>
          <w:top w:val="single" w:sz="4" w:space="1" w:color="auto"/>
        </w:pBdr>
        <w:spacing w:before="240" w:line="276" w:lineRule="auto"/>
        <w:ind w:left="1200"/>
        <w:rPr>
          <w:rStyle w:val="BOLD"/>
          <w:rFonts w:ascii="Arial" w:hAnsi="Arial" w:cs="Arial"/>
          <w:b/>
          <w:bCs/>
          <w:color w:val="auto"/>
          <w:sz w:val="20"/>
          <w:szCs w:val="20"/>
        </w:rPr>
      </w:pP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Bold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9FA"/>
    <w:rsid w:val="003439FA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39F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BL1Bold">
    <w:name w:val="TBL1_Bold"/>
    <w:basedOn w:val="Normal"/>
    <w:rsid w:val="003439FA"/>
    <w:pPr>
      <w:widowControl w:val="0"/>
      <w:pBdr>
        <w:bottom w:val="single" w:sz="4" w:space="10" w:color="000000"/>
      </w:pBdr>
      <w:suppressAutoHyphens/>
      <w:autoSpaceDE w:val="0"/>
      <w:autoSpaceDN w:val="0"/>
      <w:adjustRightInd w:val="0"/>
      <w:spacing w:after="240" w:line="220" w:lineRule="atLeast"/>
      <w:textAlignment w:val="center"/>
    </w:pPr>
    <w:rPr>
      <w:rFonts w:ascii="ArialBold" w:hAnsi="ArialBold" w:cs="ArialBold"/>
      <w:b/>
      <w:bCs/>
      <w:color w:val="000000"/>
      <w:sz w:val="18"/>
      <w:szCs w:val="18"/>
    </w:rPr>
  </w:style>
  <w:style w:type="character" w:customStyle="1" w:styleId="BOLD">
    <w:name w:val="BOLD"/>
    <w:rsid w:val="003439FA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39F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BL1Bold">
    <w:name w:val="TBL1_Bold"/>
    <w:basedOn w:val="Normal"/>
    <w:rsid w:val="003439FA"/>
    <w:pPr>
      <w:widowControl w:val="0"/>
      <w:pBdr>
        <w:bottom w:val="single" w:sz="4" w:space="10" w:color="000000"/>
      </w:pBdr>
      <w:suppressAutoHyphens/>
      <w:autoSpaceDE w:val="0"/>
      <w:autoSpaceDN w:val="0"/>
      <w:adjustRightInd w:val="0"/>
      <w:spacing w:after="240" w:line="220" w:lineRule="atLeast"/>
      <w:textAlignment w:val="center"/>
    </w:pPr>
    <w:rPr>
      <w:rFonts w:ascii="ArialBold" w:hAnsi="ArialBold" w:cs="ArialBold"/>
      <w:b/>
      <w:bCs/>
      <w:color w:val="000000"/>
      <w:sz w:val="18"/>
      <w:szCs w:val="18"/>
    </w:rPr>
  </w:style>
  <w:style w:type="character" w:customStyle="1" w:styleId="BOLD">
    <w:name w:val="BOLD"/>
    <w:rsid w:val="003439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502</Characters>
  <Application>Microsoft Macintosh Word</Application>
  <DocSecurity>0</DocSecurity>
  <Lines>4</Lines>
  <Paragraphs>1</Paragraphs>
  <ScaleCrop>false</ScaleCrop>
  <Company>mdc Images</Company>
  <LinksUpToDate>false</LinksUpToDate>
  <CharactersWithSpaces>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2017-06-07T01:49:00Z</dcterms:created>
  <dcterms:modified xsi:type="dcterms:W3CDTF">2017-06-07T01:50:00Z</dcterms:modified>
</cp:coreProperties>
</file>