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3D21"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44F4F948" wp14:editId="050C0A3D">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39F179C9" wp14:editId="7FD9F3A0">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676438A2" wp14:editId="0ADD9445">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5F60EFA8" w14:textId="1FED3008" w:rsidR="00857D08" w:rsidRPr="0005077B" w:rsidRDefault="00E32447" w:rsidP="00A63FAE">
      <w:pPr>
        <w:pStyle w:val="Title"/>
        <w:spacing w:before="0" w:after="240"/>
        <w:rPr>
          <w:spacing w:val="-4"/>
          <w:sz w:val="22"/>
          <w:szCs w:val="22"/>
        </w:rPr>
      </w:pPr>
      <w:hyperlink r:id="rId10" w:history="1">
        <w:r w:rsidRPr="00B57852">
          <w:rPr>
            <w:rStyle w:val="Hyperlink"/>
            <w:spacing w:val="-4"/>
            <w:sz w:val="22"/>
            <w:szCs w:val="22"/>
          </w:rPr>
          <w:t>veerask222@gmail.com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24D6E39D"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62E6C0DF" w14:textId="77777777" w:rsidR="00857D08" w:rsidRPr="0005077B" w:rsidRDefault="00386DC3"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18DC061" wp14:editId="661A349C">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98205C0" w14:textId="77777777" w:rsidR="00641FC9" w:rsidRPr="0035022F" w:rsidRDefault="0035022F" w:rsidP="00641FC9">
      <w:pPr>
        <w:tabs>
          <w:tab w:val="left" w:pos="8420"/>
        </w:tabs>
        <w:jc w:val="both"/>
        <w:rPr>
          <w:rFonts w:ascii="Times New Roman" w:hAnsi="Times New Roman" w:cs="Times New Roman"/>
          <w:spacing w:val="-2"/>
        </w:rPr>
      </w:pPr>
      <w:r w:rsidRPr="0035022F">
        <w:rPr>
          <w:rStyle w:val="Strong"/>
          <w:rFonts w:ascii="Times New Roman" w:hAnsi="Times New Roman" w:cs="Times New Roman"/>
        </w:rPr>
        <w:t>Senior Technical Project Manager</w:t>
      </w:r>
      <w:r w:rsidRPr="0035022F">
        <w:rPr>
          <w:rFonts w:ascii="Times New Roman" w:hAnsi="Times New Roman" w:cs="Times New Roman"/>
        </w:rPr>
        <w:t xml:space="preserve"> with 15+ years of experience leading AI-driven cloud projects and implementing scalable, secure, and compliant cloud solutions. Specializing in </w:t>
      </w:r>
      <w:r w:rsidRPr="0035022F">
        <w:rPr>
          <w:rStyle w:val="Strong"/>
          <w:rFonts w:ascii="Times New Roman" w:hAnsi="Times New Roman" w:cs="Times New Roman"/>
        </w:rPr>
        <w:t>Azure AI</w:t>
      </w:r>
      <w:r w:rsidRPr="0035022F">
        <w:rPr>
          <w:rFonts w:ascii="Times New Roman" w:hAnsi="Times New Roman" w:cs="Times New Roman"/>
        </w:rPr>
        <w:t xml:space="preserve">, </w:t>
      </w:r>
      <w:r w:rsidRPr="0035022F">
        <w:rPr>
          <w:rStyle w:val="Strong"/>
          <w:rFonts w:ascii="Times New Roman" w:hAnsi="Times New Roman" w:cs="Times New Roman"/>
        </w:rPr>
        <w:t>Data Engineering</w:t>
      </w:r>
      <w:r w:rsidRPr="0035022F">
        <w:rPr>
          <w:rFonts w:ascii="Times New Roman" w:hAnsi="Times New Roman" w:cs="Times New Roman"/>
        </w:rPr>
        <w:t xml:space="preserve">, and </w:t>
      </w:r>
      <w:r w:rsidRPr="0035022F">
        <w:rPr>
          <w:rStyle w:val="Strong"/>
          <w:rFonts w:ascii="Times New Roman" w:hAnsi="Times New Roman" w:cs="Times New Roman"/>
        </w:rPr>
        <w:t>Intelligent Automation</w:t>
      </w:r>
      <w:r w:rsidRPr="0035022F">
        <w:rPr>
          <w:rFonts w:ascii="Times New Roman" w:hAnsi="Times New Roman" w:cs="Times New Roman"/>
        </w:rPr>
        <w:t xml:space="preserve">, I have a proven track record in architecting and executing cloud infrastructures that drive business transformation. Expertise in </w:t>
      </w:r>
      <w:r w:rsidRPr="0035022F">
        <w:rPr>
          <w:rStyle w:val="Strong"/>
          <w:rFonts w:ascii="Times New Roman" w:hAnsi="Times New Roman" w:cs="Times New Roman"/>
        </w:rPr>
        <w:t>cloud migration</w:t>
      </w:r>
      <w:r w:rsidRPr="0035022F">
        <w:rPr>
          <w:rFonts w:ascii="Times New Roman" w:hAnsi="Times New Roman" w:cs="Times New Roman"/>
        </w:rPr>
        <w:t xml:space="preserve">, </w:t>
      </w:r>
      <w:r w:rsidRPr="0035022F">
        <w:rPr>
          <w:rStyle w:val="Strong"/>
          <w:rFonts w:ascii="Times New Roman" w:hAnsi="Times New Roman" w:cs="Times New Roman"/>
        </w:rPr>
        <w:t>data governance</w:t>
      </w:r>
      <w:r w:rsidRPr="0035022F">
        <w:rPr>
          <w:rFonts w:ascii="Times New Roman" w:hAnsi="Times New Roman" w:cs="Times New Roman"/>
        </w:rPr>
        <w:t xml:space="preserve">, and </w:t>
      </w:r>
      <w:r w:rsidRPr="0035022F">
        <w:rPr>
          <w:rStyle w:val="Strong"/>
          <w:rFonts w:ascii="Times New Roman" w:hAnsi="Times New Roman" w:cs="Times New Roman"/>
        </w:rPr>
        <w:t>AI-driven security</w:t>
      </w:r>
      <w:r w:rsidRPr="0035022F">
        <w:rPr>
          <w:rFonts w:ascii="Times New Roman" w:hAnsi="Times New Roman" w:cs="Times New Roman"/>
        </w:rPr>
        <w:t xml:space="preserve"> ensures optimal system performance and regulatory compliance. Skilled in integrating </w:t>
      </w:r>
      <w:r w:rsidRPr="0035022F">
        <w:rPr>
          <w:rStyle w:val="Strong"/>
          <w:rFonts w:ascii="Times New Roman" w:hAnsi="Times New Roman" w:cs="Times New Roman"/>
        </w:rPr>
        <w:t>ML models</w:t>
      </w:r>
      <w:r w:rsidRPr="0035022F">
        <w:rPr>
          <w:rFonts w:ascii="Times New Roman" w:hAnsi="Times New Roman" w:cs="Times New Roman"/>
        </w:rPr>
        <w:t xml:space="preserve"> for predictive analytics, enhancing business processes with </w:t>
      </w:r>
      <w:r w:rsidRPr="0035022F">
        <w:rPr>
          <w:rStyle w:val="Strong"/>
          <w:rFonts w:ascii="Times New Roman" w:hAnsi="Times New Roman" w:cs="Times New Roman"/>
        </w:rPr>
        <w:t>NLP</w:t>
      </w:r>
      <w:r w:rsidRPr="0035022F">
        <w:rPr>
          <w:rFonts w:ascii="Times New Roman" w:hAnsi="Times New Roman" w:cs="Times New Roman"/>
        </w:rPr>
        <w:t xml:space="preserve"> and </w:t>
      </w:r>
      <w:r w:rsidRPr="0035022F">
        <w:rPr>
          <w:rStyle w:val="Strong"/>
          <w:rFonts w:ascii="Times New Roman" w:hAnsi="Times New Roman" w:cs="Times New Roman"/>
        </w:rPr>
        <w:t>AI automation</w:t>
      </w:r>
      <w:r w:rsidRPr="0035022F">
        <w:rPr>
          <w:rFonts w:ascii="Times New Roman" w:hAnsi="Times New Roman" w:cs="Times New Roman"/>
        </w:rPr>
        <w:t xml:space="preserve">, and improving decision-making through advanced technologies. Experienced in designing and managing </w:t>
      </w:r>
      <w:r w:rsidRPr="0035022F">
        <w:rPr>
          <w:rStyle w:val="Strong"/>
          <w:rFonts w:ascii="Times New Roman" w:hAnsi="Times New Roman" w:cs="Times New Roman"/>
        </w:rPr>
        <w:t>CI/CD pipelines</w:t>
      </w:r>
      <w:r w:rsidRPr="0035022F">
        <w:rPr>
          <w:rFonts w:ascii="Times New Roman" w:hAnsi="Times New Roman" w:cs="Times New Roman"/>
        </w:rPr>
        <w:t xml:space="preserve"> and modern data architectures to optimize operational efficiency and deliver successful digital transformation initiatives.</w:t>
      </w:r>
    </w:p>
    <w:p w14:paraId="1C236F51"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167244BB"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166129C1" wp14:editId="288B85D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8C3664B"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3B38131A"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7141ADB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AZ-303: Microsoft Azure Architect Technologies</w:t>
      </w:r>
    </w:p>
    <w:p w14:paraId="7FB1A362"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5CD5F470"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170F670C"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44F10296"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6CFD1C6A"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45380C3D"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123A5236"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6270911F" w14:textId="77777777" w:rsidR="005B256E" w:rsidRPr="0005077B" w:rsidRDefault="005B256E" w:rsidP="005B256E">
      <w:pPr>
        <w:rPr>
          <w:rFonts w:ascii="Times New Roman" w:hAnsi="Times New Roman" w:cs="Times New Roman"/>
          <w:w w:val="110"/>
        </w:rPr>
      </w:pPr>
    </w:p>
    <w:p w14:paraId="137C323F"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1EA06884"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0B9B4455" wp14:editId="5E992A92">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AD64A53" w14:textId="77777777" w:rsidR="005B256E" w:rsidRPr="0005077B" w:rsidRDefault="005B256E" w:rsidP="005B256E">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59EE18BC" w14:textId="51933E8E" w:rsidR="005B256E" w:rsidRPr="0005077B" w:rsidRDefault="005B256E" w:rsidP="005B256E">
      <w:pPr>
        <w:tabs>
          <w:tab w:val="left" w:pos="8420"/>
        </w:tabs>
        <w:rPr>
          <w:rFonts w:ascii="Times New Roman" w:hAnsi="Times New Roman" w:cs="Times New Roman"/>
          <w:b/>
          <w:bCs/>
        </w:rPr>
      </w:pPr>
      <w:r w:rsidRPr="0035022F">
        <w:rPr>
          <w:rFonts w:ascii="Times New Roman" w:eastAsia="Times New Roman" w:hAnsi="Times New Roman" w:cs="Times New Roman"/>
        </w:rPr>
        <w:t xml:space="preserve">Senior </w:t>
      </w:r>
      <w:r w:rsidR="0035022F" w:rsidRPr="0035022F">
        <w:rPr>
          <w:rFonts w:ascii="Times New Roman" w:eastAsia="Times New Roman" w:hAnsi="Times New Roman" w:cs="Times New Roman"/>
        </w:rPr>
        <w:t>Technical Project Manager</w:t>
      </w:r>
      <w:r w:rsidRPr="0005077B">
        <w:rPr>
          <w:rFonts w:ascii="Times New Roman" w:hAnsi="Times New Roman" w:cs="Times New Roman"/>
        </w:rPr>
        <w:tab/>
        <w:t xml:space="preserve">          </w:t>
      </w:r>
      <w:r w:rsidRPr="0005077B">
        <w:rPr>
          <w:rFonts w:ascii="Times New Roman" w:hAnsi="Times New Roman" w:cs="Times New Roman"/>
          <w:spacing w:val="-2"/>
        </w:rPr>
        <w:t>0</w:t>
      </w:r>
      <w:r w:rsidR="0067138B">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1E37C22F"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Led end-to-end delivery of cloud-native data solutions on </w:t>
      </w:r>
      <w:r w:rsidRPr="006C74DE">
        <w:rPr>
          <w:rFonts w:ascii="Times New Roman" w:eastAsia="Times New Roman" w:hAnsi="Times New Roman" w:cs="Times New Roman"/>
          <w:b/>
          <w:bCs/>
        </w:rPr>
        <w:t>Microsoft Azure</w:t>
      </w:r>
      <w:r w:rsidRPr="006C74DE">
        <w:rPr>
          <w:rFonts w:ascii="Times New Roman" w:eastAsia="Times New Roman" w:hAnsi="Times New Roman" w:cs="Times New Roman"/>
        </w:rPr>
        <w:t>, managing full project lifecycles from requirements gathering to production deployment, with a focus on enhancing financial data analytics, fraud detection, and risk assessment capabilities.</w:t>
      </w:r>
    </w:p>
    <w:p w14:paraId="5C214F67"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Directed</w:t>
      </w:r>
      <w:r w:rsidRPr="006C74DE">
        <w:rPr>
          <w:rFonts w:ascii="Times New Roman" w:eastAsia="Times New Roman" w:hAnsi="Times New Roman" w:cs="Times New Roman"/>
          <w:b/>
          <w:bCs/>
        </w:rPr>
        <w:t xml:space="preserve"> Agile project management</w:t>
      </w:r>
      <w:r w:rsidRPr="006C74DE">
        <w:rPr>
          <w:rFonts w:ascii="Times New Roman" w:eastAsia="Times New Roman" w:hAnsi="Times New Roman" w:cs="Times New Roman"/>
        </w:rPr>
        <w:t xml:space="preserve"> initiatives across cross-functional teams, implementing process improvements that accelerated development timelines, improved data workflow efficiency, and enhanced stakeholder reporting and transparency.</w:t>
      </w:r>
    </w:p>
    <w:p w14:paraId="04F00374"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Architected and implemented enterprise-scale </w:t>
      </w:r>
      <w:r w:rsidRPr="006C74DE">
        <w:rPr>
          <w:rFonts w:ascii="Times New Roman" w:eastAsia="Times New Roman" w:hAnsi="Times New Roman" w:cs="Times New Roman"/>
          <w:b/>
          <w:bCs/>
        </w:rPr>
        <w:t>Lakehouse architectures</w:t>
      </w:r>
      <w:r w:rsidRPr="006C74DE">
        <w:rPr>
          <w:rFonts w:ascii="Times New Roman" w:eastAsia="Times New Roman" w:hAnsi="Times New Roman" w:cs="Times New Roman"/>
        </w:rPr>
        <w:t xml:space="preserve"> using </w:t>
      </w:r>
      <w:r w:rsidRPr="006C74DE">
        <w:rPr>
          <w:rFonts w:ascii="Times New Roman" w:eastAsia="Times New Roman" w:hAnsi="Times New Roman" w:cs="Times New Roman"/>
          <w:b/>
          <w:bCs/>
        </w:rPr>
        <w:t>ADLS Gen2, Delta Lake</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Azure Synapse Analytics</w:t>
      </w:r>
      <w:r w:rsidRPr="006C74DE">
        <w:rPr>
          <w:rFonts w:ascii="Times New Roman" w:eastAsia="Times New Roman" w:hAnsi="Times New Roman" w:cs="Times New Roman"/>
        </w:rPr>
        <w:t>, supporting scalable data integration, transformation, and analytics for financial use cases.</w:t>
      </w:r>
    </w:p>
    <w:p w14:paraId="06C1353D"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Managed cross-functional engineering teams to build and maintain robust </w:t>
      </w:r>
      <w:r w:rsidRPr="006C74DE">
        <w:rPr>
          <w:rFonts w:ascii="Times New Roman" w:eastAsia="Times New Roman" w:hAnsi="Times New Roman" w:cs="Times New Roman"/>
          <w:b/>
          <w:bCs/>
        </w:rPr>
        <w:t>data pipelines</w:t>
      </w:r>
      <w:r w:rsidRPr="006C74DE">
        <w:rPr>
          <w:rFonts w:ascii="Times New Roman" w:eastAsia="Times New Roman" w:hAnsi="Times New Roman" w:cs="Times New Roman"/>
        </w:rPr>
        <w:t xml:space="preserve"> using </w:t>
      </w:r>
      <w:r w:rsidRPr="006C74DE">
        <w:rPr>
          <w:rFonts w:ascii="Times New Roman" w:eastAsia="Times New Roman" w:hAnsi="Times New Roman" w:cs="Times New Roman"/>
          <w:b/>
          <w:bCs/>
        </w:rPr>
        <w:t>Azure Data Factory, Databricks Workflows</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DBT Cloud</w:t>
      </w:r>
      <w:r w:rsidRPr="006C74DE">
        <w:rPr>
          <w:rFonts w:ascii="Times New Roman" w:eastAsia="Times New Roman" w:hAnsi="Times New Roman" w:cs="Times New Roman"/>
        </w:rPr>
        <w:t>, ensuring high-quality, reliable data movement across systems.</w:t>
      </w:r>
    </w:p>
    <w:p w14:paraId="3D240C33"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Established and enforced </w:t>
      </w:r>
      <w:r w:rsidRPr="006C74DE">
        <w:rPr>
          <w:rFonts w:ascii="Times New Roman" w:eastAsia="Times New Roman" w:hAnsi="Times New Roman" w:cs="Times New Roman"/>
          <w:b/>
          <w:bCs/>
        </w:rPr>
        <w:t xml:space="preserve">data governance </w:t>
      </w:r>
      <w:r w:rsidRPr="006C74DE">
        <w:rPr>
          <w:rFonts w:ascii="Times New Roman" w:eastAsia="Times New Roman" w:hAnsi="Times New Roman" w:cs="Times New Roman"/>
        </w:rPr>
        <w:t>and</w:t>
      </w:r>
      <w:r w:rsidRPr="006C74DE">
        <w:rPr>
          <w:rFonts w:ascii="Times New Roman" w:eastAsia="Times New Roman" w:hAnsi="Times New Roman" w:cs="Times New Roman"/>
          <w:b/>
          <w:bCs/>
        </w:rPr>
        <w:t xml:space="preserve"> security practices</w:t>
      </w:r>
      <w:r w:rsidRPr="006C74DE">
        <w:rPr>
          <w:rFonts w:ascii="Times New Roman" w:eastAsia="Times New Roman" w:hAnsi="Times New Roman" w:cs="Times New Roman"/>
        </w:rPr>
        <w:t xml:space="preserve"> using </w:t>
      </w:r>
      <w:r w:rsidRPr="006C74DE">
        <w:rPr>
          <w:rFonts w:ascii="Times New Roman" w:eastAsia="Times New Roman" w:hAnsi="Times New Roman" w:cs="Times New Roman"/>
          <w:b/>
          <w:bCs/>
        </w:rPr>
        <w:t>Unity Catalog</w:t>
      </w:r>
      <w:r w:rsidRPr="006C74DE">
        <w:rPr>
          <w:rFonts w:ascii="Times New Roman" w:eastAsia="Times New Roman" w:hAnsi="Times New Roman" w:cs="Times New Roman"/>
        </w:rPr>
        <w:t>, aligning technical implementations with financial compliance requirements and maintaining secure access and encryption policies across cloud environments.</w:t>
      </w:r>
    </w:p>
    <w:p w14:paraId="2AF4CC5B"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Optimized </w:t>
      </w:r>
      <w:r w:rsidRPr="006C74DE">
        <w:rPr>
          <w:rFonts w:ascii="Times New Roman" w:eastAsia="Times New Roman" w:hAnsi="Times New Roman" w:cs="Times New Roman"/>
          <w:b/>
          <w:bCs/>
        </w:rPr>
        <w:t xml:space="preserve">ELT </w:t>
      </w:r>
      <w:r w:rsidRPr="006C74DE">
        <w:rPr>
          <w:rFonts w:ascii="Times New Roman" w:eastAsia="Times New Roman" w:hAnsi="Times New Roman" w:cs="Times New Roman"/>
        </w:rPr>
        <w:t xml:space="preserve">processes using </w:t>
      </w:r>
      <w:r w:rsidRPr="006C74DE">
        <w:rPr>
          <w:rFonts w:ascii="Times New Roman" w:eastAsia="Times New Roman" w:hAnsi="Times New Roman" w:cs="Times New Roman"/>
          <w:b/>
          <w:bCs/>
        </w:rPr>
        <w:t>Apache Spark</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DBT Core</w:t>
      </w:r>
      <w:r w:rsidRPr="006C74DE">
        <w:rPr>
          <w:rFonts w:ascii="Times New Roman" w:eastAsia="Times New Roman" w:hAnsi="Times New Roman" w:cs="Times New Roman"/>
        </w:rPr>
        <w:t>, reducing data latency, improving reporting accuracy, and ensuring reliable data availability for key stakeholders.</w:t>
      </w:r>
    </w:p>
    <w:p w14:paraId="0C509202"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Led real-time data streaming and analytics initiatives with </w:t>
      </w:r>
      <w:r w:rsidRPr="006C74DE">
        <w:rPr>
          <w:rFonts w:ascii="Times New Roman" w:eastAsia="Times New Roman" w:hAnsi="Times New Roman" w:cs="Times New Roman"/>
          <w:b/>
          <w:bCs/>
        </w:rPr>
        <w:t>Azure Event Hubs</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Stream Analytics</w:t>
      </w:r>
      <w:r w:rsidRPr="006C74DE">
        <w:rPr>
          <w:rFonts w:ascii="Times New Roman" w:eastAsia="Times New Roman" w:hAnsi="Times New Roman" w:cs="Times New Roman"/>
        </w:rPr>
        <w:t>, enabling immediate monitoring and insights for financial transactions and operations.</w:t>
      </w:r>
    </w:p>
    <w:p w14:paraId="09FE0D21"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Improved platform performance and cost-efficiency by optimizing workloads in </w:t>
      </w:r>
      <w:r w:rsidRPr="006C74DE">
        <w:rPr>
          <w:rFonts w:ascii="Times New Roman" w:eastAsia="Times New Roman" w:hAnsi="Times New Roman" w:cs="Times New Roman"/>
          <w:b/>
          <w:bCs/>
        </w:rPr>
        <w:t>Azure Synapse Analytics</w:t>
      </w:r>
      <w:r w:rsidRPr="006C74DE">
        <w:rPr>
          <w:rFonts w:ascii="Times New Roman" w:eastAsia="Times New Roman" w:hAnsi="Times New Roman" w:cs="Times New Roman"/>
        </w:rPr>
        <w:t>, resulting in a 30% reduction in data processing costs and faster time-to-insight for business teams.</w:t>
      </w:r>
    </w:p>
    <w:p w14:paraId="724A5984"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Oversaw infrastructure automation projects using </w:t>
      </w:r>
      <w:r w:rsidRPr="006C74DE">
        <w:rPr>
          <w:rFonts w:ascii="Times New Roman" w:eastAsia="Times New Roman" w:hAnsi="Times New Roman" w:cs="Times New Roman"/>
          <w:b/>
          <w:bCs/>
        </w:rPr>
        <w:t>Terraform</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ARM Templates</w:t>
      </w:r>
      <w:r w:rsidRPr="006C74DE">
        <w:rPr>
          <w:rFonts w:ascii="Times New Roman" w:eastAsia="Times New Roman" w:hAnsi="Times New Roman" w:cs="Times New Roman"/>
        </w:rPr>
        <w:t>, enabling scalable, repeatable deployment of cloud resources and reducing manual provisioning errors.</w:t>
      </w:r>
    </w:p>
    <w:p w14:paraId="29591571"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Managed end-to-end data workflow orchestration, coordinating seamless data movement and transformation processes across </w:t>
      </w:r>
      <w:r w:rsidRPr="006C74DE">
        <w:rPr>
          <w:rFonts w:ascii="Times New Roman" w:eastAsia="Times New Roman" w:hAnsi="Times New Roman" w:cs="Times New Roman"/>
          <w:b/>
          <w:bCs/>
        </w:rPr>
        <w:t>Azure Data Factory, Databricks</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Synapse</w:t>
      </w:r>
      <w:r w:rsidRPr="006C74DE">
        <w:rPr>
          <w:rFonts w:ascii="Times New Roman" w:eastAsia="Times New Roman" w:hAnsi="Times New Roman" w:cs="Times New Roman"/>
        </w:rPr>
        <w:t xml:space="preserve">, supporting dynamic and evolving data </w:t>
      </w:r>
      <w:r w:rsidRPr="006C74DE">
        <w:rPr>
          <w:rFonts w:ascii="Times New Roman" w:eastAsia="Times New Roman" w:hAnsi="Times New Roman" w:cs="Times New Roman"/>
        </w:rPr>
        <w:lastRenderedPageBreak/>
        <w:t>needs.</w:t>
      </w:r>
    </w:p>
    <w:p w14:paraId="59984686"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Monitored </w:t>
      </w:r>
      <w:r w:rsidRPr="006C74DE">
        <w:rPr>
          <w:rFonts w:ascii="Times New Roman" w:eastAsia="Times New Roman" w:hAnsi="Times New Roman" w:cs="Times New Roman"/>
          <w:b/>
          <w:bCs/>
        </w:rPr>
        <w:t>production</w:t>
      </w:r>
      <w:r w:rsidRPr="006C74DE">
        <w:rPr>
          <w:rFonts w:ascii="Times New Roman" w:eastAsia="Times New Roman" w:hAnsi="Times New Roman" w:cs="Times New Roman"/>
        </w:rPr>
        <w:t xml:space="preserve"> </w:t>
      </w:r>
      <w:r w:rsidRPr="006C74DE">
        <w:rPr>
          <w:rFonts w:ascii="Times New Roman" w:eastAsia="Times New Roman" w:hAnsi="Times New Roman" w:cs="Times New Roman"/>
          <w:b/>
          <w:bCs/>
        </w:rPr>
        <w:t>systems</w:t>
      </w:r>
      <w:r w:rsidRPr="006C74DE">
        <w:rPr>
          <w:rFonts w:ascii="Times New Roman" w:eastAsia="Times New Roman" w:hAnsi="Times New Roman" w:cs="Times New Roman"/>
        </w:rPr>
        <w:t xml:space="preserve"> and project health using </w:t>
      </w:r>
      <w:r w:rsidRPr="006C74DE">
        <w:rPr>
          <w:rFonts w:ascii="Times New Roman" w:eastAsia="Times New Roman" w:hAnsi="Times New Roman" w:cs="Times New Roman"/>
          <w:b/>
          <w:bCs/>
        </w:rPr>
        <w:t>Azure Monitor</w:t>
      </w:r>
      <w:r w:rsidRPr="006C74DE">
        <w:rPr>
          <w:rFonts w:ascii="Times New Roman" w:eastAsia="Times New Roman" w:hAnsi="Times New Roman" w:cs="Times New Roman"/>
        </w:rPr>
        <w:t xml:space="preserve"> and </w:t>
      </w:r>
      <w:r w:rsidRPr="006C74DE">
        <w:rPr>
          <w:rFonts w:ascii="Times New Roman" w:eastAsia="Times New Roman" w:hAnsi="Times New Roman" w:cs="Times New Roman"/>
          <w:b/>
          <w:bCs/>
        </w:rPr>
        <w:t>Log Analytics</w:t>
      </w:r>
      <w:r w:rsidRPr="006C74DE">
        <w:rPr>
          <w:rFonts w:ascii="Times New Roman" w:eastAsia="Times New Roman" w:hAnsi="Times New Roman" w:cs="Times New Roman"/>
        </w:rPr>
        <w:t>, proactively resolving issues, maintaining SLA compliance, and ensuring high system reliability.</w:t>
      </w:r>
    </w:p>
    <w:p w14:paraId="41D65E8B" w14:textId="77777777" w:rsidR="006C74DE" w:rsidRPr="006C74DE" w:rsidRDefault="006C74DE" w:rsidP="006C74DE">
      <w:pPr>
        <w:pStyle w:val="ListParagraph"/>
        <w:numPr>
          <w:ilvl w:val="0"/>
          <w:numId w:val="25"/>
        </w:numPr>
        <w:tabs>
          <w:tab w:val="left" w:pos="303"/>
          <w:tab w:val="left" w:pos="305"/>
        </w:tabs>
        <w:spacing w:before="36" w:line="283" w:lineRule="auto"/>
        <w:ind w:right="154"/>
        <w:jc w:val="both"/>
        <w:rPr>
          <w:rFonts w:ascii="Times New Roman" w:eastAsia="Times New Roman" w:hAnsi="Times New Roman" w:cs="Times New Roman"/>
        </w:rPr>
      </w:pPr>
      <w:r w:rsidRPr="006C74DE">
        <w:rPr>
          <w:rFonts w:ascii="Times New Roman" w:eastAsia="Times New Roman" w:hAnsi="Times New Roman" w:cs="Times New Roman"/>
        </w:rPr>
        <w:t xml:space="preserve">Collaborated with business </w:t>
      </w:r>
      <w:r w:rsidRPr="006C74DE">
        <w:rPr>
          <w:rFonts w:ascii="Times New Roman" w:eastAsia="Times New Roman" w:hAnsi="Times New Roman" w:cs="Times New Roman"/>
          <w:b/>
          <w:bCs/>
        </w:rPr>
        <w:t>stakeholders</w:t>
      </w:r>
      <w:r w:rsidRPr="006C74DE">
        <w:rPr>
          <w:rFonts w:ascii="Times New Roman" w:eastAsia="Times New Roman" w:hAnsi="Times New Roman" w:cs="Times New Roman"/>
        </w:rPr>
        <w:t xml:space="preserve"> and senior </w:t>
      </w:r>
      <w:r w:rsidRPr="006C74DE">
        <w:rPr>
          <w:rFonts w:ascii="Times New Roman" w:eastAsia="Times New Roman" w:hAnsi="Times New Roman" w:cs="Times New Roman"/>
          <w:b/>
          <w:bCs/>
        </w:rPr>
        <w:t>leadership</w:t>
      </w:r>
      <w:r w:rsidRPr="006C74DE">
        <w:rPr>
          <w:rFonts w:ascii="Times New Roman" w:eastAsia="Times New Roman" w:hAnsi="Times New Roman" w:cs="Times New Roman"/>
        </w:rPr>
        <w:t xml:space="preserve">, aligning technical </w:t>
      </w:r>
      <w:r w:rsidRPr="006C74DE">
        <w:rPr>
          <w:rFonts w:ascii="Times New Roman" w:eastAsia="Times New Roman" w:hAnsi="Times New Roman" w:cs="Times New Roman"/>
          <w:b/>
          <w:bCs/>
        </w:rPr>
        <w:t>initiatives</w:t>
      </w:r>
      <w:r w:rsidRPr="006C74DE">
        <w:rPr>
          <w:rFonts w:ascii="Times New Roman" w:eastAsia="Times New Roman" w:hAnsi="Times New Roman" w:cs="Times New Roman"/>
        </w:rPr>
        <w:t xml:space="preserve"> with strategic goals, managing risk, and driving successful </w:t>
      </w:r>
      <w:r w:rsidRPr="006C74DE">
        <w:rPr>
          <w:rFonts w:ascii="Times New Roman" w:eastAsia="Times New Roman" w:hAnsi="Times New Roman" w:cs="Times New Roman"/>
          <w:b/>
          <w:bCs/>
        </w:rPr>
        <w:t>project</w:t>
      </w:r>
      <w:r w:rsidRPr="006C74DE">
        <w:rPr>
          <w:rFonts w:ascii="Times New Roman" w:eastAsia="Times New Roman" w:hAnsi="Times New Roman" w:cs="Times New Roman"/>
        </w:rPr>
        <w:t xml:space="preserve"> </w:t>
      </w:r>
      <w:r w:rsidRPr="006C74DE">
        <w:rPr>
          <w:rFonts w:ascii="Times New Roman" w:eastAsia="Times New Roman" w:hAnsi="Times New Roman" w:cs="Times New Roman"/>
          <w:b/>
          <w:bCs/>
        </w:rPr>
        <w:t>delivery</w:t>
      </w:r>
      <w:r w:rsidRPr="006C74DE">
        <w:rPr>
          <w:rFonts w:ascii="Times New Roman" w:eastAsia="Times New Roman" w:hAnsi="Times New Roman" w:cs="Times New Roman"/>
        </w:rPr>
        <w:t xml:space="preserve"> in high-impact financial environments.</w:t>
      </w:r>
    </w:p>
    <w:p w14:paraId="1EE70F69" w14:textId="18D39DE9" w:rsidR="0050317A" w:rsidRPr="0067138B" w:rsidRDefault="005B256E" w:rsidP="0067138B">
      <w:pPr>
        <w:tabs>
          <w:tab w:val="left" w:pos="303"/>
          <w:tab w:val="left" w:pos="305"/>
        </w:tabs>
        <w:spacing w:before="36" w:line="283" w:lineRule="auto"/>
        <w:ind w:right="626"/>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ADLS</w:t>
      </w:r>
      <w:r w:rsidRPr="0005077B">
        <w:rPr>
          <w:rFonts w:ascii="Times New Roman" w:hAnsi="Times New Roman" w:cs="Times New Roman"/>
          <w:spacing w:val="-11"/>
        </w:rPr>
        <w:t xml:space="preserve"> </w:t>
      </w:r>
      <w:r w:rsidRPr="0005077B">
        <w:rPr>
          <w:rFonts w:ascii="Times New Roman" w:hAnsi="Times New Roman" w:cs="Times New Roman"/>
          <w:spacing w:val="-2"/>
        </w:rPr>
        <w:t>Gen2,</w:t>
      </w:r>
      <w:r w:rsidRPr="0005077B">
        <w:rPr>
          <w:rFonts w:ascii="Times New Roman" w:hAnsi="Times New Roman" w:cs="Times New Roman"/>
          <w:spacing w:val="-19"/>
        </w:rPr>
        <w:t xml:space="preserve"> </w:t>
      </w:r>
      <w:r w:rsidRPr="0005077B">
        <w:rPr>
          <w:rFonts w:ascii="Times New Roman" w:hAnsi="Times New Roman" w:cs="Times New Roman"/>
          <w:spacing w:val="-2"/>
        </w:rPr>
        <w:t>Delta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9"/>
        </w:rPr>
        <w:t xml:space="preserve"> </w:t>
      </w:r>
      <w:r w:rsidRPr="0005077B">
        <w:rPr>
          <w:rFonts w:ascii="Times New Roman" w:hAnsi="Times New Roman" w:cs="Times New Roman"/>
          <w:spacing w:val="-2"/>
        </w:rPr>
        <w:t>Databricks,</w:t>
      </w:r>
      <w:r w:rsidRPr="0005077B">
        <w:rPr>
          <w:rFonts w:ascii="Times New Roman" w:hAnsi="Times New Roman" w:cs="Times New Roman"/>
          <w:spacing w:val="-19"/>
        </w:rPr>
        <w:t xml:space="preserve"> </w:t>
      </w:r>
      <w:r w:rsidRPr="0005077B">
        <w:rPr>
          <w:rFonts w:ascii="Times New Roman" w:hAnsi="Times New Roman" w:cs="Times New Roman"/>
          <w:spacing w:val="-2"/>
        </w:rPr>
        <w:t>Spark,</w:t>
      </w:r>
      <w:r w:rsidRPr="0005077B">
        <w:rPr>
          <w:rFonts w:ascii="Times New Roman" w:hAnsi="Times New Roman" w:cs="Times New Roman"/>
          <w:spacing w:val="-19"/>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ADF,</w:t>
      </w:r>
      <w:r w:rsidRPr="0005077B">
        <w:rPr>
          <w:rFonts w:ascii="Times New Roman" w:hAnsi="Times New Roman" w:cs="Times New Roman"/>
          <w:spacing w:val="-19"/>
        </w:rPr>
        <w:t xml:space="preserve"> </w:t>
      </w:r>
      <w:r w:rsidRPr="0005077B">
        <w:rPr>
          <w:rFonts w:ascii="Times New Roman" w:hAnsi="Times New Roman" w:cs="Times New Roman"/>
          <w:spacing w:val="-2"/>
        </w:rPr>
        <w:t>DBT</w:t>
      </w:r>
      <w:r w:rsidRPr="0005077B">
        <w:rPr>
          <w:rFonts w:ascii="Times New Roman" w:hAnsi="Times New Roman" w:cs="Times New Roman"/>
          <w:spacing w:val="-13"/>
        </w:rPr>
        <w:t xml:space="preserve"> </w:t>
      </w:r>
      <w:r w:rsidRPr="0005077B">
        <w:rPr>
          <w:rFonts w:ascii="Times New Roman" w:hAnsi="Times New Roman" w:cs="Times New Roman"/>
          <w:spacing w:val="-2"/>
        </w:rPr>
        <w:t>(Core</w:t>
      </w:r>
      <w:r w:rsidRPr="0005077B">
        <w:rPr>
          <w:rFonts w:ascii="Times New Roman" w:hAnsi="Times New Roman" w:cs="Times New Roman"/>
          <w:spacing w:val="-11"/>
        </w:rPr>
        <w:t xml:space="preserve"> </w:t>
      </w:r>
      <w:r w:rsidRPr="0005077B">
        <w:rPr>
          <w:rFonts w:ascii="Times New Roman" w:hAnsi="Times New Roman" w:cs="Times New Roman"/>
          <w:spacing w:val="-2"/>
        </w:rPr>
        <w:t>&amp;</w:t>
      </w:r>
      <w:r w:rsidRPr="0005077B">
        <w:rPr>
          <w:rFonts w:ascii="Times New Roman" w:hAnsi="Times New Roman" w:cs="Times New Roman"/>
          <w:spacing w:val="-10"/>
        </w:rPr>
        <w:t xml:space="preserve"> </w:t>
      </w:r>
      <w:r w:rsidRPr="0005077B">
        <w:rPr>
          <w:rFonts w:ascii="Times New Roman" w:hAnsi="Times New Roman" w:cs="Times New Roman"/>
          <w:spacing w:val="-2"/>
        </w:rPr>
        <w:t>Cloud),</w:t>
      </w:r>
      <w:r w:rsidRPr="0005077B">
        <w:rPr>
          <w:rFonts w:ascii="Times New Roman" w:hAnsi="Times New Roman" w:cs="Times New Roman"/>
          <w:spacing w:val="-19"/>
        </w:rPr>
        <w:t xml:space="preserve"> </w:t>
      </w:r>
      <w:r w:rsidRPr="0005077B">
        <w:rPr>
          <w:rFonts w:ascii="Times New Roman" w:hAnsi="Times New Roman" w:cs="Times New Roman"/>
          <w:spacing w:val="-2"/>
        </w:rPr>
        <w:t>Unity</w:t>
      </w:r>
      <w:r w:rsidRPr="0005077B">
        <w:rPr>
          <w:rFonts w:ascii="Times New Roman" w:hAnsi="Times New Roman" w:cs="Times New Roman"/>
          <w:spacing w:val="-12"/>
        </w:rPr>
        <w:t xml:space="preserve"> </w:t>
      </w:r>
      <w:r w:rsidRPr="0005077B">
        <w:rPr>
          <w:rFonts w:ascii="Times New Roman" w:hAnsi="Times New Roman" w:cs="Times New Roman"/>
          <w:spacing w:val="-2"/>
        </w:rPr>
        <w:t>Catalog,</w:t>
      </w:r>
      <w:r w:rsidRPr="0005077B">
        <w:rPr>
          <w:rFonts w:ascii="Times New Roman" w:hAnsi="Times New Roman" w:cs="Times New Roman"/>
          <w:spacing w:val="-24"/>
        </w:rPr>
        <w:t xml:space="preserve"> </w:t>
      </w:r>
      <w:r w:rsidRPr="0005077B">
        <w:rPr>
          <w:rFonts w:ascii="Times New Roman" w:hAnsi="Times New Roman" w:cs="Times New Roman"/>
          <w:spacing w:val="-2"/>
        </w:rPr>
        <w:t>Terraform,</w:t>
      </w:r>
      <w:r w:rsidRPr="0005077B">
        <w:rPr>
          <w:rFonts w:ascii="Times New Roman" w:hAnsi="Times New Roman" w:cs="Times New Roman"/>
          <w:spacing w:val="-25"/>
        </w:rPr>
        <w:t xml:space="preserve"> </w:t>
      </w:r>
      <w:r w:rsidRPr="0005077B">
        <w:rPr>
          <w:rFonts w:ascii="Times New Roman" w:hAnsi="Times New Roman" w:cs="Times New Roman"/>
          <w:spacing w:val="-2"/>
        </w:rPr>
        <w:t xml:space="preserve">ARM </w:t>
      </w:r>
      <w:r w:rsidRPr="0005077B">
        <w:rPr>
          <w:rFonts w:ascii="Times New Roman" w:hAnsi="Times New Roman" w:cs="Times New Roman"/>
        </w:rPr>
        <w:t>Templates,</w:t>
      </w:r>
      <w:r w:rsidRPr="0005077B">
        <w:rPr>
          <w:rFonts w:ascii="Times New Roman" w:hAnsi="Times New Roman" w:cs="Times New Roman"/>
          <w:spacing w:val="-17"/>
        </w:rPr>
        <w:t xml:space="preserve"> </w:t>
      </w:r>
      <w:r w:rsidRPr="0005077B">
        <w:rPr>
          <w:rFonts w:ascii="Times New Roman" w:hAnsi="Times New Roman" w:cs="Times New Roman"/>
        </w:rPr>
        <w:t>Azure DevOps,</w:t>
      </w:r>
      <w:r w:rsidRPr="0005077B">
        <w:rPr>
          <w:rFonts w:ascii="Times New Roman" w:hAnsi="Times New Roman" w:cs="Times New Roman"/>
          <w:spacing w:val="-9"/>
        </w:rPr>
        <w:t xml:space="preserve"> </w:t>
      </w:r>
      <w:r w:rsidRPr="0005077B">
        <w:rPr>
          <w:rFonts w:ascii="Times New Roman" w:hAnsi="Times New Roman" w:cs="Times New Roman"/>
        </w:rPr>
        <w:t>Git,</w:t>
      </w:r>
      <w:r w:rsidRPr="0005077B">
        <w:rPr>
          <w:rFonts w:ascii="Times New Roman" w:hAnsi="Times New Roman" w:cs="Times New Roman"/>
          <w:spacing w:val="-17"/>
        </w:rPr>
        <w:t xml:space="preserve"> </w:t>
      </w:r>
      <w:r w:rsidRPr="0005077B">
        <w:rPr>
          <w:rFonts w:ascii="Times New Roman" w:hAnsi="Times New Roman" w:cs="Times New Roman"/>
        </w:rPr>
        <w:t>Azure Monitor,</w:t>
      </w:r>
      <w:r w:rsidRPr="0005077B">
        <w:rPr>
          <w:rFonts w:ascii="Times New Roman" w:hAnsi="Times New Roman" w:cs="Times New Roman"/>
          <w:spacing w:val="-9"/>
        </w:rPr>
        <w:t xml:space="preserve"> </w:t>
      </w:r>
      <w:r w:rsidRPr="0005077B">
        <w:rPr>
          <w:rFonts w:ascii="Times New Roman" w:hAnsi="Times New Roman" w:cs="Times New Roman"/>
        </w:rPr>
        <w:t>Log Analytics,</w:t>
      </w:r>
      <w:r w:rsidRPr="0005077B">
        <w:rPr>
          <w:rFonts w:ascii="Times New Roman" w:hAnsi="Times New Roman" w:cs="Times New Roman"/>
          <w:spacing w:val="-9"/>
        </w:rPr>
        <w:t xml:space="preserve"> </w:t>
      </w:r>
      <w:r w:rsidRPr="0005077B">
        <w:rPr>
          <w:rFonts w:ascii="Times New Roman" w:hAnsi="Times New Roman" w:cs="Times New Roman"/>
        </w:rPr>
        <w:t>Medallion Architecture,</w:t>
      </w:r>
      <w:r w:rsidRPr="0005077B">
        <w:rPr>
          <w:rFonts w:ascii="Times New Roman" w:hAnsi="Times New Roman" w:cs="Times New Roman"/>
          <w:spacing w:val="-16"/>
        </w:rPr>
        <w:t xml:space="preserve"> </w:t>
      </w:r>
      <w:r w:rsidRPr="0005077B">
        <w:rPr>
          <w:rFonts w:ascii="Times New Roman" w:hAnsi="Times New Roman" w:cs="Times New Roman"/>
        </w:rPr>
        <w:t>VNet,</w:t>
      </w:r>
      <w:r w:rsidRPr="0005077B">
        <w:rPr>
          <w:rFonts w:ascii="Times New Roman" w:hAnsi="Times New Roman" w:cs="Times New Roman"/>
          <w:spacing w:val="-9"/>
        </w:rPr>
        <w:t xml:space="preserve"> </w:t>
      </w:r>
      <w:r w:rsidRPr="0005077B">
        <w:rPr>
          <w:rFonts w:ascii="Times New Roman" w:hAnsi="Times New Roman" w:cs="Times New Roman"/>
        </w:rPr>
        <w:t>Security &amp; Compliance.</w:t>
      </w:r>
    </w:p>
    <w:p w14:paraId="2146ED6A" w14:textId="77777777" w:rsidR="0050317A" w:rsidRDefault="0050317A" w:rsidP="005B256E">
      <w:pPr>
        <w:tabs>
          <w:tab w:val="left" w:pos="8420"/>
        </w:tabs>
        <w:spacing w:before="76"/>
        <w:rPr>
          <w:rFonts w:ascii="Times New Roman" w:hAnsi="Times New Roman" w:cs="Times New Roman"/>
          <w:b/>
          <w:bCs/>
          <w:spacing w:val="-7"/>
          <w:position w:val="-3"/>
        </w:rPr>
      </w:pPr>
    </w:p>
    <w:p w14:paraId="390EACD0"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03086EF9" w14:textId="77777777" w:rsidR="005B256E" w:rsidRPr="0005077B" w:rsidRDefault="002C74FF" w:rsidP="005B256E">
      <w:pPr>
        <w:tabs>
          <w:tab w:val="left" w:pos="8420"/>
        </w:tabs>
        <w:rPr>
          <w:rFonts w:ascii="Times New Roman" w:hAnsi="Times New Roman" w:cs="Times New Roman"/>
          <w:spacing w:val="-4"/>
        </w:rPr>
      </w:pPr>
      <w:r>
        <w:rPr>
          <w:rFonts w:ascii="Times New Roman" w:hAnsi="Times New Roman" w:cs="Times New Roman"/>
          <w:spacing w:val="-4"/>
        </w:rPr>
        <w:t>Technical Project Manager</w:t>
      </w:r>
      <w:r w:rsidR="005B256E" w:rsidRPr="0005077B">
        <w:rPr>
          <w:rFonts w:ascii="Times New Roman" w:hAnsi="Times New Roman" w:cs="Times New Roman"/>
          <w:spacing w:val="-4"/>
        </w:rPr>
        <w:tab/>
        <w:t xml:space="preserve">          12/2019 - 12/2023</w:t>
      </w:r>
    </w:p>
    <w:p w14:paraId="7595FDE7"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Spearheaded the</w:t>
      </w:r>
      <w:r w:rsidRPr="002C74FF">
        <w:rPr>
          <w:rStyle w:val="Strong"/>
          <w:sz w:val="22"/>
          <w:szCs w:val="22"/>
        </w:rPr>
        <w:t xml:space="preserve"> architecture and deployment</w:t>
      </w:r>
      <w:r w:rsidRPr="002C74FF">
        <w:rPr>
          <w:sz w:val="22"/>
          <w:szCs w:val="22"/>
        </w:rPr>
        <w:t xml:space="preserve"> of healthcare cloud infrastructure, utilizing </w:t>
      </w:r>
      <w:r w:rsidRPr="002C74FF">
        <w:rPr>
          <w:rStyle w:val="Strong"/>
          <w:sz w:val="22"/>
          <w:szCs w:val="22"/>
        </w:rPr>
        <w:t>Azure-based solutions</w:t>
      </w:r>
      <w:r w:rsidRPr="002C74FF">
        <w:rPr>
          <w:sz w:val="22"/>
          <w:szCs w:val="22"/>
        </w:rPr>
        <w:t xml:space="preserve"> to support scalable, secure, and efficient data platforms in line with healthcare industry requirements.</w:t>
      </w:r>
    </w:p>
    <w:p w14:paraId="163A70A6"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Managed </w:t>
      </w:r>
      <w:r w:rsidRPr="002C74FF">
        <w:rPr>
          <w:rStyle w:val="Strong"/>
          <w:sz w:val="22"/>
          <w:szCs w:val="22"/>
        </w:rPr>
        <w:t xml:space="preserve">end-to-end </w:t>
      </w:r>
      <w:r w:rsidRPr="002C74FF">
        <w:rPr>
          <w:rStyle w:val="Strong"/>
          <w:b w:val="0"/>
          <w:bCs w:val="0"/>
          <w:sz w:val="22"/>
          <w:szCs w:val="22"/>
        </w:rPr>
        <w:t>project lifecycles</w:t>
      </w:r>
      <w:r w:rsidRPr="002C74FF">
        <w:rPr>
          <w:sz w:val="22"/>
          <w:szCs w:val="22"/>
        </w:rPr>
        <w:t xml:space="preserve"> for the development of </w:t>
      </w:r>
      <w:r w:rsidRPr="002C74FF">
        <w:rPr>
          <w:rStyle w:val="Strong"/>
          <w:sz w:val="22"/>
          <w:szCs w:val="22"/>
        </w:rPr>
        <w:t xml:space="preserve">cloud-native </w:t>
      </w:r>
      <w:r w:rsidRPr="002C74FF">
        <w:rPr>
          <w:rStyle w:val="Strong"/>
          <w:b w:val="0"/>
          <w:bCs w:val="0"/>
          <w:sz w:val="22"/>
          <w:szCs w:val="22"/>
        </w:rPr>
        <w:t>data</w:t>
      </w:r>
      <w:r w:rsidRPr="002C74FF">
        <w:rPr>
          <w:rStyle w:val="Strong"/>
          <w:sz w:val="22"/>
          <w:szCs w:val="22"/>
        </w:rPr>
        <w:t xml:space="preserve"> platforms</w:t>
      </w:r>
      <w:r w:rsidRPr="002C74FF">
        <w:rPr>
          <w:sz w:val="22"/>
          <w:szCs w:val="22"/>
        </w:rPr>
        <w:t xml:space="preserve">, ensuring timely and efficient delivery of mission-critical healthcare applications hosted on </w:t>
      </w:r>
      <w:r w:rsidRPr="002C74FF">
        <w:rPr>
          <w:rStyle w:val="Strong"/>
          <w:b w:val="0"/>
          <w:bCs w:val="0"/>
          <w:sz w:val="22"/>
          <w:szCs w:val="22"/>
        </w:rPr>
        <w:t>Azure</w:t>
      </w:r>
      <w:r w:rsidRPr="002C74FF">
        <w:rPr>
          <w:rStyle w:val="Strong"/>
          <w:sz w:val="22"/>
          <w:szCs w:val="22"/>
        </w:rPr>
        <w:t xml:space="preserve"> Data Lake Storage (ADLS Gen2)</w:t>
      </w:r>
      <w:r w:rsidRPr="002C74FF">
        <w:rPr>
          <w:sz w:val="22"/>
          <w:szCs w:val="22"/>
        </w:rPr>
        <w:t xml:space="preserve">, </w:t>
      </w:r>
      <w:r w:rsidRPr="002C74FF">
        <w:rPr>
          <w:rStyle w:val="Strong"/>
          <w:b w:val="0"/>
          <w:bCs w:val="0"/>
          <w:sz w:val="22"/>
          <w:szCs w:val="22"/>
        </w:rPr>
        <w:t>Azure</w:t>
      </w:r>
      <w:r w:rsidRPr="002C74FF">
        <w:rPr>
          <w:rStyle w:val="Strong"/>
          <w:sz w:val="22"/>
          <w:szCs w:val="22"/>
        </w:rPr>
        <w:t xml:space="preserve"> SQL Database</w:t>
      </w:r>
      <w:r w:rsidRPr="002C74FF">
        <w:rPr>
          <w:sz w:val="22"/>
          <w:szCs w:val="22"/>
        </w:rPr>
        <w:t xml:space="preserve">, and </w:t>
      </w:r>
      <w:r w:rsidRPr="002C74FF">
        <w:rPr>
          <w:rStyle w:val="Strong"/>
          <w:sz w:val="22"/>
          <w:szCs w:val="22"/>
        </w:rPr>
        <w:t>Azure Data Factory</w:t>
      </w:r>
      <w:r w:rsidRPr="002C74FF">
        <w:rPr>
          <w:sz w:val="22"/>
          <w:szCs w:val="22"/>
        </w:rPr>
        <w:t>.</w:t>
      </w:r>
    </w:p>
    <w:p w14:paraId="5B003FBC"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Led cross-functional teams in building and automating</w:t>
      </w:r>
      <w:r w:rsidRPr="002C74FF">
        <w:rPr>
          <w:rStyle w:val="Strong"/>
          <w:sz w:val="22"/>
          <w:szCs w:val="22"/>
        </w:rPr>
        <w:t xml:space="preserve"> data pipelines</w:t>
      </w:r>
      <w:r w:rsidRPr="002C74FF">
        <w:rPr>
          <w:sz w:val="22"/>
          <w:szCs w:val="22"/>
        </w:rPr>
        <w:t xml:space="preserve">, integrating </w:t>
      </w:r>
      <w:r w:rsidRPr="002C74FF">
        <w:rPr>
          <w:rStyle w:val="Strong"/>
          <w:sz w:val="22"/>
          <w:szCs w:val="22"/>
        </w:rPr>
        <w:t>ETL/ELT workflows</w:t>
      </w:r>
      <w:r w:rsidRPr="002C74FF">
        <w:rPr>
          <w:sz w:val="22"/>
          <w:szCs w:val="22"/>
        </w:rPr>
        <w:t xml:space="preserve"> to streamline patient data flow, enabling </w:t>
      </w:r>
      <w:r w:rsidRPr="002C74FF">
        <w:rPr>
          <w:rStyle w:val="Strong"/>
          <w:sz w:val="22"/>
          <w:szCs w:val="22"/>
        </w:rPr>
        <w:t>real-time analytics</w:t>
      </w:r>
      <w:r w:rsidRPr="002C74FF">
        <w:rPr>
          <w:sz w:val="22"/>
          <w:szCs w:val="22"/>
        </w:rPr>
        <w:t xml:space="preserve"> for clinical decision support and improving patient outcomes.</w:t>
      </w:r>
    </w:p>
    <w:p w14:paraId="3399E850"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Engineered and optimized data processing</w:t>
      </w:r>
      <w:r w:rsidRPr="002C74FF">
        <w:rPr>
          <w:rStyle w:val="Strong"/>
          <w:sz w:val="22"/>
          <w:szCs w:val="22"/>
        </w:rPr>
        <w:t xml:space="preserve"> architectures</w:t>
      </w:r>
      <w:r w:rsidRPr="002C74FF">
        <w:rPr>
          <w:sz w:val="22"/>
          <w:szCs w:val="22"/>
        </w:rPr>
        <w:t xml:space="preserve"> using </w:t>
      </w:r>
      <w:r w:rsidRPr="002C74FF">
        <w:rPr>
          <w:rStyle w:val="Strong"/>
          <w:sz w:val="22"/>
          <w:szCs w:val="22"/>
        </w:rPr>
        <w:t>Azure Event Hubs</w:t>
      </w:r>
      <w:r w:rsidRPr="002C74FF">
        <w:rPr>
          <w:sz w:val="22"/>
          <w:szCs w:val="22"/>
        </w:rPr>
        <w:t xml:space="preserve">, </w:t>
      </w:r>
      <w:r w:rsidRPr="002C74FF">
        <w:rPr>
          <w:rStyle w:val="Strong"/>
          <w:sz w:val="22"/>
          <w:szCs w:val="22"/>
        </w:rPr>
        <w:t>Azure Stream Analytics</w:t>
      </w:r>
      <w:r w:rsidRPr="002C74FF">
        <w:rPr>
          <w:sz w:val="22"/>
          <w:szCs w:val="22"/>
        </w:rPr>
        <w:t xml:space="preserve">, and </w:t>
      </w:r>
      <w:r w:rsidRPr="002C74FF">
        <w:rPr>
          <w:rStyle w:val="Strong"/>
          <w:sz w:val="22"/>
          <w:szCs w:val="22"/>
        </w:rPr>
        <w:t>Azure Databricks</w:t>
      </w:r>
      <w:r w:rsidRPr="002C74FF">
        <w:rPr>
          <w:sz w:val="22"/>
          <w:szCs w:val="22"/>
        </w:rPr>
        <w:t>, facilitating the processing of large volumes of healthcare data for operational intelligence and predictive analytics.</w:t>
      </w:r>
    </w:p>
    <w:p w14:paraId="327216CF" w14:textId="77777777" w:rsidR="002C74FF" w:rsidRPr="002C74FF" w:rsidRDefault="002C74FF" w:rsidP="002C74FF">
      <w:pPr>
        <w:pStyle w:val="NormalWeb"/>
        <w:numPr>
          <w:ilvl w:val="0"/>
          <w:numId w:val="8"/>
        </w:numPr>
        <w:spacing w:before="0" w:beforeAutospacing="0" w:after="0" w:afterAutospacing="0"/>
        <w:jc w:val="both"/>
        <w:rPr>
          <w:b/>
          <w:bCs/>
          <w:sz w:val="22"/>
          <w:szCs w:val="22"/>
        </w:rPr>
      </w:pPr>
      <w:r w:rsidRPr="002C74FF">
        <w:rPr>
          <w:rStyle w:val="Strong"/>
          <w:b w:val="0"/>
          <w:bCs w:val="0"/>
          <w:sz w:val="22"/>
          <w:szCs w:val="22"/>
        </w:rPr>
        <w:t>Directed complex healthcare</w:t>
      </w:r>
      <w:r w:rsidRPr="002C74FF">
        <w:rPr>
          <w:rStyle w:val="Strong"/>
          <w:sz w:val="22"/>
          <w:szCs w:val="22"/>
        </w:rPr>
        <w:t xml:space="preserve"> data migration </w:t>
      </w:r>
      <w:r w:rsidRPr="002C74FF">
        <w:rPr>
          <w:rStyle w:val="Strong"/>
          <w:b w:val="0"/>
          <w:bCs w:val="0"/>
          <w:sz w:val="22"/>
          <w:szCs w:val="22"/>
        </w:rPr>
        <w:t>initiatives</w:t>
      </w:r>
      <w:r w:rsidRPr="002C74FF">
        <w:rPr>
          <w:sz w:val="22"/>
          <w:szCs w:val="22"/>
        </w:rPr>
        <w:t xml:space="preserve">, ensuring </w:t>
      </w:r>
      <w:r w:rsidRPr="002C74FF">
        <w:rPr>
          <w:rStyle w:val="Strong"/>
          <w:sz w:val="22"/>
          <w:szCs w:val="22"/>
        </w:rPr>
        <w:t xml:space="preserve">legacy system </w:t>
      </w:r>
      <w:r w:rsidRPr="002C74FF">
        <w:rPr>
          <w:rStyle w:val="Strong"/>
          <w:b w:val="0"/>
          <w:bCs w:val="0"/>
          <w:sz w:val="22"/>
          <w:szCs w:val="22"/>
        </w:rPr>
        <w:t>integration</w:t>
      </w:r>
      <w:r w:rsidRPr="002C74FF">
        <w:rPr>
          <w:sz w:val="22"/>
          <w:szCs w:val="22"/>
        </w:rPr>
        <w:t xml:space="preserve"> into </w:t>
      </w:r>
      <w:r w:rsidRPr="002C74FF">
        <w:rPr>
          <w:rStyle w:val="Strong"/>
          <w:sz w:val="22"/>
          <w:szCs w:val="22"/>
        </w:rPr>
        <w:t>Azure</w:t>
      </w:r>
      <w:r w:rsidRPr="002C74FF">
        <w:rPr>
          <w:sz w:val="22"/>
          <w:szCs w:val="22"/>
        </w:rPr>
        <w:t xml:space="preserve"> environments with an emphasis on </w:t>
      </w:r>
      <w:r w:rsidRPr="002C74FF">
        <w:rPr>
          <w:rStyle w:val="Strong"/>
          <w:b w:val="0"/>
          <w:bCs w:val="0"/>
          <w:sz w:val="22"/>
          <w:szCs w:val="22"/>
        </w:rPr>
        <w:t>data security</w:t>
      </w:r>
      <w:r w:rsidRPr="002C74FF">
        <w:rPr>
          <w:b/>
          <w:bCs/>
          <w:sz w:val="22"/>
          <w:szCs w:val="22"/>
        </w:rPr>
        <w:t xml:space="preserve">, </w:t>
      </w:r>
      <w:r w:rsidRPr="002C74FF">
        <w:rPr>
          <w:rStyle w:val="Strong"/>
          <w:b w:val="0"/>
          <w:bCs w:val="0"/>
          <w:sz w:val="22"/>
          <w:szCs w:val="22"/>
        </w:rPr>
        <w:t>minimal downtime</w:t>
      </w:r>
      <w:r w:rsidRPr="002C74FF">
        <w:rPr>
          <w:sz w:val="22"/>
          <w:szCs w:val="22"/>
        </w:rPr>
        <w:t xml:space="preserve">, and </w:t>
      </w:r>
      <w:r w:rsidRPr="002C74FF">
        <w:rPr>
          <w:rStyle w:val="Strong"/>
          <w:b w:val="0"/>
          <w:bCs w:val="0"/>
          <w:sz w:val="22"/>
          <w:szCs w:val="22"/>
        </w:rPr>
        <w:t>regulatory compliance</w:t>
      </w:r>
      <w:r w:rsidRPr="002C74FF">
        <w:rPr>
          <w:b/>
          <w:bCs/>
          <w:sz w:val="22"/>
          <w:szCs w:val="22"/>
        </w:rPr>
        <w:t xml:space="preserve"> (HIPAA, GDPR).</w:t>
      </w:r>
    </w:p>
    <w:p w14:paraId="5DE1E38E"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Adopted </w:t>
      </w:r>
      <w:r w:rsidRPr="002C74FF">
        <w:rPr>
          <w:rStyle w:val="Strong"/>
          <w:sz w:val="22"/>
          <w:szCs w:val="22"/>
        </w:rPr>
        <w:t xml:space="preserve">Agile </w:t>
      </w:r>
      <w:r w:rsidRPr="002C74FF">
        <w:rPr>
          <w:rStyle w:val="Strong"/>
          <w:b w:val="0"/>
          <w:bCs w:val="0"/>
          <w:sz w:val="22"/>
          <w:szCs w:val="22"/>
        </w:rPr>
        <w:t>project management methodologies</w:t>
      </w:r>
      <w:r w:rsidRPr="002C74FF">
        <w:rPr>
          <w:sz w:val="22"/>
          <w:szCs w:val="22"/>
        </w:rPr>
        <w:t xml:space="preserve">, facilitating </w:t>
      </w:r>
      <w:r w:rsidRPr="002C74FF">
        <w:rPr>
          <w:rStyle w:val="Strong"/>
          <w:b w:val="0"/>
          <w:bCs w:val="0"/>
          <w:sz w:val="22"/>
          <w:szCs w:val="22"/>
        </w:rPr>
        <w:t>continuous delivery</w:t>
      </w:r>
      <w:r w:rsidRPr="002C74FF">
        <w:rPr>
          <w:b/>
          <w:bCs/>
          <w:sz w:val="22"/>
          <w:szCs w:val="22"/>
        </w:rPr>
        <w:t xml:space="preserve"> </w:t>
      </w:r>
      <w:r w:rsidRPr="002C74FF">
        <w:rPr>
          <w:sz w:val="22"/>
          <w:szCs w:val="22"/>
        </w:rPr>
        <w:t>and</w:t>
      </w:r>
      <w:r w:rsidRPr="002C74FF">
        <w:rPr>
          <w:b/>
          <w:bCs/>
          <w:sz w:val="22"/>
          <w:szCs w:val="22"/>
        </w:rPr>
        <w:t xml:space="preserve"> </w:t>
      </w:r>
      <w:r w:rsidRPr="002C74FF">
        <w:rPr>
          <w:rStyle w:val="Strong"/>
          <w:sz w:val="22"/>
          <w:szCs w:val="22"/>
        </w:rPr>
        <w:t>incremental improvements</w:t>
      </w:r>
      <w:r w:rsidRPr="002C74FF">
        <w:rPr>
          <w:sz w:val="22"/>
          <w:szCs w:val="22"/>
        </w:rPr>
        <w:t xml:space="preserve"> of healthcare data processes, enhancing collaboration across IT, clinical, and business teams.</w:t>
      </w:r>
    </w:p>
    <w:p w14:paraId="3DE3AF0E"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Ensured compliance and data governance</w:t>
      </w:r>
      <w:r w:rsidRPr="002C74FF">
        <w:rPr>
          <w:sz w:val="22"/>
          <w:szCs w:val="22"/>
        </w:rPr>
        <w:t xml:space="preserve"> by implementing </w:t>
      </w:r>
      <w:r w:rsidRPr="002C74FF">
        <w:rPr>
          <w:rStyle w:val="Strong"/>
          <w:sz w:val="22"/>
          <w:szCs w:val="22"/>
        </w:rPr>
        <w:t>role-based access controls (RBAC)</w:t>
      </w:r>
      <w:r w:rsidRPr="002C74FF">
        <w:rPr>
          <w:sz w:val="22"/>
          <w:szCs w:val="22"/>
        </w:rPr>
        <w:t xml:space="preserve">, </w:t>
      </w:r>
      <w:r w:rsidRPr="002C74FF">
        <w:rPr>
          <w:rStyle w:val="Strong"/>
          <w:sz w:val="22"/>
          <w:szCs w:val="22"/>
        </w:rPr>
        <w:t>data encryption</w:t>
      </w:r>
      <w:r w:rsidRPr="002C74FF">
        <w:rPr>
          <w:sz w:val="22"/>
          <w:szCs w:val="22"/>
        </w:rPr>
        <w:t xml:space="preserve">, and </w:t>
      </w:r>
      <w:r w:rsidRPr="002C74FF">
        <w:rPr>
          <w:rStyle w:val="Strong"/>
          <w:sz w:val="22"/>
          <w:szCs w:val="22"/>
        </w:rPr>
        <w:t>audit logging</w:t>
      </w:r>
      <w:r w:rsidRPr="002C74FF">
        <w:rPr>
          <w:sz w:val="22"/>
          <w:szCs w:val="22"/>
        </w:rPr>
        <w:t xml:space="preserve"> across Azure resources, meeting stringent healthcare regulations and safeguarding sensitive patient data.</w:t>
      </w:r>
    </w:p>
    <w:p w14:paraId="62BF7836"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Optimized </w:t>
      </w:r>
      <w:r w:rsidRPr="002C74FF">
        <w:rPr>
          <w:rStyle w:val="Strong"/>
          <w:sz w:val="22"/>
          <w:szCs w:val="22"/>
        </w:rPr>
        <w:t xml:space="preserve">data modeling </w:t>
      </w:r>
      <w:r w:rsidRPr="002C74FF">
        <w:rPr>
          <w:rStyle w:val="Strong"/>
          <w:b w:val="0"/>
          <w:bCs w:val="0"/>
          <w:sz w:val="22"/>
          <w:szCs w:val="22"/>
        </w:rPr>
        <w:t>for financial and clinical analytics</w:t>
      </w:r>
      <w:r w:rsidRPr="002C74FF">
        <w:rPr>
          <w:b/>
          <w:bCs/>
          <w:sz w:val="22"/>
          <w:szCs w:val="22"/>
        </w:rPr>
        <w:t>,</w:t>
      </w:r>
      <w:r w:rsidRPr="002C74FF">
        <w:rPr>
          <w:sz w:val="22"/>
          <w:szCs w:val="22"/>
        </w:rPr>
        <w:t xml:space="preserve"> leveraging </w:t>
      </w:r>
      <w:r w:rsidRPr="002C74FF">
        <w:rPr>
          <w:rStyle w:val="Strong"/>
          <w:sz w:val="22"/>
          <w:szCs w:val="22"/>
        </w:rPr>
        <w:t>Azure Synapse Analytics</w:t>
      </w:r>
      <w:r w:rsidRPr="002C74FF">
        <w:rPr>
          <w:sz w:val="22"/>
          <w:szCs w:val="22"/>
        </w:rPr>
        <w:t xml:space="preserve"> and </w:t>
      </w:r>
      <w:r w:rsidRPr="002C74FF">
        <w:rPr>
          <w:rStyle w:val="Strong"/>
          <w:sz w:val="22"/>
          <w:szCs w:val="22"/>
        </w:rPr>
        <w:t>Power BI</w:t>
      </w:r>
      <w:r w:rsidRPr="002C74FF">
        <w:rPr>
          <w:sz w:val="22"/>
          <w:szCs w:val="22"/>
        </w:rPr>
        <w:t xml:space="preserve"> to improve operational decision-making, reducing costs and enhancing patient care service delivery.</w:t>
      </w:r>
    </w:p>
    <w:p w14:paraId="66739E6F"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Introduced cutting-edge security measures</w:t>
      </w:r>
      <w:r w:rsidRPr="002C74FF">
        <w:rPr>
          <w:sz w:val="22"/>
          <w:szCs w:val="22"/>
        </w:rPr>
        <w:t xml:space="preserve"> such as </w:t>
      </w:r>
      <w:r w:rsidRPr="002C74FF">
        <w:rPr>
          <w:rStyle w:val="Strong"/>
          <w:sz w:val="22"/>
          <w:szCs w:val="22"/>
        </w:rPr>
        <w:t>Azure Key Vault</w:t>
      </w:r>
      <w:r w:rsidRPr="002C74FF">
        <w:rPr>
          <w:sz w:val="22"/>
          <w:szCs w:val="22"/>
        </w:rPr>
        <w:t xml:space="preserve"> and </w:t>
      </w:r>
      <w:r w:rsidRPr="002C74FF">
        <w:rPr>
          <w:rStyle w:val="Strong"/>
          <w:sz w:val="22"/>
          <w:szCs w:val="22"/>
        </w:rPr>
        <w:t>Azure Active Directory</w:t>
      </w:r>
      <w:r w:rsidRPr="002C74FF">
        <w:rPr>
          <w:sz w:val="22"/>
          <w:szCs w:val="22"/>
        </w:rPr>
        <w:t>, enabling secure access control for healthcare professionals while ensuring compliance with industry standards for patient data protection.</w:t>
      </w:r>
    </w:p>
    <w:p w14:paraId="7C91FAF6"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Improved cloud-based data processing</w:t>
      </w:r>
      <w:r w:rsidRPr="002C74FF">
        <w:rPr>
          <w:b/>
          <w:bCs/>
          <w:sz w:val="22"/>
          <w:szCs w:val="22"/>
        </w:rPr>
        <w:t xml:space="preserve"> </w:t>
      </w:r>
      <w:r w:rsidRPr="002C74FF">
        <w:rPr>
          <w:sz w:val="22"/>
          <w:szCs w:val="22"/>
        </w:rPr>
        <w:t>by</w:t>
      </w:r>
      <w:r w:rsidRPr="002C74FF">
        <w:rPr>
          <w:b/>
          <w:bCs/>
          <w:sz w:val="22"/>
          <w:szCs w:val="22"/>
        </w:rPr>
        <w:t xml:space="preserve"> </w:t>
      </w:r>
      <w:r w:rsidRPr="002C74FF">
        <w:rPr>
          <w:rStyle w:val="Strong"/>
          <w:b w:val="0"/>
          <w:bCs w:val="0"/>
          <w:sz w:val="22"/>
          <w:szCs w:val="22"/>
        </w:rPr>
        <w:t>reducing processing times by 25%</w:t>
      </w:r>
      <w:r w:rsidRPr="002C74FF">
        <w:rPr>
          <w:b/>
          <w:bCs/>
          <w:sz w:val="22"/>
          <w:szCs w:val="22"/>
        </w:rPr>
        <w:t xml:space="preserve"> </w:t>
      </w:r>
      <w:r w:rsidRPr="002C74FF">
        <w:rPr>
          <w:sz w:val="22"/>
          <w:szCs w:val="22"/>
        </w:rPr>
        <w:t xml:space="preserve">through infrastructure optimization and implementing </w:t>
      </w:r>
      <w:r w:rsidRPr="002C74FF">
        <w:rPr>
          <w:rStyle w:val="Strong"/>
          <w:sz w:val="22"/>
          <w:szCs w:val="22"/>
        </w:rPr>
        <w:t>intelligent data lifecycle management</w:t>
      </w:r>
      <w:r w:rsidRPr="002C74FF">
        <w:rPr>
          <w:sz w:val="22"/>
          <w:szCs w:val="22"/>
        </w:rPr>
        <w:t xml:space="preserve"> strategies, enhancing the efficiency of healthcare data workflows.</w:t>
      </w:r>
    </w:p>
    <w:p w14:paraId="0755AC20"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Implemented real-time monitoring and</w:t>
      </w:r>
      <w:r w:rsidRPr="002C74FF">
        <w:rPr>
          <w:rStyle w:val="Strong"/>
          <w:sz w:val="22"/>
          <w:szCs w:val="22"/>
        </w:rPr>
        <w:t xml:space="preserve"> incident management </w:t>
      </w:r>
      <w:r w:rsidRPr="002C74FF">
        <w:rPr>
          <w:rStyle w:val="Strong"/>
          <w:b w:val="0"/>
          <w:bCs w:val="0"/>
          <w:sz w:val="22"/>
          <w:szCs w:val="22"/>
        </w:rPr>
        <w:t>systems</w:t>
      </w:r>
      <w:r w:rsidRPr="002C74FF">
        <w:rPr>
          <w:b/>
          <w:bCs/>
          <w:sz w:val="22"/>
          <w:szCs w:val="22"/>
        </w:rPr>
        <w:t xml:space="preserve"> </w:t>
      </w:r>
      <w:r w:rsidRPr="002C74FF">
        <w:rPr>
          <w:sz w:val="22"/>
          <w:szCs w:val="22"/>
        </w:rPr>
        <w:t>with</w:t>
      </w:r>
      <w:r w:rsidRPr="002C74FF">
        <w:rPr>
          <w:b/>
          <w:bCs/>
          <w:sz w:val="22"/>
          <w:szCs w:val="22"/>
        </w:rPr>
        <w:t xml:space="preserve"> </w:t>
      </w:r>
      <w:r w:rsidRPr="002C74FF">
        <w:rPr>
          <w:rStyle w:val="Strong"/>
          <w:sz w:val="22"/>
          <w:szCs w:val="22"/>
        </w:rPr>
        <w:t>Azure Monitor and Log Analytics</w:t>
      </w:r>
      <w:r w:rsidRPr="002C74FF">
        <w:rPr>
          <w:sz w:val="22"/>
          <w:szCs w:val="22"/>
        </w:rPr>
        <w:t>, providing proactive alerts for data processing issues and ensuring continuous, uninterrupted access to healthcare data.</w:t>
      </w:r>
    </w:p>
    <w:p w14:paraId="7CB90BBB"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Directed </w:t>
      </w:r>
      <w:r w:rsidRPr="002C74FF">
        <w:rPr>
          <w:rStyle w:val="Strong"/>
          <w:sz w:val="22"/>
          <w:szCs w:val="22"/>
        </w:rPr>
        <w:t xml:space="preserve">cost management </w:t>
      </w:r>
      <w:r w:rsidRPr="002C74FF">
        <w:rPr>
          <w:rStyle w:val="Strong"/>
          <w:b w:val="0"/>
          <w:bCs w:val="0"/>
          <w:sz w:val="22"/>
          <w:szCs w:val="22"/>
        </w:rPr>
        <w:t>and</w:t>
      </w:r>
      <w:r w:rsidRPr="002C74FF">
        <w:rPr>
          <w:rStyle w:val="Strong"/>
          <w:sz w:val="22"/>
          <w:szCs w:val="22"/>
        </w:rPr>
        <w:t xml:space="preserve"> resource optimization </w:t>
      </w:r>
      <w:r w:rsidRPr="002C74FF">
        <w:rPr>
          <w:rStyle w:val="Strong"/>
          <w:b w:val="0"/>
          <w:bCs w:val="0"/>
          <w:sz w:val="22"/>
          <w:szCs w:val="22"/>
        </w:rPr>
        <w:t>efforts</w:t>
      </w:r>
      <w:r w:rsidRPr="002C74FF">
        <w:rPr>
          <w:sz w:val="22"/>
          <w:szCs w:val="22"/>
        </w:rPr>
        <w:t xml:space="preserve">, leveraging </w:t>
      </w:r>
      <w:r w:rsidRPr="002C74FF">
        <w:rPr>
          <w:rStyle w:val="Strong"/>
          <w:b w:val="0"/>
          <w:bCs w:val="0"/>
          <w:sz w:val="22"/>
          <w:szCs w:val="22"/>
        </w:rPr>
        <w:t>Azure</w:t>
      </w:r>
      <w:r w:rsidRPr="002C74FF">
        <w:rPr>
          <w:rStyle w:val="Strong"/>
          <w:sz w:val="22"/>
          <w:szCs w:val="22"/>
        </w:rPr>
        <w:t xml:space="preserve"> Cost Management</w:t>
      </w:r>
      <w:r w:rsidRPr="002C74FF">
        <w:rPr>
          <w:sz w:val="22"/>
          <w:szCs w:val="22"/>
        </w:rPr>
        <w:t xml:space="preserve"> tools to control and reduce cloud spending while maintaining efficient data processing and healthcare system performance.</w:t>
      </w:r>
    </w:p>
    <w:p w14:paraId="62040968" w14:textId="77777777" w:rsidR="005B256E" w:rsidRPr="007A7867" w:rsidRDefault="005B256E" w:rsidP="007A7867">
      <w:pPr>
        <w:tabs>
          <w:tab w:val="left" w:pos="303"/>
          <w:tab w:val="left" w:pos="305"/>
        </w:tabs>
        <w:spacing w:line="283" w:lineRule="auto"/>
        <w:ind w:right="139"/>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Data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1"/>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w:t>
      </w:r>
      <w:r w:rsidRPr="0005077B">
        <w:rPr>
          <w:rFonts w:ascii="Times New Roman" w:hAnsi="Times New Roman" w:cs="Times New Roman"/>
          <w:spacing w:val="-11"/>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Database,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9"/>
        </w:rPr>
        <w:t xml:space="preserve"> </w:t>
      </w:r>
      <w:r w:rsidRPr="0005077B">
        <w:rPr>
          <w:rFonts w:ascii="Times New Roman" w:hAnsi="Times New Roman" w:cs="Times New Roman"/>
          <w:spacing w:val="-2"/>
        </w:rPr>
        <w:t xml:space="preserve">Cosmos </w:t>
      </w:r>
      <w:r w:rsidRPr="0005077B">
        <w:rPr>
          <w:rFonts w:ascii="Times New Roman" w:hAnsi="Times New Roman" w:cs="Times New Roman"/>
        </w:rPr>
        <w:t>DB,</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HDInsight,</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Stream</w:t>
      </w:r>
      <w:r w:rsidRPr="0005077B">
        <w:rPr>
          <w:rFonts w:ascii="Times New Roman" w:hAnsi="Times New Roman" w:cs="Times New Roman"/>
          <w:spacing w:val="-12"/>
        </w:rPr>
        <w:t xml:space="preserve"> </w:t>
      </w:r>
      <w:r w:rsidRPr="0005077B">
        <w:rPr>
          <w:rFonts w:ascii="Times New Roman" w:hAnsi="Times New Roman" w:cs="Times New Roman"/>
        </w:rPr>
        <w:t>Analytics,</w:t>
      </w:r>
      <w:r w:rsidRPr="0005077B">
        <w:rPr>
          <w:rFonts w:ascii="Times New Roman" w:hAnsi="Times New Roman" w:cs="Times New Roman"/>
          <w:spacing w:val="-24"/>
        </w:rPr>
        <w:t xml:space="preserve"> </w:t>
      </w:r>
      <w:r w:rsidRPr="0005077B">
        <w:rPr>
          <w:rFonts w:ascii="Times New Roman" w:hAnsi="Times New Roman" w:cs="Times New Roman"/>
        </w:rPr>
        <w:t>Terraform,</w:t>
      </w:r>
      <w:r w:rsidRPr="0005077B">
        <w:rPr>
          <w:rFonts w:ascii="Times New Roman" w:hAnsi="Times New Roman" w:cs="Times New Roman"/>
          <w:spacing w:val="-25"/>
        </w:rPr>
        <w:t xml:space="preserve"> </w:t>
      </w:r>
      <w:r w:rsidRPr="0005077B">
        <w:rPr>
          <w:rFonts w:ascii="Times New Roman" w:hAnsi="Times New Roman" w:cs="Times New Roman"/>
        </w:rPr>
        <w:t>ARM</w:t>
      </w:r>
      <w:r w:rsidRPr="0005077B">
        <w:rPr>
          <w:rFonts w:ascii="Times New Roman" w:hAnsi="Times New Roman" w:cs="Times New Roman"/>
          <w:spacing w:val="-12"/>
        </w:rPr>
        <w:t xml:space="preserve"> </w:t>
      </w:r>
      <w:r w:rsidRPr="0005077B">
        <w:rPr>
          <w:rFonts w:ascii="Times New Roman" w:hAnsi="Times New Roman" w:cs="Times New Roman"/>
        </w:rPr>
        <w:t>Templates,</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DevOps,</w:t>
      </w:r>
      <w:r w:rsidRPr="0005077B">
        <w:rPr>
          <w:rFonts w:ascii="Times New Roman" w:hAnsi="Times New Roman" w:cs="Times New Roman"/>
          <w:spacing w:val="-19"/>
        </w:rPr>
        <w:t xml:space="preserve"> </w:t>
      </w:r>
      <w:r w:rsidRPr="0005077B">
        <w:rPr>
          <w:rFonts w:ascii="Times New Roman" w:hAnsi="Times New Roman" w:cs="Times New Roman"/>
        </w:rPr>
        <w:t>Git,</w:t>
      </w:r>
      <w:r w:rsidRPr="0005077B">
        <w:rPr>
          <w:rFonts w:ascii="Times New Roman" w:hAnsi="Times New Roman" w:cs="Times New Roman"/>
          <w:spacing w:val="-19"/>
        </w:rPr>
        <w:t xml:space="preserve"> </w:t>
      </w:r>
      <w:r w:rsidRPr="0005077B">
        <w:rPr>
          <w:rFonts w:ascii="Times New Roman" w:hAnsi="Times New Roman" w:cs="Times New Roman"/>
        </w:rPr>
        <w:t>Data</w:t>
      </w:r>
      <w:r w:rsidRPr="0005077B">
        <w:rPr>
          <w:rFonts w:ascii="Times New Roman" w:hAnsi="Times New Roman" w:cs="Times New Roman"/>
          <w:spacing w:val="-6"/>
        </w:rPr>
        <w:t xml:space="preserve"> </w:t>
      </w:r>
      <w:r w:rsidRPr="0005077B">
        <w:rPr>
          <w:rFonts w:ascii="Times New Roman" w:hAnsi="Times New Roman" w:cs="Times New Roman"/>
        </w:rPr>
        <w:t>Governance,</w:t>
      </w:r>
      <w:r w:rsidRPr="0005077B">
        <w:rPr>
          <w:rFonts w:ascii="Times New Roman" w:hAnsi="Times New Roman" w:cs="Times New Roman"/>
          <w:spacing w:val="-19"/>
        </w:rPr>
        <w:t xml:space="preserve"> </w:t>
      </w:r>
      <w:r w:rsidRPr="0005077B">
        <w:rPr>
          <w:rFonts w:ascii="Times New Roman" w:hAnsi="Times New Roman" w:cs="Times New Roman"/>
        </w:rPr>
        <w:t>Security</w:t>
      </w:r>
      <w:r w:rsidRPr="0005077B">
        <w:rPr>
          <w:rFonts w:ascii="Times New Roman" w:hAnsi="Times New Roman" w:cs="Times New Roman"/>
          <w:spacing w:val="-12"/>
        </w:rPr>
        <w:t xml:space="preserve"> </w:t>
      </w:r>
      <w:r w:rsidRPr="0005077B">
        <w:rPr>
          <w:rFonts w:ascii="Times New Roman" w:hAnsi="Times New Roman" w:cs="Times New Roman"/>
        </w:rPr>
        <w:t>&amp;</w:t>
      </w:r>
      <w:r w:rsidRPr="0005077B">
        <w:rPr>
          <w:rFonts w:ascii="Times New Roman" w:hAnsi="Times New Roman" w:cs="Times New Roman"/>
          <w:spacing w:val="-6"/>
        </w:rPr>
        <w:t xml:space="preserve"> </w:t>
      </w:r>
      <w:r w:rsidRPr="0005077B">
        <w:rPr>
          <w:rFonts w:ascii="Times New Roman" w:hAnsi="Times New Roman" w:cs="Times New Roman"/>
        </w:rPr>
        <w:t>Compliance</w:t>
      </w:r>
      <w:r w:rsidRPr="0005077B">
        <w:rPr>
          <w:rFonts w:ascii="Times New Roman" w:hAnsi="Times New Roman" w:cs="Times New Roman"/>
          <w:spacing w:val="-6"/>
        </w:rPr>
        <w:t xml:space="preserve"> </w:t>
      </w:r>
      <w:r w:rsidRPr="0005077B">
        <w:rPr>
          <w:rFonts w:ascii="Times New Roman" w:hAnsi="Times New Roman" w:cs="Times New Roman"/>
        </w:rPr>
        <w:t>(HIPAA, GDPR),</w:t>
      </w:r>
      <w:r w:rsidRPr="0005077B">
        <w:rPr>
          <w:rFonts w:ascii="Times New Roman" w:hAnsi="Times New Roman" w:cs="Times New Roman"/>
          <w:spacing w:val="-5"/>
        </w:rPr>
        <w:t xml:space="preserve"> </w:t>
      </w:r>
      <w:r w:rsidRPr="0005077B">
        <w:rPr>
          <w:rFonts w:ascii="Times New Roman" w:hAnsi="Times New Roman" w:cs="Times New Roman"/>
        </w:rPr>
        <w:t>Medallion Architecture,</w:t>
      </w:r>
      <w:r w:rsidRPr="0005077B">
        <w:rPr>
          <w:rFonts w:ascii="Times New Roman" w:hAnsi="Times New Roman" w:cs="Times New Roman"/>
          <w:spacing w:val="-5"/>
        </w:rPr>
        <w:t xml:space="preserve"> </w:t>
      </w:r>
      <w:r w:rsidRPr="0005077B">
        <w:rPr>
          <w:rFonts w:ascii="Times New Roman" w:hAnsi="Times New Roman" w:cs="Times New Roman"/>
        </w:rPr>
        <w:t>Role-based Access Control (RBAC).</w:t>
      </w:r>
    </w:p>
    <w:p w14:paraId="4FE9BA04" w14:textId="77777777" w:rsidR="005B256E" w:rsidRPr="0005077B" w:rsidRDefault="005B256E" w:rsidP="005B256E">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5492001F" w14:textId="77777777" w:rsidR="005B256E" w:rsidRPr="0005077B" w:rsidRDefault="005B256E" w:rsidP="005B256E">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001B88D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3B5D894E"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w:t>
      </w:r>
      <w:r w:rsidRPr="0005077B">
        <w:rPr>
          <w:rFonts w:ascii="Times New Roman" w:hAnsi="Times New Roman" w:cs="Times New Roman"/>
          <w:spacing w:val="-2"/>
        </w:rPr>
        <w:lastRenderedPageBreak/>
        <w:t xml:space="preserve">accuracy. </w:t>
      </w:r>
    </w:p>
    <w:p w14:paraId="0E695014"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7931CFDA"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06FFCE11"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1E911CFF"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consistency, dependency tracking, and optimized workload management. </w:t>
      </w:r>
    </w:p>
    <w:p w14:paraId="40122CAB"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1448614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efficiency improvements. </w:t>
      </w:r>
    </w:p>
    <w:p w14:paraId="37C8D3BC"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2E6F9F3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0B3B4172"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7B4A64B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7005AF91" w14:textId="77777777" w:rsidR="005B256E" w:rsidRPr="007A7867" w:rsidRDefault="005B256E" w:rsidP="007A7867">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252D42CA"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546815A0"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3812779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highly distributed public </w:t>
      </w:r>
      <w:r w:rsidRPr="0005077B">
        <w:rPr>
          <w:rFonts w:ascii="Times New Roman" w:hAnsi="Times New Roman" w:cs="Times New Roman"/>
          <w:b/>
          <w:bCs/>
          <w:spacing w:val="-2"/>
        </w:rPr>
        <w:t>cloud infrastructure</w:t>
      </w:r>
      <w:r w:rsidRPr="0005077B">
        <w:rPr>
          <w:rFonts w:ascii="Times New Roman" w:hAnsi="Times New Roman" w:cs="Times New Roman"/>
          <w:spacing w:val="-2"/>
        </w:rPr>
        <w:t xml:space="preserve">, ensuring scalability and performance on </w:t>
      </w:r>
      <w:r w:rsidRPr="0005077B">
        <w:rPr>
          <w:rFonts w:ascii="Times New Roman" w:hAnsi="Times New Roman" w:cs="Times New Roman"/>
          <w:b/>
          <w:bCs/>
          <w:spacing w:val="-2"/>
        </w:rPr>
        <w:t>Microsoft Azure</w:t>
      </w:r>
      <w:r w:rsidRPr="0005077B">
        <w:rPr>
          <w:rFonts w:ascii="Times New Roman" w:hAnsi="Times New Roman" w:cs="Times New Roman"/>
          <w:spacing w:val="-2"/>
        </w:rPr>
        <w:t>.</w:t>
      </w:r>
    </w:p>
    <w:p w14:paraId="378294E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Planned, configured, optimized, and deployed Azure solutions including </w:t>
      </w:r>
      <w:r w:rsidRPr="0005077B">
        <w:rPr>
          <w:rFonts w:ascii="Times New Roman" w:hAnsi="Times New Roman" w:cs="Times New Roman"/>
          <w:b/>
          <w:bCs/>
          <w:spacing w:val="-2"/>
        </w:rPr>
        <w:t>IaaS</w:t>
      </w:r>
      <w:r w:rsidRPr="0005077B">
        <w:rPr>
          <w:rFonts w:ascii="Times New Roman" w:hAnsi="Times New Roman" w:cs="Times New Roman"/>
          <w:spacing w:val="-2"/>
        </w:rPr>
        <w:t xml:space="preserve">, </w:t>
      </w:r>
      <w:r w:rsidRPr="0005077B">
        <w:rPr>
          <w:rFonts w:ascii="Times New Roman" w:hAnsi="Times New Roman" w:cs="Times New Roman"/>
          <w:b/>
          <w:bCs/>
          <w:spacing w:val="-2"/>
        </w:rPr>
        <w:t>PaaS</w:t>
      </w:r>
      <w:r w:rsidRPr="0005077B">
        <w:rPr>
          <w:rFonts w:ascii="Times New Roman" w:hAnsi="Times New Roman" w:cs="Times New Roman"/>
          <w:spacing w:val="-2"/>
        </w:rPr>
        <w:t xml:space="preserve">, </w:t>
      </w:r>
      <w:r w:rsidRPr="0005077B">
        <w:rPr>
          <w:rFonts w:ascii="Times New Roman" w:hAnsi="Times New Roman" w:cs="Times New Roman"/>
          <w:b/>
          <w:bCs/>
          <w:spacing w:val="-2"/>
        </w:rPr>
        <w:t>NSG</w:t>
      </w:r>
      <w:r w:rsidRPr="0005077B">
        <w:rPr>
          <w:rFonts w:ascii="Times New Roman" w:hAnsi="Times New Roman" w:cs="Times New Roman"/>
          <w:spacing w:val="-2"/>
        </w:rPr>
        <w:t xml:space="preserve">, </w:t>
      </w:r>
      <w:r w:rsidRPr="0005077B">
        <w:rPr>
          <w:rFonts w:ascii="Times New Roman" w:hAnsi="Times New Roman" w:cs="Times New Roman"/>
          <w:b/>
          <w:bCs/>
          <w:spacing w:val="-2"/>
        </w:rPr>
        <w:t>VNets</w:t>
      </w:r>
      <w:r w:rsidRPr="0005077B">
        <w:rPr>
          <w:rFonts w:ascii="Times New Roman" w:hAnsi="Times New Roman" w:cs="Times New Roman"/>
          <w:spacing w:val="-2"/>
        </w:rPr>
        <w:t xml:space="preserve">, </w:t>
      </w:r>
      <w:r w:rsidRPr="0005077B">
        <w:rPr>
          <w:rFonts w:ascii="Times New Roman" w:hAnsi="Times New Roman" w:cs="Times New Roman"/>
          <w:b/>
          <w:bCs/>
          <w:spacing w:val="-2"/>
        </w:rPr>
        <w:t>AD</w:t>
      </w:r>
      <w:r w:rsidRPr="0005077B">
        <w:rPr>
          <w:rFonts w:ascii="Times New Roman" w:hAnsi="Times New Roman" w:cs="Times New Roman"/>
          <w:spacing w:val="-2"/>
        </w:rPr>
        <w:t xml:space="preserve">, </w:t>
      </w:r>
      <w:r w:rsidRPr="0005077B">
        <w:rPr>
          <w:rFonts w:ascii="Times New Roman" w:hAnsi="Times New Roman" w:cs="Times New Roman"/>
          <w:b/>
          <w:bCs/>
          <w:spacing w:val="-2"/>
        </w:rPr>
        <w:t>ARM</w:t>
      </w:r>
      <w:r w:rsidRPr="0005077B">
        <w:rPr>
          <w:rFonts w:ascii="Times New Roman" w:hAnsi="Times New Roman" w:cs="Times New Roman"/>
          <w:spacing w:val="-2"/>
        </w:rPr>
        <w:t xml:space="preserve">, </w:t>
      </w:r>
      <w:r w:rsidRPr="0005077B">
        <w:rPr>
          <w:rFonts w:ascii="Times New Roman" w:hAnsi="Times New Roman" w:cs="Times New Roman"/>
          <w:b/>
          <w:bCs/>
          <w:spacing w:val="-2"/>
        </w:rPr>
        <w:t>OMS</w:t>
      </w:r>
      <w:r w:rsidRPr="0005077B">
        <w:rPr>
          <w:rFonts w:ascii="Times New Roman" w:hAnsi="Times New Roman" w:cs="Times New Roman"/>
          <w:spacing w:val="-2"/>
        </w:rPr>
        <w:t xml:space="preserve">, </w:t>
      </w:r>
      <w:r w:rsidRPr="0005077B">
        <w:rPr>
          <w:rFonts w:ascii="Times New Roman" w:hAnsi="Times New Roman" w:cs="Times New Roman"/>
          <w:b/>
          <w:bCs/>
          <w:spacing w:val="-2"/>
        </w:rPr>
        <w:t>App</w:t>
      </w:r>
      <w:r w:rsidRPr="0005077B">
        <w:rPr>
          <w:rFonts w:ascii="Times New Roman" w:hAnsi="Times New Roman" w:cs="Times New Roman"/>
          <w:spacing w:val="-2"/>
        </w:rPr>
        <w:t xml:space="preserve"> </w:t>
      </w:r>
      <w:r w:rsidRPr="0005077B">
        <w:rPr>
          <w:rFonts w:ascii="Times New Roman" w:hAnsi="Times New Roman" w:cs="Times New Roman"/>
          <w:b/>
          <w:bCs/>
          <w:spacing w:val="-2"/>
        </w:rPr>
        <w:t>Insights</w:t>
      </w:r>
      <w:r w:rsidRPr="0005077B">
        <w:rPr>
          <w:rFonts w:ascii="Times New Roman" w:hAnsi="Times New Roman" w:cs="Times New Roman"/>
          <w:spacing w:val="-2"/>
        </w:rPr>
        <w:t xml:space="preserve">, </w:t>
      </w:r>
      <w:r w:rsidRPr="0005077B">
        <w:rPr>
          <w:rFonts w:ascii="Times New Roman" w:hAnsi="Times New Roman" w:cs="Times New Roman"/>
          <w:b/>
          <w:bCs/>
          <w:spacing w:val="-2"/>
        </w:rPr>
        <w:t>App Services</w:t>
      </w:r>
      <w:r w:rsidRPr="0005077B">
        <w:rPr>
          <w:rFonts w:ascii="Times New Roman" w:hAnsi="Times New Roman" w:cs="Times New Roman"/>
          <w:spacing w:val="-2"/>
        </w:rPr>
        <w:t xml:space="preserve">, Service </w:t>
      </w:r>
      <w:r w:rsidRPr="0005077B">
        <w:rPr>
          <w:rFonts w:ascii="Times New Roman" w:hAnsi="Times New Roman" w:cs="Times New Roman"/>
          <w:b/>
          <w:bCs/>
          <w:spacing w:val="-2"/>
        </w:rPr>
        <w:t>Fabric</w:t>
      </w:r>
      <w:r w:rsidRPr="0005077B">
        <w:rPr>
          <w:rFonts w:ascii="Times New Roman" w:hAnsi="Times New Roman" w:cs="Times New Roman"/>
          <w:spacing w:val="-2"/>
        </w:rPr>
        <w:t xml:space="preserve">, and </w:t>
      </w:r>
      <w:r w:rsidRPr="0005077B">
        <w:rPr>
          <w:rFonts w:ascii="Times New Roman" w:hAnsi="Times New Roman" w:cs="Times New Roman"/>
          <w:b/>
          <w:bCs/>
          <w:spacing w:val="-2"/>
        </w:rPr>
        <w:t>Key Vault</w:t>
      </w:r>
      <w:r w:rsidRPr="0005077B">
        <w:rPr>
          <w:rFonts w:ascii="Times New Roman" w:hAnsi="Times New Roman" w:cs="Times New Roman"/>
          <w:spacing w:val="-2"/>
        </w:rPr>
        <w:t>.</w:t>
      </w:r>
    </w:p>
    <w:p w14:paraId="279637F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Defined cloud network architecture, implementing Azure</w:t>
      </w:r>
      <w:r w:rsidRPr="0005077B">
        <w:rPr>
          <w:rFonts w:ascii="Times New Roman" w:hAnsi="Times New Roman" w:cs="Times New Roman"/>
          <w:b/>
          <w:bCs/>
          <w:spacing w:val="-2"/>
        </w:rPr>
        <w:t xml:space="preserve"> Virtual Networks</w:t>
      </w:r>
      <w:r w:rsidRPr="0005077B">
        <w:rPr>
          <w:rFonts w:ascii="Times New Roman" w:hAnsi="Times New Roman" w:cs="Times New Roman"/>
          <w:spacing w:val="-2"/>
        </w:rPr>
        <w:t xml:space="preserve">, </w:t>
      </w:r>
      <w:r w:rsidRPr="0005077B">
        <w:rPr>
          <w:rFonts w:ascii="Times New Roman" w:hAnsi="Times New Roman" w:cs="Times New Roman"/>
          <w:b/>
          <w:bCs/>
          <w:spacing w:val="-2"/>
        </w:rPr>
        <w:t>VPNs</w:t>
      </w:r>
      <w:r w:rsidRPr="0005077B">
        <w:rPr>
          <w:rFonts w:ascii="Times New Roman" w:hAnsi="Times New Roman" w:cs="Times New Roman"/>
          <w:spacing w:val="-2"/>
        </w:rPr>
        <w:t xml:space="preserve">, and </w:t>
      </w:r>
      <w:r w:rsidRPr="0005077B">
        <w:rPr>
          <w:rFonts w:ascii="Times New Roman" w:hAnsi="Times New Roman" w:cs="Times New Roman"/>
          <w:b/>
          <w:bCs/>
          <w:spacing w:val="-2"/>
        </w:rPr>
        <w:t>ExpressRoute</w:t>
      </w:r>
      <w:r w:rsidRPr="0005077B">
        <w:rPr>
          <w:rFonts w:ascii="Times New Roman" w:hAnsi="Times New Roman" w:cs="Times New Roman"/>
          <w:spacing w:val="-2"/>
        </w:rPr>
        <w:t xml:space="preserve"> for secure </w:t>
      </w:r>
      <w:r w:rsidRPr="0005077B">
        <w:rPr>
          <w:rFonts w:ascii="Times New Roman" w:hAnsi="Times New Roman" w:cs="Times New Roman"/>
          <w:b/>
          <w:bCs/>
          <w:spacing w:val="-2"/>
        </w:rPr>
        <w:t>on-premises-to-cloud</w:t>
      </w:r>
      <w:r w:rsidRPr="0005077B">
        <w:rPr>
          <w:rFonts w:ascii="Times New Roman" w:hAnsi="Times New Roman" w:cs="Times New Roman"/>
          <w:spacing w:val="-2"/>
        </w:rPr>
        <w:t xml:space="preserve"> connectivity.</w:t>
      </w:r>
    </w:p>
    <w:p w14:paraId="48EE738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ETL</w:t>
      </w:r>
      <w:r w:rsidRPr="0005077B">
        <w:rPr>
          <w:rFonts w:ascii="Times New Roman" w:hAnsi="Times New Roman" w:cs="Times New Roman"/>
          <w:spacing w:val="-2"/>
        </w:rPr>
        <w:t xml:space="preserve"> process implementation, optimizing data processing times and ensuring seamless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 integration.</w:t>
      </w:r>
    </w:p>
    <w:p w14:paraId="7ED29F4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REST APIs</w:t>
      </w:r>
      <w:r w:rsidRPr="0005077B">
        <w:rPr>
          <w:rFonts w:ascii="Times New Roman" w:hAnsi="Times New Roman" w:cs="Times New Roman"/>
          <w:spacing w:val="-2"/>
        </w:rPr>
        <w:t xml:space="preserve">, implementing </w:t>
      </w:r>
      <w:r w:rsidRPr="0005077B">
        <w:rPr>
          <w:rFonts w:ascii="Times New Roman" w:hAnsi="Times New Roman" w:cs="Times New Roman"/>
          <w:b/>
          <w:bCs/>
          <w:spacing w:val="-2"/>
        </w:rPr>
        <w:t>API</w:t>
      </w:r>
      <w:r w:rsidRPr="0005077B">
        <w:rPr>
          <w:rFonts w:ascii="Times New Roman" w:hAnsi="Times New Roman" w:cs="Times New Roman"/>
          <w:spacing w:val="-2"/>
        </w:rPr>
        <w:t xml:space="preserve"> management and Azure Gateways for secure and scalable solutions.</w:t>
      </w:r>
    </w:p>
    <w:p w14:paraId="7134C76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Monitored performance metrics, provided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recommendations, and optimized cloud resources for efficiency.</w:t>
      </w:r>
    </w:p>
    <w:p w14:paraId="10D269D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cloud policies</w:t>
      </w:r>
      <w:r w:rsidRPr="0005077B">
        <w:rPr>
          <w:rFonts w:ascii="Times New Roman" w:hAnsi="Times New Roman" w:cs="Times New Roman"/>
          <w:spacing w:val="-2"/>
        </w:rPr>
        <w:t xml:space="preserve"> and procedures, ensuring consistent </w:t>
      </w:r>
      <w:r w:rsidRPr="0005077B">
        <w:rPr>
          <w:rFonts w:ascii="Times New Roman" w:hAnsi="Times New Roman" w:cs="Times New Roman"/>
          <w:b/>
          <w:bCs/>
          <w:spacing w:val="-2"/>
        </w:rPr>
        <w:t>product delivery</w:t>
      </w:r>
      <w:r w:rsidRPr="0005077B">
        <w:rPr>
          <w:rFonts w:ascii="Times New Roman" w:hAnsi="Times New Roman" w:cs="Times New Roman"/>
          <w:spacing w:val="-2"/>
        </w:rPr>
        <w:t xml:space="preserve"> and security compliance.</w:t>
      </w:r>
    </w:p>
    <w:p w14:paraId="733382E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Conducted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assessments, prepared future-state </w:t>
      </w:r>
      <w:r w:rsidRPr="0005077B">
        <w:rPr>
          <w:rFonts w:ascii="Times New Roman" w:hAnsi="Times New Roman" w:cs="Times New Roman"/>
          <w:b/>
          <w:bCs/>
          <w:spacing w:val="-2"/>
        </w:rPr>
        <w:t>architecture</w:t>
      </w:r>
      <w:r w:rsidRPr="0005077B">
        <w:rPr>
          <w:rFonts w:ascii="Times New Roman" w:hAnsi="Times New Roman" w:cs="Times New Roman"/>
          <w:spacing w:val="-2"/>
        </w:rPr>
        <w:t xml:space="preserve"> designs, and developed proof-of-concept (</w:t>
      </w:r>
      <w:r w:rsidRPr="0005077B">
        <w:rPr>
          <w:rFonts w:ascii="Times New Roman" w:hAnsi="Times New Roman" w:cs="Times New Roman"/>
          <w:b/>
          <w:bCs/>
          <w:spacing w:val="-2"/>
        </w:rPr>
        <w:t>POC</w:t>
      </w:r>
      <w:r w:rsidRPr="0005077B">
        <w:rPr>
          <w:rFonts w:ascii="Times New Roman" w:hAnsi="Times New Roman" w:cs="Times New Roman"/>
          <w:spacing w:val="-2"/>
        </w:rPr>
        <w:t>) solutions.</w:t>
      </w:r>
    </w:p>
    <w:p w14:paraId="1A32707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Troubleshot performance, connectivity, and security issues in </w:t>
      </w:r>
      <w:r w:rsidRPr="0005077B">
        <w:rPr>
          <w:rFonts w:ascii="Times New Roman" w:hAnsi="Times New Roman" w:cs="Times New Roman"/>
          <w:b/>
          <w:bCs/>
          <w:spacing w:val="-2"/>
        </w:rPr>
        <w:t>Azure-hosted applications</w:t>
      </w:r>
      <w:r w:rsidRPr="0005077B">
        <w:rPr>
          <w:rFonts w:ascii="Times New Roman" w:hAnsi="Times New Roman" w:cs="Times New Roman"/>
          <w:spacing w:val="-2"/>
        </w:rPr>
        <w:t>, ensuring high availability.</w:t>
      </w:r>
    </w:p>
    <w:p w14:paraId="1C10C80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deployment processes using </w:t>
      </w:r>
      <w:r w:rsidRPr="0005077B">
        <w:rPr>
          <w:rFonts w:ascii="Times New Roman" w:hAnsi="Times New Roman" w:cs="Times New Roman"/>
          <w:b/>
          <w:bCs/>
          <w:spacing w:val="-2"/>
        </w:rPr>
        <w:t>ARM Templates</w:t>
      </w:r>
      <w:r w:rsidRPr="0005077B">
        <w:rPr>
          <w:rFonts w:ascii="Times New Roman" w:hAnsi="Times New Roman" w:cs="Times New Roman"/>
          <w:spacing w:val="-2"/>
        </w:rPr>
        <w:t xml:space="preserve">, PowerShell, and Azure </w:t>
      </w:r>
      <w:r w:rsidRPr="0005077B">
        <w:rPr>
          <w:rFonts w:ascii="Times New Roman" w:hAnsi="Times New Roman" w:cs="Times New Roman"/>
          <w:b/>
          <w:bCs/>
          <w:spacing w:val="-2"/>
        </w:rPr>
        <w:t>CLI</w:t>
      </w:r>
      <w:r w:rsidRPr="0005077B">
        <w:rPr>
          <w:rFonts w:ascii="Times New Roman" w:hAnsi="Times New Roman" w:cs="Times New Roman"/>
          <w:spacing w:val="-2"/>
        </w:rPr>
        <w:t>, improving operational efficiency.</w:t>
      </w:r>
    </w:p>
    <w:p w14:paraId="4AD60BE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business users and </w:t>
      </w:r>
      <w:r w:rsidRPr="0005077B">
        <w:rPr>
          <w:rFonts w:ascii="Times New Roman" w:hAnsi="Times New Roman" w:cs="Times New Roman"/>
          <w:b/>
          <w:bCs/>
          <w:spacing w:val="-2"/>
        </w:rPr>
        <w:t>Microsoft</w:t>
      </w:r>
      <w:r w:rsidRPr="0005077B">
        <w:rPr>
          <w:rFonts w:ascii="Times New Roman" w:hAnsi="Times New Roman" w:cs="Times New Roman"/>
          <w:spacing w:val="-2"/>
        </w:rPr>
        <w:t xml:space="preserve"> </w:t>
      </w:r>
      <w:r w:rsidRPr="0005077B">
        <w:rPr>
          <w:rFonts w:ascii="Times New Roman" w:hAnsi="Times New Roman" w:cs="Times New Roman"/>
          <w:b/>
          <w:bCs/>
          <w:spacing w:val="-2"/>
        </w:rPr>
        <w:t>teams</w:t>
      </w:r>
      <w:r w:rsidRPr="0005077B">
        <w:rPr>
          <w:rFonts w:ascii="Times New Roman" w:hAnsi="Times New Roman" w:cs="Times New Roman"/>
          <w:spacing w:val="-2"/>
        </w:rPr>
        <w:t xml:space="preserve">, investigating, testing, and developing </w:t>
      </w:r>
      <w:r w:rsidRPr="0005077B">
        <w:rPr>
          <w:rFonts w:ascii="Times New Roman" w:hAnsi="Times New Roman" w:cs="Times New Roman"/>
          <w:b/>
          <w:bCs/>
          <w:spacing w:val="-2"/>
        </w:rPr>
        <w:t>solutions</w:t>
      </w:r>
      <w:r w:rsidRPr="0005077B">
        <w:rPr>
          <w:rFonts w:ascii="Times New Roman" w:hAnsi="Times New Roman" w:cs="Times New Roman"/>
          <w:spacing w:val="-2"/>
        </w:rPr>
        <w:t xml:space="preserve"> for technical issues and enhancements.</w:t>
      </w:r>
    </w:p>
    <w:p w14:paraId="1094986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Azure </w:t>
      </w:r>
      <w:r w:rsidRPr="0005077B">
        <w:rPr>
          <w:rFonts w:ascii="Times New Roman" w:hAnsi="Times New Roman" w:cs="Times New Roman"/>
          <w:b/>
          <w:bCs/>
          <w:spacing w:val="-2"/>
        </w:rPr>
        <w:t>Blobs</w:t>
      </w:r>
      <w:r w:rsidRPr="0005077B">
        <w:rPr>
          <w:rFonts w:ascii="Times New Roman" w:hAnsi="Times New Roman" w:cs="Times New Roman"/>
          <w:spacing w:val="-2"/>
        </w:rPr>
        <w:t xml:space="preserve"> </w:t>
      </w:r>
      <w:r w:rsidRPr="0005077B">
        <w:rPr>
          <w:rFonts w:ascii="Times New Roman" w:hAnsi="Times New Roman" w:cs="Times New Roman"/>
          <w:b/>
          <w:bCs/>
          <w:spacing w:val="-2"/>
        </w:rPr>
        <w:t>Storage</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ML Studio</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SQL Data Warehouse</w:t>
      </w:r>
      <w:r w:rsidRPr="0005077B">
        <w:rPr>
          <w:rFonts w:ascii="Times New Roman" w:hAnsi="Times New Roman" w:cs="Times New Roman"/>
          <w:spacing w:val="-2"/>
        </w:rPr>
        <w:t xml:space="preserve">, and </w:t>
      </w:r>
      <w:r w:rsidRPr="0005077B">
        <w:rPr>
          <w:rFonts w:ascii="Times New Roman" w:hAnsi="Times New Roman" w:cs="Times New Roman"/>
          <w:b/>
          <w:bCs/>
          <w:spacing w:val="-2"/>
        </w:rPr>
        <w:t>Networking</w:t>
      </w:r>
      <w:r w:rsidRPr="0005077B">
        <w:rPr>
          <w:rFonts w:ascii="Times New Roman" w:hAnsi="Times New Roman" w:cs="Times New Roman"/>
          <w:spacing w:val="-2"/>
        </w:rPr>
        <w:t xml:space="preserve"> (VMs, VNets, Subnets) for data-driven applications.</w:t>
      </w:r>
    </w:p>
    <w:p w14:paraId="2FA88E2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 xml:space="preserve">Led </w:t>
      </w:r>
      <w:r w:rsidRPr="0005077B">
        <w:rPr>
          <w:rFonts w:ascii="Times New Roman" w:hAnsi="Times New Roman" w:cs="Times New Roman"/>
          <w:b/>
          <w:bCs/>
          <w:spacing w:val="-2"/>
        </w:rPr>
        <w:t>cross-functional collaboration</w:t>
      </w:r>
      <w:r w:rsidRPr="0005077B">
        <w:rPr>
          <w:rFonts w:ascii="Times New Roman" w:hAnsi="Times New Roman" w:cs="Times New Roman"/>
          <w:spacing w:val="-2"/>
        </w:rPr>
        <w:t xml:space="preserve">, acting as the primary liaison between </w:t>
      </w:r>
      <w:r w:rsidRPr="0005077B">
        <w:rPr>
          <w:rFonts w:ascii="Times New Roman" w:hAnsi="Times New Roman" w:cs="Times New Roman"/>
          <w:b/>
          <w:bCs/>
          <w:spacing w:val="-2"/>
        </w:rPr>
        <w:t>offshore, onsite</w:t>
      </w:r>
      <w:r w:rsidRPr="0005077B">
        <w:rPr>
          <w:rFonts w:ascii="Times New Roman" w:hAnsi="Times New Roman" w:cs="Times New Roman"/>
          <w:spacing w:val="-2"/>
        </w:rPr>
        <w:t>, and functional teams to translate business needs into solutions.</w:t>
      </w:r>
    </w:p>
    <w:p w14:paraId="7063227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Organized and participated in daily </w:t>
      </w:r>
      <w:r w:rsidRPr="0005077B">
        <w:rPr>
          <w:rFonts w:ascii="Times New Roman" w:hAnsi="Times New Roman" w:cs="Times New Roman"/>
          <w:b/>
          <w:bCs/>
          <w:spacing w:val="-2"/>
        </w:rPr>
        <w:t>stand-up meetings</w:t>
      </w:r>
      <w:r w:rsidRPr="0005077B">
        <w:rPr>
          <w:rFonts w:ascii="Times New Roman" w:hAnsi="Times New Roman" w:cs="Times New Roman"/>
          <w:spacing w:val="-2"/>
        </w:rPr>
        <w:t xml:space="preserve">, coordinating with data engineers and </w:t>
      </w:r>
      <w:r w:rsidRPr="0005077B">
        <w:rPr>
          <w:rFonts w:ascii="Times New Roman" w:hAnsi="Times New Roman" w:cs="Times New Roman"/>
          <w:b/>
          <w:bCs/>
          <w:spacing w:val="-2"/>
        </w:rPr>
        <w:t>stakeholders</w:t>
      </w:r>
      <w:r w:rsidRPr="0005077B">
        <w:rPr>
          <w:rFonts w:ascii="Times New Roman" w:hAnsi="Times New Roman" w:cs="Times New Roman"/>
          <w:spacing w:val="-2"/>
        </w:rPr>
        <w:t xml:space="preserve"> for streamlined project execution.</w:t>
      </w:r>
    </w:p>
    <w:p w14:paraId="262F4D49" w14:textId="77777777" w:rsidR="005B256E" w:rsidRPr="0005077B" w:rsidRDefault="005B256E" w:rsidP="005B256E">
      <w:pPr>
        <w:tabs>
          <w:tab w:val="left" w:pos="303"/>
        </w:tabs>
        <w:jc w:val="both"/>
        <w:rPr>
          <w:rFonts w:ascii="Times New Roman" w:hAnsi="Times New Roman" w:cs="Times New Roman"/>
        </w:rPr>
      </w:pPr>
      <w:r w:rsidRPr="0005077B">
        <w:rPr>
          <w:rFonts w:ascii="Times New Roman" w:hAnsi="Times New Roman" w:cs="Times New Roman"/>
          <w:b/>
          <w:spacing w:val="-4"/>
        </w:rPr>
        <w:t>Environment</w:t>
      </w:r>
      <w:r w:rsidRPr="0005077B">
        <w:rPr>
          <w:rFonts w:ascii="Times New Roman" w:hAnsi="Times New Roman" w:cs="Times New Roman"/>
          <w:spacing w:val="-4"/>
        </w:rPr>
        <w:t>:</w:t>
      </w:r>
      <w:r w:rsidRPr="0005077B">
        <w:rPr>
          <w:rFonts w:ascii="Times New Roman" w:hAnsi="Times New Roman" w:cs="Times New Roman"/>
          <w:spacing w:val="-3"/>
        </w:rPr>
        <w:t xml:space="preserve"> </w:t>
      </w:r>
      <w:r w:rsidRPr="0005077B">
        <w:rPr>
          <w:rFonts w:ascii="Times New Roman" w:hAnsi="Times New Roman" w:cs="Times New Roman"/>
          <w:spacing w:val="-4"/>
        </w:rPr>
        <w:t>Azure,</w:t>
      </w:r>
      <w:r w:rsidRPr="0005077B">
        <w:rPr>
          <w:rFonts w:ascii="Times New Roman" w:hAnsi="Times New Roman" w:cs="Times New Roman"/>
          <w:spacing w:val="-12"/>
        </w:rPr>
        <w:t xml:space="preserve"> </w:t>
      </w:r>
      <w:r w:rsidRPr="0005077B">
        <w:rPr>
          <w:rFonts w:ascii="Times New Roman" w:hAnsi="Times New Roman" w:cs="Times New Roman"/>
          <w:spacing w:val="-4"/>
        </w:rPr>
        <w:t>PowerShell,</w:t>
      </w:r>
      <w:r w:rsidRPr="0005077B">
        <w:rPr>
          <w:rFonts w:ascii="Times New Roman" w:hAnsi="Times New Roman" w:cs="Times New Roman"/>
          <w:spacing w:val="-19"/>
        </w:rPr>
        <w:t xml:space="preserve"> </w:t>
      </w:r>
      <w:r w:rsidRPr="0005077B">
        <w:rPr>
          <w:rFonts w:ascii="Times New Roman" w:hAnsi="Times New Roman" w:cs="Times New Roman"/>
          <w:spacing w:val="-4"/>
        </w:rPr>
        <w:t>Azure</w:t>
      </w:r>
      <w:r w:rsidRPr="0005077B">
        <w:rPr>
          <w:rFonts w:ascii="Times New Roman" w:hAnsi="Times New Roman" w:cs="Times New Roman"/>
          <w:spacing w:val="5"/>
        </w:rPr>
        <w:t xml:space="preserve"> </w:t>
      </w:r>
      <w:r w:rsidRPr="0005077B">
        <w:rPr>
          <w:rFonts w:ascii="Times New Roman" w:hAnsi="Times New Roman" w:cs="Times New Roman"/>
          <w:spacing w:val="-4"/>
        </w:rPr>
        <w:t>Data</w:t>
      </w:r>
      <w:r w:rsidRPr="0005077B">
        <w:rPr>
          <w:rFonts w:ascii="Times New Roman" w:hAnsi="Times New Roman" w:cs="Times New Roman"/>
          <w:spacing w:val="5"/>
        </w:rPr>
        <w:t xml:space="preserve"> </w:t>
      </w:r>
      <w:r w:rsidRPr="0005077B">
        <w:rPr>
          <w:rFonts w:ascii="Times New Roman" w:hAnsi="Times New Roman" w:cs="Times New Roman"/>
          <w:spacing w:val="-4"/>
        </w:rPr>
        <w:t>bricks,</w:t>
      </w:r>
      <w:r w:rsidRPr="0005077B">
        <w:rPr>
          <w:rFonts w:ascii="Times New Roman" w:hAnsi="Times New Roman" w:cs="Times New Roman"/>
          <w:spacing w:val="-12"/>
        </w:rPr>
        <w:t xml:space="preserve"> </w:t>
      </w:r>
      <w:r w:rsidRPr="0005077B">
        <w:rPr>
          <w:rFonts w:ascii="Times New Roman" w:hAnsi="Times New Roman" w:cs="Times New Roman"/>
          <w:spacing w:val="-4"/>
        </w:rPr>
        <w:t>Office</w:t>
      </w:r>
      <w:r w:rsidRPr="0005077B">
        <w:rPr>
          <w:rFonts w:ascii="Times New Roman" w:hAnsi="Times New Roman" w:cs="Times New Roman"/>
          <w:spacing w:val="5"/>
        </w:rPr>
        <w:t xml:space="preserve"> </w:t>
      </w:r>
      <w:r w:rsidRPr="0005077B">
        <w:rPr>
          <w:rFonts w:ascii="Times New Roman" w:hAnsi="Times New Roman" w:cs="Times New Roman"/>
          <w:spacing w:val="-4"/>
        </w:rPr>
        <w:t>365,</w:t>
      </w:r>
      <w:r w:rsidRPr="0005077B">
        <w:rPr>
          <w:rFonts w:ascii="Times New Roman" w:hAnsi="Times New Roman" w:cs="Times New Roman"/>
          <w:spacing w:val="-12"/>
        </w:rPr>
        <w:t xml:space="preserve"> </w:t>
      </w:r>
      <w:r w:rsidRPr="0005077B">
        <w:rPr>
          <w:rFonts w:ascii="Times New Roman" w:hAnsi="Times New Roman" w:cs="Times New Roman"/>
          <w:spacing w:val="-4"/>
        </w:rPr>
        <w:t>SharePoint</w:t>
      </w:r>
      <w:r w:rsidRPr="0005077B">
        <w:rPr>
          <w:rFonts w:ascii="Times New Roman" w:hAnsi="Times New Roman" w:cs="Times New Roman"/>
          <w:spacing w:val="5"/>
        </w:rPr>
        <w:t xml:space="preserve"> </w:t>
      </w:r>
      <w:r w:rsidRPr="0005077B">
        <w:rPr>
          <w:rFonts w:ascii="Times New Roman" w:hAnsi="Times New Roman" w:cs="Times New Roman"/>
          <w:spacing w:val="-4"/>
        </w:rPr>
        <w:t>Online,</w:t>
      </w:r>
      <w:r w:rsidRPr="0005077B">
        <w:rPr>
          <w:rFonts w:ascii="Times New Roman" w:hAnsi="Times New Roman" w:cs="Times New Roman"/>
          <w:spacing w:val="-18"/>
        </w:rPr>
        <w:t xml:space="preserve"> </w:t>
      </w:r>
      <w:r w:rsidRPr="0005077B">
        <w:rPr>
          <w:rFonts w:ascii="Times New Roman" w:hAnsi="Times New Roman" w:cs="Times New Roman"/>
          <w:spacing w:val="-4"/>
        </w:rPr>
        <w:t>Visual</w:t>
      </w:r>
      <w:r w:rsidRPr="0005077B">
        <w:rPr>
          <w:rFonts w:ascii="Times New Roman" w:hAnsi="Times New Roman" w:cs="Times New Roman"/>
          <w:spacing w:val="5"/>
        </w:rPr>
        <w:t xml:space="preserve"> </w:t>
      </w:r>
      <w:r w:rsidRPr="0005077B">
        <w:rPr>
          <w:rFonts w:ascii="Times New Roman" w:hAnsi="Times New Roman" w:cs="Times New Roman"/>
          <w:spacing w:val="-4"/>
        </w:rPr>
        <w:t>Studio</w:t>
      </w:r>
      <w:r w:rsidRPr="0005077B">
        <w:rPr>
          <w:rFonts w:ascii="Times New Roman" w:hAnsi="Times New Roman" w:cs="Times New Roman"/>
          <w:spacing w:val="5"/>
        </w:rPr>
        <w:t xml:space="preserve"> </w:t>
      </w:r>
      <w:r w:rsidRPr="0005077B">
        <w:rPr>
          <w:rFonts w:ascii="Times New Roman" w:hAnsi="Times New Roman" w:cs="Times New Roman"/>
          <w:spacing w:val="-4"/>
        </w:rPr>
        <w:t>2017,</w:t>
      </w:r>
      <w:r w:rsidRPr="0005077B">
        <w:rPr>
          <w:rFonts w:ascii="Times New Roman" w:hAnsi="Times New Roman" w:cs="Times New Roman"/>
          <w:spacing w:val="-12"/>
        </w:rPr>
        <w:t xml:space="preserve"> </w:t>
      </w:r>
      <w:r w:rsidRPr="0005077B">
        <w:rPr>
          <w:rFonts w:ascii="Times New Roman" w:hAnsi="Times New Roman" w:cs="Times New Roman"/>
          <w:spacing w:val="-4"/>
        </w:rPr>
        <w:t>C#,</w:t>
      </w:r>
      <w:r w:rsidRPr="0005077B">
        <w:rPr>
          <w:rFonts w:ascii="Times New Roman" w:hAnsi="Times New Roman" w:cs="Times New Roman"/>
          <w:spacing w:val="-11"/>
        </w:rPr>
        <w:t xml:space="preserve"> </w:t>
      </w:r>
      <w:r w:rsidRPr="0005077B">
        <w:rPr>
          <w:rFonts w:ascii="Times New Roman" w:hAnsi="Times New Roman" w:cs="Times New Roman"/>
          <w:spacing w:val="-4"/>
        </w:rPr>
        <w:t>JSON,</w:t>
      </w:r>
      <w:r w:rsidRPr="0005077B">
        <w:rPr>
          <w:rFonts w:ascii="Times New Roman" w:hAnsi="Times New Roman" w:cs="Times New Roman"/>
          <w:spacing w:val="-18"/>
        </w:rPr>
        <w:t xml:space="preserve"> </w:t>
      </w:r>
      <w:r w:rsidRPr="0005077B">
        <w:rPr>
          <w:rFonts w:ascii="Times New Roman" w:hAnsi="Times New Roman" w:cs="Times New Roman"/>
          <w:spacing w:val="-4"/>
        </w:rPr>
        <w:t>XML,</w:t>
      </w:r>
      <w:r w:rsidRPr="0005077B">
        <w:rPr>
          <w:rFonts w:ascii="Times New Roman" w:hAnsi="Times New Roman" w:cs="Times New Roman"/>
          <w:spacing w:val="-11"/>
        </w:rPr>
        <w:t xml:space="preserve"> </w:t>
      </w:r>
      <w:r w:rsidRPr="0005077B">
        <w:rPr>
          <w:rFonts w:ascii="Times New Roman" w:hAnsi="Times New Roman" w:cs="Times New Roman"/>
          <w:spacing w:val="-4"/>
        </w:rPr>
        <w:t>Java</w:t>
      </w:r>
      <w:r w:rsidRPr="0005077B">
        <w:rPr>
          <w:rFonts w:ascii="Times New Roman" w:hAnsi="Times New Roman" w:cs="Times New Roman"/>
          <w:spacing w:val="4"/>
        </w:rPr>
        <w:t xml:space="preserve"> </w:t>
      </w:r>
      <w:r w:rsidRPr="0005077B">
        <w:rPr>
          <w:rFonts w:ascii="Times New Roman" w:hAnsi="Times New Roman" w:cs="Times New Roman"/>
          <w:spacing w:val="-4"/>
        </w:rPr>
        <w:t>Script.</w:t>
      </w:r>
    </w:p>
    <w:p w14:paraId="7FB4B9C4"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534782A6"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796BEA40"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3C06922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6322F58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4F314D4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analysis.</w:t>
      </w:r>
    </w:p>
    <w:p w14:paraId="316F4AF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159C480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27838A3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7C59FB6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230E8AB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7FEB6DE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05E453A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stability.</w:t>
      </w:r>
    </w:p>
    <w:p w14:paraId="236AA0A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4CA24F8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09D2E47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7A934F9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00615410"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30E29532"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7F827F85"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4C63102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0F702F6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5DD6ED2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1954417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505F4AD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72C6FC2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56C58E5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73F33FD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55E585A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6144600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1724037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5BA6DFA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2BDECC35"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1D4CCC1F"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263F83F3"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6DB5CE14"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35031DFF" wp14:editId="53A29C3F">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2AFB612" w14:textId="77777777" w:rsidR="005B256E" w:rsidRPr="0005077B" w:rsidRDefault="005B256E" w:rsidP="005B256E">
      <w:pPr>
        <w:jc w:val="both"/>
        <w:rPr>
          <w:rFonts w:ascii="Times New Roman" w:hAnsi="Times New Roman" w:cs="Times New Roman"/>
          <w:spacing w:val="-2"/>
        </w:rPr>
      </w:pPr>
      <w:r w:rsidRPr="0005077B">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59E8C474" w14:textId="77777777" w:rsidR="005B256E" w:rsidRPr="0005077B" w:rsidRDefault="005B256E" w:rsidP="005B256E">
      <w:pPr>
        <w:pStyle w:val="Heading1"/>
        <w:rPr>
          <w:rFonts w:ascii="Times New Roman" w:hAnsi="Times New Roman" w:cs="Times New Roman"/>
          <w:spacing w:val="-2"/>
          <w:w w:val="110"/>
          <w:sz w:val="24"/>
          <w:szCs w:val="24"/>
        </w:rPr>
      </w:pPr>
    </w:p>
    <w:p w14:paraId="51C56FFB"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1E65C1DC"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20510A36" wp14:editId="60016D9E">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0CAC7F3"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3E658381"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5772B79D"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66FAF460"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447DE7C2"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2D30D1FF"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38E8" w14:textId="77777777" w:rsidR="009367F0" w:rsidRDefault="009367F0">
      <w:r>
        <w:separator/>
      </w:r>
    </w:p>
  </w:endnote>
  <w:endnote w:type="continuationSeparator" w:id="0">
    <w:p w14:paraId="229ED1E3" w14:textId="77777777" w:rsidR="009367F0" w:rsidRDefault="00936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9487"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8D75" w14:textId="77777777" w:rsidR="009367F0" w:rsidRDefault="009367F0">
      <w:r>
        <w:separator/>
      </w:r>
    </w:p>
  </w:footnote>
  <w:footnote w:type="continuationSeparator" w:id="0">
    <w:p w14:paraId="72931688" w14:textId="77777777" w:rsidR="009367F0" w:rsidRDefault="00936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C68A"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2922DA7"/>
    <w:multiLevelType w:val="hybridMultilevel"/>
    <w:tmpl w:val="1998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71676"/>
    <w:multiLevelType w:val="hybridMultilevel"/>
    <w:tmpl w:val="FB28F7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916ABF"/>
    <w:multiLevelType w:val="hybridMultilevel"/>
    <w:tmpl w:val="C8B8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0"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D1BC4"/>
    <w:multiLevelType w:val="hybridMultilevel"/>
    <w:tmpl w:val="9C480A1E"/>
    <w:lvl w:ilvl="0" w:tplc="04090001">
      <w:start w:val="1"/>
      <w:numFmt w:val="bullet"/>
      <w:lvlText w:val=""/>
      <w:lvlJc w:val="left"/>
      <w:pPr>
        <w:ind w:left="770" w:hanging="4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0716E0"/>
    <w:multiLevelType w:val="hybridMultilevel"/>
    <w:tmpl w:val="D67E218E"/>
    <w:lvl w:ilvl="0" w:tplc="3FDC5E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A25FAA"/>
    <w:multiLevelType w:val="hybridMultilevel"/>
    <w:tmpl w:val="40987352"/>
    <w:lvl w:ilvl="0" w:tplc="383A8CE2">
      <w:numFmt w:val="bullet"/>
      <w:lvlText w:val=""/>
      <w:lvlJc w:val="left"/>
      <w:pPr>
        <w:ind w:left="770" w:hanging="41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125AA"/>
    <w:multiLevelType w:val="hybridMultilevel"/>
    <w:tmpl w:val="2680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55B78"/>
    <w:multiLevelType w:val="hybridMultilevel"/>
    <w:tmpl w:val="ACBE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3"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A16091"/>
    <w:multiLevelType w:val="hybridMultilevel"/>
    <w:tmpl w:val="DEF4C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22"/>
  </w:num>
  <w:num w:numId="2" w16cid:durableId="1289510735">
    <w:abstractNumId w:val="15"/>
  </w:num>
  <w:num w:numId="3" w16cid:durableId="1673726474">
    <w:abstractNumId w:val="3"/>
  </w:num>
  <w:num w:numId="4" w16cid:durableId="1824393940">
    <w:abstractNumId w:val="4"/>
  </w:num>
  <w:num w:numId="5" w16cid:durableId="715397008">
    <w:abstractNumId w:val="10"/>
  </w:num>
  <w:num w:numId="6" w16cid:durableId="920068302">
    <w:abstractNumId w:val="9"/>
  </w:num>
  <w:num w:numId="7" w16cid:durableId="1301303711">
    <w:abstractNumId w:val="2"/>
  </w:num>
  <w:num w:numId="8" w16cid:durableId="1898664724">
    <w:abstractNumId w:val="6"/>
  </w:num>
  <w:num w:numId="9" w16cid:durableId="1465582164">
    <w:abstractNumId w:val="0"/>
  </w:num>
  <w:num w:numId="10" w16cid:durableId="268587272">
    <w:abstractNumId w:val="23"/>
  </w:num>
  <w:num w:numId="11" w16cid:durableId="1038359150">
    <w:abstractNumId w:val="12"/>
  </w:num>
  <w:num w:numId="12" w16cid:durableId="1006515985">
    <w:abstractNumId w:val="17"/>
  </w:num>
  <w:num w:numId="13" w16cid:durableId="622544078">
    <w:abstractNumId w:val="14"/>
  </w:num>
  <w:num w:numId="14" w16cid:durableId="669286223">
    <w:abstractNumId w:val="21"/>
  </w:num>
  <w:num w:numId="15" w16cid:durableId="10763858">
    <w:abstractNumId w:val="1"/>
  </w:num>
  <w:num w:numId="16" w16cid:durableId="1337607892">
    <w:abstractNumId w:val="19"/>
  </w:num>
  <w:num w:numId="17" w16cid:durableId="608702627">
    <w:abstractNumId w:val="24"/>
  </w:num>
  <w:num w:numId="18" w16cid:durableId="958754963">
    <w:abstractNumId w:val="5"/>
  </w:num>
  <w:num w:numId="19" w16cid:durableId="1442451268">
    <w:abstractNumId w:val="20"/>
  </w:num>
  <w:num w:numId="20" w16cid:durableId="1030258070">
    <w:abstractNumId w:val="18"/>
  </w:num>
  <w:num w:numId="21" w16cid:durableId="1353921436">
    <w:abstractNumId w:val="13"/>
  </w:num>
  <w:num w:numId="22" w16cid:durableId="1811053902">
    <w:abstractNumId w:val="7"/>
  </w:num>
  <w:num w:numId="23" w16cid:durableId="840584180">
    <w:abstractNumId w:val="8"/>
  </w:num>
  <w:num w:numId="24" w16cid:durableId="1661738696">
    <w:abstractNumId w:val="16"/>
  </w:num>
  <w:num w:numId="25" w16cid:durableId="18629335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5077B"/>
    <w:rsid w:val="000967D4"/>
    <w:rsid w:val="00176498"/>
    <w:rsid w:val="00194470"/>
    <w:rsid w:val="001B0778"/>
    <w:rsid w:val="0020681F"/>
    <w:rsid w:val="00265ACC"/>
    <w:rsid w:val="0026624F"/>
    <w:rsid w:val="002C74FF"/>
    <w:rsid w:val="0035022F"/>
    <w:rsid w:val="00386DC3"/>
    <w:rsid w:val="00390AA5"/>
    <w:rsid w:val="003A6756"/>
    <w:rsid w:val="003B3D63"/>
    <w:rsid w:val="00433C83"/>
    <w:rsid w:val="0047424A"/>
    <w:rsid w:val="00480FFB"/>
    <w:rsid w:val="00481B4D"/>
    <w:rsid w:val="00482C14"/>
    <w:rsid w:val="00493AC9"/>
    <w:rsid w:val="0050317A"/>
    <w:rsid w:val="0052722D"/>
    <w:rsid w:val="0055652A"/>
    <w:rsid w:val="00560E78"/>
    <w:rsid w:val="005B101A"/>
    <w:rsid w:val="005B256E"/>
    <w:rsid w:val="005C3B4D"/>
    <w:rsid w:val="005F2A82"/>
    <w:rsid w:val="00641FC9"/>
    <w:rsid w:val="00667D03"/>
    <w:rsid w:val="0067138B"/>
    <w:rsid w:val="006C74DE"/>
    <w:rsid w:val="006D1B79"/>
    <w:rsid w:val="007164B5"/>
    <w:rsid w:val="00716B1F"/>
    <w:rsid w:val="00720867"/>
    <w:rsid w:val="007218CA"/>
    <w:rsid w:val="007520BE"/>
    <w:rsid w:val="007A7867"/>
    <w:rsid w:val="00802718"/>
    <w:rsid w:val="00857D08"/>
    <w:rsid w:val="008C678A"/>
    <w:rsid w:val="009328C5"/>
    <w:rsid w:val="009367F0"/>
    <w:rsid w:val="009611E0"/>
    <w:rsid w:val="00966F89"/>
    <w:rsid w:val="00970BD6"/>
    <w:rsid w:val="009E1286"/>
    <w:rsid w:val="009E352C"/>
    <w:rsid w:val="009F012F"/>
    <w:rsid w:val="00A15A9D"/>
    <w:rsid w:val="00A54213"/>
    <w:rsid w:val="00A63FAE"/>
    <w:rsid w:val="00AF17CE"/>
    <w:rsid w:val="00B10734"/>
    <w:rsid w:val="00B146F1"/>
    <w:rsid w:val="00B25B3D"/>
    <w:rsid w:val="00B27613"/>
    <w:rsid w:val="00BA448B"/>
    <w:rsid w:val="00C06635"/>
    <w:rsid w:val="00C45BAB"/>
    <w:rsid w:val="00C91F37"/>
    <w:rsid w:val="00CB22E4"/>
    <w:rsid w:val="00CC64CB"/>
    <w:rsid w:val="00D32979"/>
    <w:rsid w:val="00D463D5"/>
    <w:rsid w:val="00D536FB"/>
    <w:rsid w:val="00D71153"/>
    <w:rsid w:val="00D84ACA"/>
    <w:rsid w:val="00D930E7"/>
    <w:rsid w:val="00DC6823"/>
    <w:rsid w:val="00DE482C"/>
    <w:rsid w:val="00DF0789"/>
    <w:rsid w:val="00E02445"/>
    <w:rsid w:val="00E32447"/>
    <w:rsid w:val="00F222B8"/>
    <w:rsid w:val="00F464DB"/>
    <w:rsid w:val="00F5706E"/>
    <w:rsid w:val="00F57A72"/>
    <w:rsid w:val="00FF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3256"/>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paragraph" w:styleId="NormalWeb">
    <w:name w:val="Normal (Web)"/>
    <w:basedOn w:val="Normal"/>
    <w:uiPriority w:val="99"/>
    <w:semiHidden/>
    <w:unhideWhenUsed/>
    <w:rsid w:val="002C74F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C7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25511309">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18019891">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487137612">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742485124">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962924863">
      <w:bodyDiv w:val="1"/>
      <w:marLeft w:val="0"/>
      <w:marRight w:val="0"/>
      <w:marTop w:val="0"/>
      <w:marBottom w:val="0"/>
      <w:divBdr>
        <w:top w:val="none" w:sz="0" w:space="0" w:color="auto"/>
        <w:left w:val="none" w:sz="0" w:space="0" w:color="auto"/>
        <w:bottom w:val="none" w:sz="0" w:space="0" w:color="auto"/>
        <w:right w:val="none" w:sz="0" w:space="0" w:color="auto"/>
      </w:divBdr>
    </w:div>
    <w:div w:id="984243320">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08299125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41952566">
      <w:bodyDiv w:val="1"/>
      <w:marLeft w:val="0"/>
      <w:marRight w:val="0"/>
      <w:marTop w:val="0"/>
      <w:marBottom w:val="0"/>
      <w:divBdr>
        <w:top w:val="none" w:sz="0" w:space="0" w:color="auto"/>
        <w:left w:val="none" w:sz="0" w:space="0" w:color="auto"/>
        <w:bottom w:val="none" w:sz="0" w:space="0" w:color="auto"/>
        <w:right w:val="none" w:sz="0" w:space="0" w:color="auto"/>
      </w:divBdr>
    </w:div>
    <w:div w:id="1507861743">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43269217">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53051072">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5</cp:revision>
  <cp:lastPrinted>2025-03-14T17:37:00Z</cp:lastPrinted>
  <dcterms:created xsi:type="dcterms:W3CDTF">2025-04-09T17:58:00Z</dcterms:created>
  <dcterms:modified xsi:type="dcterms:W3CDTF">2025-06-04T16:41:00Z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