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1E054" w14:textId="77777777" w:rsidR="00A63FAE" w:rsidRDefault="004D647F" w:rsidP="00A63FAE">
      <w:pPr>
        <w:pStyle w:val="Title"/>
        <w:spacing w:before="0"/>
        <w:rPr>
          <w:spacing w:val="-4"/>
          <w:sz w:val="24"/>
          <w:szCs w:val="24"/>
        </w:rPr>
      </w:pPr>
      <w:bookmarkStart w:id="0" w:name="_Hlk192851689"/>
      <w:bookmarkStart w:id="1" w:name="_Hlk192851408"/>
      <w:r>
        <w:rPr>
          <w:rFonts w:ascii="Verdana" w:hAnsi="Verdana"/>
          <w:noProof/>
          <w:sz w:val="17"/>
          <w:szCs w:val="17"/>
          <w:lang w:val="fr-CA"/>
        </w:rPr>
        <w:drawing>
          <wp:anchor distT="0" distB="0" distL="114300" distR="114300" simplePos="0" relativeHeight="251636224" behindDoc="0" locked="0" layoutInCell="1" allowOverlap="1" wp14:anchorId="609EFE33" wp14:editId="4E8ADDC4">
            <wp:simplePos x="0" y="0"/>
            <wp:positionH relativeFrom="column">
              <wp:posOffset>6292850</wp:posOffset>
            </wp:positionH>
            <wp:positionV relativeFrom="paragraph">
              <wp:posOffset>4445</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184" behindDoc="0" locked="0" layoutInCell="1" allowOverlap="1" wp14:anchorId="406A8FFB" wp14:editId="5322599D">
            <wp:simplePos x="0" y="0"/>
            <wp:positionH relativeFrom="column">
              <wp:posOffset>5811520</wp:posOffset>
            </wp:positionH>
            <wp:positionV relativeFrom="paragraph">
              <wp:posOffset>-47625</wp:posOffset>
            </wp:positionV>
            <wp:extent cx="393700" cy="545465"/>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144" behindDoc="0" locked="0" layoutInCell="1" allowOverlap="1" wp14:anchorId="67D4B62C" wp14:editId="665DA387">
            <wp:simplePos x="0" y="0"/>
            <wp:positionH relativeFrom="column">
              <wp:posOffset>5243331</wp:posOffset>
            </wp:positionH>
            <wp:positionV relativeFrom="paragraph">
              <wp:posOffset>-16856</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0047BDC7" w14:textId="58E67D64" w:rsidR="00857D08" w:rsidRPr="00A63FAE" w:rsidRDefault="00F637E6" w:rsidP="004D647F">
      <w:pPr>
        <w:pStyle w:val="Title"/>
        <w:tabs>
          <w:tab w:val="left" w:pos="360"/>
        </w:tabs>
        <w:spacing w:before="0" w:after="240"/>
        <w:rPr>
          <w:spacing w:val="-4"/>
          <w:sz w:val="22"/>
          <w:szCs w:val="22"/>
        </w:rPr>
      </w:pPr>
      <w:hyperlink r:id="rId10" w:history="1">
        <w:r w:rsidRPr="00F72FF7">
          <w:rPr>
            <w:rStyle w:val="Hyperlink"/>
            <w:sz w:val="22"/>
            <w:szCs w:val="22"/>
          </w:rPr>
          <w:t>veerask222@gmail.com</w:t>
        </w:r>
      </w:hyperlink>
      <w:r w:rsidR="00A63FAE">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5B4824CD"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79B8BE70" w14:textId="77777777" w:rsidR="00857D08" w:rsidRPr="00966F89" w:rsidRDefault="007C25D5"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27520" behindDoc="1" locked="0" layoutInCell="1" allowOverlap="1" wp14:anchorId="31576150" wp14:editId="003D09CA">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A991F5" id="Graphic 6" o:spid="_x0000_s1026" style="position:absolute;margin-left:39.95pt;margin-top:3.55pt;width:516.35pt;height:.65pt;z-index:-25168896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F6EC17A" w14:textId="77777777" w:rsidR="005B342D" w:rsidRDefault="005B342D" w:rsidP="005B342D">
      <w:pPr>
        <w:jc w:val="both"/>
        <w:rPr>
          <w:rFonts w:ascii="Times New Roman" w:hAnsi="Times New Roman" w:cs="Times New Roman"/>
        </w:rPr>
      </w:pPr>
      <w:r w:rsidRPr="005B342D">
        <w:rPr>
          <w:rFonts w:ascii="Times New Roman" w:hAnsi="Times New Roman" w:cs="Times New Roman"/>
          <w:b/>
          <w:bCs/>
        </w:rPr>
        <w:t>15+ years</w:t>
      </w:r>
      <w:r w:rsidRPr="005B342D">
        <w:rPr>
          <w:rFonts w:ascii="Times New Roman" w:hAnsi="Times New Roman" w:cs="Times New Roman"/>
        </w:rPr>
        <w:t xml:space="preserve"> of expertise in the </w:t>
      </w:r>
      <w:r w:rsidRPr="005B342D">
        <w:rPr>
          <w:rFonts w:ascii="Times New Roman" w:hAnsi="Times New Roman" w:cs="Times New Roman"/>
          <w:b/>
          <w:bCs/>
        </w:rPr>
        <w:t>full lifecycle of Big Data solutions</w:t>
      </w:r>
      <w:r w:rsidRPr="005B342D">
        <w:rPr>
          <w:rFonts w:ascii="Times New Roman" w:hAnsi="Times New Roman" w:cs="Times New Roman"/>
        </w:rPr>
        <w:t xml:space="preserve">, I specialize in designing and implementing </w:t>
      </w:r>
      <w:r w:rsidRPr="005B342D">
        <w:rPr>
          <w:rFonts w:ascii="Times New Roman" w:hAnsi="Times New Roman" w:cs="Times New Roman"/>
          <w:b/>
          <w:bCs/>
        </w:rPr>
        <w:t>large-scale data</w:t>
      </w:r>
      <w:r w:rsidRPr="005B342D">
        <w:rPr>
          <w:rFonts w:ascii="Times New Roman" w:hAnsi="Times New Roman" w:cs="Times New Roman"/>
        </w:rPr>
        <w:t xml:space="preserve"> architectures using Azure and cloud-native technologies. Proven track record in developing and optimizing data pipelines, leveraging </w:t>
      </w:r>
      <w:r w:rsidRPr="005B342D">
        <w:rPr>
          <w:rFonts w:ascii="Times New Roman" w:hAnsi="Times New Roman" w:cs="Times New Roman"/>
          <w:b/>
          <w:bCs/>
        </w:rPr>
        <w:t xml:space="preserve">Azure Synapse, Databricks, and Azure Kubernetes Service (AKS) </w:t>
      </w:r>
      <w:r w:rsidRPr="005B342D">
        <w:rPr>
          <w:rFonts w:ascii="Times New Roman" w:hAnsi="Times New Roman" w:cs="Times New Roman"/>
        </w:rPr>
        <w:t xml:space="preserve">for efficient data processing and analytics. Skilled in </w:t>
      </w:r>
      <w:r w:rsidRPr="005B342D">
        <w:rPr>
          <w:rFonts w:ascii="Times New Roman" w:hAnsi="Times New Roman" w:cs="Times New Roman"/>
          <w:b/>
          <w:bCs/>
        </w:rPr>
        <w:t>cloud migration, data governance</w:t>
      </w:r>
      <w:r w:rsidRPr="005B342D">
        <w:rPr>
          <w:rFonts w:ascii="Times New Roman" w:hAnsi="Times New Roman" w:cs="Times New Roman"/>
        </w:rPr>
        <w:t xml:space="preserve">, and </w:t>
      </w:r>
      <w:r w:rsidRPr="005B342D">
        <w:rPr>
          <w:rFonts w:ascii="Times New Roman" w:hAnsi="Times New Roman" w:cs="Times New Roman"/>
          <w:b/>
          <w:bCs/>
        </w:rPr>
        <w:t>building scalable</w:t>
      </w:r>
      <w:r w:rsidRPr="005B342D">
        <w:rPr>
          <w:rFonts w:ascii="Times New Roman" w:hAnsi="Times New Roman" w:cs="Times New Roman"/>
        </w:rPr>
        <w:t xml:space="preserve">, secure, and compliant enterprise solutions. Experienced in applying </w:t>
      </w:r>
      <w:r w:rsidRPr="005B342D">
        <w:rPr>
          <w:rFonts w:ascii="Times New Roman" w:hAnsi="Times New Roman" w:cs="Times New Roman"/>
          <w:b/>
          <w:bCs/>
        </w:rPr>
        <w:t>AI-driven insights</w:t>
      </w:r>
      <w:r w:rsidRPr="005B342D">
        <w:rPr>
          <w:rFonts w:ascii="Times New Roman" w:hAnsi="Times New Roman" w:cs="Times New Roman"/>
        </w:rPr>
        <w:t xml:space="preserve">, predictive analytics, and </w:t>
      </w:r>
      <w:r w:rsidRPr="005B342D">
        <w:rPr>
          <w:rFonts w:ascii="Times New Roman" w:hAnsi="Times New Roman" w:cs="Times New Roman"/>
          <w:b/>
          <w:bCs/>
        </w:rPr>
        <w:t>intelligent automation</w:t>
      </w:r>
      <w:r w:rsidRPr="005B342D">
        <w:rPr>
          <w:rFonts w:ascii="Times New Roman" w:hAnsi="Times New Roman" w:cs="Times New Roman"/>
        </w:rPr>
        <w:t xml:space="preserve"> to optimize business processes and ensure seamless data integration and performance at scale.</w:t>
      </w:r>
    </w:p>
    <w:p w14:paraId="170149A7" w14:textId="77777777" w:rsidR="005B342D" w:rsidRPr="005B342D" w:rsidRDefault="005B342D" w:rsidP="005B342D">
      <w:pPr>
        <w:jc w:val="both"/>
        <w:rPr>
          <w:rFonts w:ascii="Times New Roman" w:hAnsi="Times New Roman" w:cs="Times New Roman"/>
        </w:rPr>
      </w:pPr>
    </w:p>
    <w:p w14:paraId="27734776"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0C8951C3"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40AD480D" wp14:editId="52B1E102">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BFD8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B125BCB"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5A5825D4"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02B020DE"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39E998E0"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519A9401"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322CD7E9"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7D63CE8C"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78F7C6F1"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549815F1"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698EAB45" w14:textId="77777777" w:rsidR="00CB22E4" w:rsidRPr="00966F89" w:rsidRDefault="00CB22E4">
      <w:pPr>
        <w:pStyle w:val="Heading1"/>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214D6569" w14:textId="77777777" w:rsidR="00D32979" w:rsidRPr="00966F89" w:rsidRDefault="00D32979">
      <w:pPr>
        <w:pStyle w:val="Heading1"/>
        <w:rPr>
          <w:rFonts w:ascii="Times New Roman" w:hAnsi="Times New Roman" w:cs="Times New Roman"/>
          <w:b/>
          <w:bCs/>
          <w:spacing w:val="-2"/>
          <w:w w:val="110"/>
          <w:sz w:val="22"/>
          <w:szCs w:val="22"/>
        </w:rPr>
      </w:pPr>
    </w:p>
    <w:p w14:paraId="313843D6" w14:textId="77777777" w:rsidR="00720867" w:rsidRPr="00966F89" w:rsidRDefault="00720867">
      <w:pPr>
        <w:pStyle w:val="Heading1"/>
        <w:rPr>
          <w:rFonts w:ascii="Times New Roman" w:hAnsi="Times New Roman" w:cs="Times New Roman"/>
          <w:b/>
          <w:bCs/>
          <w:spacing w:val="-2"/>
          <w:w w:val="110"/>
          <w:sz w:val="22"/>
          <w:szCs w:val="22"/>
        </w:rPr>
      </w:pPr>
    </w:p>
    <w:p w14:paraId="568F48A6" w14:textId="77777777" w:rsidR="00720867" w:rsidRPr="00966F89" w:rsidRDefault="00720867">
      <w:pPr>
        <w:pStyle w:val="Heading1"/>
        <w:rPr>
          <w:rFonts w:ascii="Times New Roman" w:hAnsi="Times New Roman" w:cs="Times New Roman"/>
          <w:b/>
          <w:bCs/>
          <w:spacing w:val="-2"/>
          <w:w w:val="110"/>
          <w:sz w:val="22"/>
          <w:szCs w:val="22"/>
        </w:rPr>
        <w:sectPr w:rsidR="00720867" w:rsidRPr="00966F89" w:rsidSect="00481B4D">
          <w:type w:val="continuous"/>
          <w:pgSz w:w="11920" w:h="16860"/>
          <w:pgMar w:top="620" w:right="708" w:bottom="1360" w:left="708" w:header="0" w:footer="1180" w:gutter="0"/>
          <w:pgNumType w:start="1"/>
          <w:cols w:num="2" w:space="720"/>
        </w:sectPr>
      </w:pPr>
    </w:p>
    <w:p w14:paraId="51E2F553"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0AEA5602" w14:textId="77777777" w:rsidR="00857D08" w:rsidRPr="00966F89" w:rsidRDefault="007C25D5">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0D11DA21" wp14:editId="00E9D3A6">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845818"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AF250EF" w14:textId="77777777" w:rsidR="009F012F" w:rsidRPr="00966F89" w:rsidRDefault="007C25D5" w:rsidP="00720867">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00B27613" w:rsidRPr="00966F89">
        <w:rPr>
          <w:rFonts w:ascii="Times New Roman" w:hAnsi="Times New Roman" w:cs="Times New Roman"/>
          <w:b/>
          <w:bCs/>
          <w:position w:val="-3"/>
        </w:rPr>
        <w:t xml:space="preserve">                                                                                                           </w:t>
      </w:r>
      <w:r w:rsidR="00966F89">
        <w:rPr>
          <w:rFonts w:ascii="Times New Roman" w:hAnsi="Times New Roman" w:cs="Times New Roman"/>
          <w:b/>
          <w:bCs/>
          <w:position w:val="-3"/>
        </w:rPr>
        <w:t xml:space="preserve">                                 </w:t>
      </w:r>
      <w:r w:rsidR="00720867"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sidR="00966F89">
        <w:rPr>
          <w:rFonts w:ascii="Times New Roman" w:hAnsi="Times New Roman" w:cs="Times New Roman"/>
          <w:b/>
          <w:bCs/>
          <w:spacing w:val="-4"/>
        </w:rPr>
        <w:t>OR</w:t>
      </w:r>
    </w:p>
    <w:p w14:paraId="1D17C23C" w14:textId="19A914A7" w:rsidR="00B27613" w:rsidRPr="00966F89" w:rsidRDefault="007C25D5" w:rsidP="00720867">
      <w:pPr>
        <w:tabs>
          <w:tab w:val="left" w:pos="8420"/>
        </w:tabs>
        <w:rPr>
          <w:rFonts w:ascii="Times New Roman" w:hAnsi="Times New Roman" w:cs="Times New Roman"/>
          <w:b/>
          <w:bCs/>
        </w:rPr>
      </w:pPr>
      <w:r w:rsidRPr="00966F89">
        <w:rPr>
          <w:rFonts w:ascii="Times New Roman" w:hAnsi="Times New Roman" w:cs="Times New Roman"/>
          <w:spacing w:val="-4"/>
        </w:rPr>
        <w:t>Senior</w:t>
      </w:r>
      <w:r w:rsidR="005B342D">
        <w:rPr>
          <w:rFonts w:ascii="Times New Roman" w:hAnsi="Times New Roman" w:cs="Times New Roman"/>
          <w:spacing w:val="-15"/>
        </w:rPr>
        <w:t xml:space="preserve"> Big</w:t>
      </w:r>
      <w:r w:rsidRPr="00966F89">
        <w:rPr>
          <w:rFonts w:ascii="Times New Roman" w:hAnsi="Times New Roman" w:cs="Times New Roman"/>
          <w:spacing w:val="-8"/>
        </w:rPr>
        <w:t xml:space="preserve"> </w:t>
      </w:r>
      <w:r w:rsidRPr="00966F89">
        <w:rPr>
          <w:rFonts w:ascii="Times New Roman" w:hAnsi="Times New Roman" w:cs="Times New Roman"/>
          <w:spacing w:val="-4"/>
        </w:rPr>
        <w:t>Data</w:t>
      </w:r>
      <w:r w:rsidRPr="00966F89">
        <w:rPr>
          <w:rFonts w:ascii="Times New Roman" w:hAnsi="Times New Roman" w:cs="Times New Roman"/>
          <w:spacing w:val="-14"/>
        </w:rPr>
        <w:t xml:space="preserve"> </w:t>
      </w:r>
      <w:r w:rsidRPr="00966F89">
        <w:rPr>
          <w:rFonts w:ascii="Times New Roman" w:hAnsi="Times New Roman" w:cs="Times New Roman"/>
          <w:spacing w:val="-4"/>
        </w:rPr>
        <w:t>Architect</w:t>
      </w:r>
      <w:r w:rsidRPr="00966F89">
        <w:rPr>
          <w:rFonts w:ascii="Times New Roman" w:hAnsi="Times New Roman" w:cs="Times New Roman"/>
        </w:rPr>
        <w:tab/>
      </w:r>
      <w:r w:rsidR="00720867" w:rsidRPr="00966F89">
        <w:rPr>
          <w:rFonts w:ascii="Times New Roman" w:hAnsi="Times New Roman" w:cs="Times New Roman"/>
        </w:rPr>
        <w:t xml:space="preserve">          </w:t>
      </w:r>
      <w:r w:rsidRPr="00966F89">
        <w:rPr>
          <w:rFonts w:ascii="Times New Roman" w:hAnsi="Times New Roman" w:cs="Times New Roman"/>
          <w:spacing w:val="-2"/>
        </w:rPr>
        <w:t>0</w:t>
      </w:r>
      <w:r w:rsidR="004B6C4D">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00B27613"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3383305E"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5B342D">
        <w:rPr>
          <w:rFonts w:ascii="Times New Roman" w:hAnsi="Times New Roman" w:cs="Times New Roman"/>
          <w:spacing w:val="-2"/>
        </w:rPr>
        <w:t xml:space="preserve">Architected and implemented a scalable </w:t>
      </w:r>
      <w:r w:rsidRPr="005B342D">
        <w:rPr>
          <w:rFonts w:ascii="Times New Roman" w:hAnsi="Times New Roman" w:cs="Times New Roman"/>
          <w:b/>
          <w:bCs/>
          <w:spacing w:val="-2"/>
        </w:rPr>
        <w:t>Big Data platform</w:t>
      </w:r>
      <w:r w:rsidRPr="005B342D">
        <w:rPr>
          <w:rFonts w:ascii="Times New Roman" w:hAnsi="Times New Roman" w:cs="Times New Roman"/>
          <w:spacing w:val="-2"/>
        </w:rPr>
        <w:t xml:space="preserve"> on </w:t>
      </w:r>
      <w:r w:rsidRPr="005B342D">
        <w:rPr>
          <w:rFonts w:ascii="Times New Roman" w:hAnsi="Times New Roman" w:cs="Times New Roman"/>
          <w:b/>
          <w:bCs/>
          <w:spacing w:val="-2"/>
        </w:rPr>
        <w:t>Azure and Databricks, leveraging Lakehouse Architecture</w:t>
      </w:r>
      <w:r w:rsidRPr="005B342D">
        <w:rPr>
          <w:rFonts w:ascii="Times New Roman" w:hAnsi="Times New Roman" w:cs="Times New Roman"/>
          <w:spacing w:val="-2"/>
        </w:rPr>
        <w:t xml:space="preserve"> to support real-time analytics and large-scale data processing.</w:t>
      </w:r>
    </w:p>
    <w:p w14:paraId="4AE3654F"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5B342D">
        <w:rPr>
          <w:rFonts w:ascii="Times New Roman" w:hAnsi="Times New Roman" w:cs="Times New Roman"/>
          <w:spacing w:val="-2"/>
        </w:rPr>
        <w:t xml:space="preserve">Designed and deployed </w:t>
      </w:r>
      <w:r w:rsidRPr="005B342D">
        <w:rPr>
          <w:rFonts w:ascii="Times New Roman" w:hAnsi="Times New Roman" w:cs="Times New Roman"/>
          <w:b/>
          <w:bCs/>
          <w:spacing w:val="-2"/>
        </w:rPr>
        <w:t>Medallion Architecture</w:t>
      </w:r>
      <w:r w:rsidRPr="005B342D">
        <w:rPr>
          <w:rFonts w:ascii="Times New Roman" w:hAnsi="Times New Roman" w:cs="Times New Roman"/>
          <w:spacing w:val="-2"/>
        </w:rPr>
        <w:t xml:space="preserve"> (Bronze, Silver, Gold) with </w:t>
      </w:r>
      <w:r w:rsidRPr="005B342D">
        <w:rPr>
          <w:rFonts w:ascii="Times New Roman" w:hAnsi="Times New Roman" w:cs="Times New Roman"/>
          <w:b/>
          <w:bCs/>
          <w:spacing w:val="-2"/>
        </w:rPr>
        <w:t>Azure Data Lake Storage</w:t>
      </w:r>
      <w:r w:rsidRPr="005B342D">
        <w:rPr>
          <w:rFonts w:ascii="Times New Roman" w:hAnsi="Times New Roman" w:cs="Times New Roman"/>
          <w:spacing w:val="-2"/>
        </w:rPr>
        <w:t xml:space="preserve"> (ADLS Gen2) and </w:t>
      </w:r>
      <w:r w:rsidRPr="005B342D">
        <w:rPr>
          <w:rFonts w:ascii="Times New Roman" w:hAnsi="Times New Roman" w:cs="Times New Roman"/>
          <w:b/>
          <w:bCs/>
          <w:spacing w:val="-2"/>
        </w:rPr>
        <w:t>Delta Lake</w:t>
      </w:r>
      <w:r w:rsidRPr="005B342D">
        <w:rPr>
          <w:rFonts w:ascii="Times New Roman" w:hAnsi="Times New Roman" w:cs="Times New Roman"/>
          <w:spacing w:val="-2"/>
        </w:rPr>
        <w:t xml:space="preserve">, </w:t>
      </w:r>
      <w:r w:rsidRPr="005B342D">
        <w:rPr>
          <w:rFonts w:ascii="Times New Roman" w:hAnsi="Times New Roman" w:cs="Times New Roman"/>
          <w:b/>
          <w:bCs/>
          <w:spacing w:val="-2"/>
        </w:rPr>
        <w:t>optimizing data flow</w:t>
      </w:r>
      <w:r w:rsidRPr="005B342D">
        <w:rPr>
          <w:rFonts w:ascii="Times New Roman" w:hAnsi="Times New Roman" w:cs="Times New Roman"/>
          <w:spacing w:val="-2"/>
        </w:rPr>
        <w:t xml:space="preserve">, </w:t>
      </w:r>
      <w:r w:rsidRPr="005B342D">
        <w:rPr>
          <w:rFonts w:ascii="Times New Roman" w:hAnsi="Times New Roman" w:cs="Times New Roman"/>
          <w:b/>
          <w:bCs/>
          <w:spacing w:val="-2"/>
        </w:rPr>
        <w:t>quality, governance</w:t>
      </w:r>
      <w:r w:rsidRPr="005B342D">
        <w:rPr>
          <w:rFonts w:ascii="Times New Roman" w:hAnsi="Times New Roman" w:cs="Times New Roman"/>
          <w:spacing w:val="-2"/>
        </w:rPr>
        <w:t>, and performance across multi-terabyte datasets.</w:t>
      </w:r>
    </w:p>
    <w:p w14:paraId="10B25567"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5B342D">
        <w:rPr>
          <w:rFonts w:ascii="Times New Roman" w:hAnsi="Times New Roman" w:cs="Times New Roman"/>
          <w:spacing w:val="-2"/>
        </w:rPr>
        <w:t xml:space="preserve">Developed end-to-end </w:t>
      </w:r>
      <w:r w:rsidRPr="005B342D">
        <w:rPr>
          <w:rFonts w:ascii="Times New Roman" w:hAnsi="Times New Roman" w:cs="Times New Roman"/>
          <w:b/>
          <w:bCs/>
          <w:spacing w:val="-2"/>
        </w:rPr>
        <w:t>ETL/ELT</w:t>
      </w:r>
      <w:r w:rsidRPr="005B342D">
        <w:rPr>
          <w:rFonts w:ascii="Times New Roman" w:hAnsi="Times New Roman" w:cs="Times New Roman"/>
          <w:spacing w:val="-2"/>
        </w:rPr>
        <w:t xml:space="preserve"> pipelines using </w:t>
      </w:r>
      <w:r w:rsidRPr="005B342D">
        <w:rPr>
          <w:rFonts w:ascii="Times New Roman" w:hAnsi="Times New Roman" w:cs="Times New Roman"/>
          <w:b/>
          <w:bCs/>
          <w:spacing w:val="-2"/>
        </w:rPr>
        <w:t>Azure Data Factory (ADF), DBT, and Databricks, automating data ingestion</w:t>
      </w:r>
      <w:r w:rsidRPr="005B342D">
        <w:rPr>
          <w:rFonts w:ascii="Times New Roman" w:hAnsi="Times New Roman" w:cs="Times New Roman"/>
          <w:spacing w:val="-2"/>
        </w:rPr>
        <w:t>, transformation, and orchestration for complex data workflows across heterogeneous sources.</w:t>
      </w:r>
    </w:p>
    <w:p w14:paraId="248311C2"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5B342D">
        <w:rPr>
          <w:rFonts w:ascii="Times New Roman" w:hAnsi="Times New Roman" w:cs="Times New Roman"/>
          <w:spacing w:val="-2"/>
        </w:rPr>
        <w:t xml:space="preserve">Led the modernization of financial data pipelines by integrating </w:t>
      </w:r>
      <w:r w:rsidRPr="005B342D">
        <w:rPr>
          <w:rFonts w:ascii="Times New Roman" w:hAnsi="Times New Roman" w:cs="Times New Roman"/>
          <w:b/>
          <w:bCs/>
          <w:spacing w:val="-2"/>
        </w:rPr>
        <w:t xml:space="preserve">Azure Synapse Analytics, Databricks SQL, </w:t>
      </w:r>
      <w:r w:rsidRPr="005B342D">
        <w:rPr>
          <w:rFonts w:ascii="Times New Roman" w:hAnsi="Times New Roman" w:cs="Times New Roman"/>
          <w:spacing w:val="-2"/>
        </w:rPr>
        <w:t>and Unity Catalog to improve query performance, data access, and scalability in a distributed environment.</w:t>
      </w:r>
    </w:p>
    <w:p w14:paraId="534D01F0"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5B342D">
        <w:rPr>
          <w:rFonts w:ascii="Times New Roman" w:hAnsi="Times New Roman" w:cs="Times New Roman"/>
          <w:spacing w:val="-2"/>
        </w:rPr>
        <w:t xml:space="preserve">Engineered real-time data processing solutions </w:t>
      </w:r>
      <w:r w:rsidRPr="005B342D">
        <w:rPr>
          <w:rFonts w:ascii="Times New Roman" w:hAnsi="Times New Roman" w:cs="Times New Roman"/>
          <w:b/>
          <w:bCs/>
          <w:spacing w:val="-2"/>
        </w:rPr>
        <w:t>using Azure Event Hubs, Spark Streaming, and Azure Stream Analytics</w:t>
      </w:r>
      <w:r w:rsidRPr="005B342D">
        <w:rPr>
          <w:rFonts w:ascii="Times New Roman" w:hAnsi="Times New Roman" w:cs="Times New Roman"/>
          <w:spacing w:val="-2"/>
        </w:rPr>
        <w:t>, enabling advanced risk analytics and anomaly detection in financial transactions.</w:t>
      </w:r>
    </w:p>
    <w:p w14:paraId="4C503272"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5B342D">
        <w:rPr>
          <w:rFonts w:ascii="Times New Roman" w:hAnsi="Times New Roman" w:cs="Times New Roman"/>
          <w:spacing w:val="-2"/>
        </w:rPr>
        <w:t xml:space="preserve">Designed and optimized self-service analytics dashboards using </w:t>
      </w:r>
      <w:r w:rsidRPr="005B342D">
        <w:rPr>
          <w:rFonts w:ascii="Times New Roman" w:hAnsi="Times New Roman" w:cs="Times New Roman"/>
          <w:b/>
          <w:bCs/>
          <w:spacing w:val="-2"/>
        </w:rPr>
        <w:t>Power BI and ThoughtSpot</w:t>
      </w:r>
      <w:r w:rsidRPr="005B342D">
        <w:rPr>
          <w:rFonts w:ascii="Times New Roman" w:hAnsi="Times New Roman" w:cs="Times New Roman"/>
          <w:spacing w:val="-2"/>
        </w:rPr>
        <w:t>, enhancing business insights and financial reporting across large data sets.</w:t>
      </w:r>
    </w:p>
    <w:p w14:paraId="3BAC2C96"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b/>
          <w:bCs/>
          <w:spacing w:val="-2"/>
        </w:rPr>
      </w:pPr>
      <w:r w:rsidRPr="005B342D">
        <w:rPr>
          <w:rFonts w:ascii="Times New Roman" w:hAnsi="Times New Roman" w:cs="Times New Roman"/>
          <w:spacing w:val="-2"/>
        </w:rPr>
        <w:t xml:space="preserve">Implemented strong data governance frameworks using </w:t>
      </w:r>
      <w:r w:rsidRPr="005B342D">
        <w:rPr>
          <w:rFonts w:ascii="Times New Roman" w:hAnsi="Times New Roman" w:cs="Times New Roman"/>
          <w:b/>
          <w:bCs/>
          <w:spacing w:val="-2"/>
        </w:rPr>
        <w:t>Microsoft Purview and RBAC (Role-Based Access Control)</w:t>
      </w:r>
      <w:r w:rsidRPr="005B342D">
        <w:rPr>
          <w:rFonts w:ascii="Times New Roman" w:hAnsi="Times New Roman" w:cs="Times New Roman"/>
          <w:spacing w:val="-2"/>
        </w:rPr>
        <w:t xml:space="preserve">, ensuring secure data management and compliance with regulatory standards such as </w:t>
      </w:r>
      <w:r w:rsidRPr="005B342D">
        <w:rPr>
          <w:rFonts w:ascii="Times New Roman" w:hAnsi="Times New Roman" w:cs="Times New Roman"/>
          <w:b/>
          <w:bCs/>
          <w:spacing w:val="-2"/>
        </w:rPr>
        <w:t>PCI-DSS and GDPR.</w:t>
      </w:r>
    </w:p>
    <w:p w14:paraId="573742EB"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5B342D">
        <w:rPr>
          <w:rFonts w:ascii="Times New Roman" w:hAnsi="Times New Roman" w:cs="Times New Roman"/>
          <w:spacing w:val="-2"/>
        </w:rPr>
        <w:t xml:space="preserve">Built automated </w:t>
      </w:r>
      <w:r w:rsidRPr="005B342D">
        <w:rPr>
          <w:rFonts w:ascii="Times New Roman" w:hAnsi="Times New Roman" w:cs="Times New Roman"/>
          <w:b/>
          <w:bCs/>
          <w:spacing w:val="-2"/>
        </w:rPr>
        <w:t>CI/CD pipelines</w:t>
      </w:r>
      <w:r w:rsidRPr="005B342D">
        <w:rPr>
          <w:rFonts w:ascii="Times New Roman" w:hAnsi="Times New Roman" w:cs="Times New Roman"/>
          <w:spacing w:val="-2"/>
        </w:rPr>
        <w:t xml:space="preserve"> with </w:t>
      </w:r>
      <w:r w:rsidRPr="005B342D">
        <w:rPr>
          <w:rFonts w:ascii="Times New Roman" w:hAnsi="Times New Roman" w:cs="Times New Roman"/>
          <w:b/>
          <w:bCs/>
          <w:spacing w:val="-2"/>
        </w:rPr>
        <w:t>Terraform, GitHub Actions</w:t>
      </w:r>
      <w:r w:rsidRPr="005B342D">
        <w:rPr>
          <w:rFonts w:ascii="Times New Roman" w:hAnsi="Times New Roman" w:cs="Times New Roman"/>
          <w:spacing w:val="-2"/>
        </w:rPr>
        <w:t xml:space="preserve">, and Azure DevOps for seamless data pipeline deployment and </w:t>
      </w:r>
      <w:r w:rsidRPr="005B342D">
        <w:rPr>
          <w:rFonts w:ascii="Times New Roman" w:hAnsi="Times New Roman" w:cs="Times New Roman"/>
          <w:b/>
          <w:bCs/>
          <w:spacing w:val="-2"/>
        </w:rPr>
        <w:t>Infrastructure-as-Code (IaC</w:t>
      </w:r>
      <w:r w:rsidRPr="005B342D">
        <w:rPr>
          <w:rFonts w:ascii="Times New Roman" w:hAnsi="Times New Roman" w:cs="Times New Roman"/>
          <w:spacing w:val="-2"/>
        </w:rPr>
        <w:t>), improving the efficiency and reliability of data systems.</w:t>
      </w:r>
    </w:p>
    <w:p w14:paraId="7E0F15B2"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5B342D">
        <w:rPr>
          <w:rFonts w:ascii="Times New Roman" w:hAnsi="Times New Roman" w:cs="Times New Roman"/>
          <w:spacing w:val="-2"/>
        </w:rPr>
        <w:t xml:space="preserve">Designed </w:t>
      </w:r>
      <w:r w:rsidRPr="005B342D">
        <w:rPr>
          <w:rFonts w:ascii="Times New Roman" w:hAnsi="Times New Roman" w:cs="Times New Roman"/>
          <w:b/>
          <w:bCs/>
          <w:spacing w:val="-2"/>
        </w:rPr>
        <w:t>cloud-based data solutions</w:t>
      </w:r>
      <w:r w:rsidRPr="005B342D">
        <w:rPr>
          <w:rFonts w:ascii="Times New Roman" w:hAnsi="Times New Roman" w:cs="Times New Roman"/>
          <w:spacing w:val="-2"/>
        </w:rPr>
        <w:t xml:space="preserve"> on Azure, ensuring optimal resource management for scalability, high availability, and </w:t>
      </w:r>
      <w:r w:rsidRPr="005B342D">
        <w:rPr>
          <w:rFonts w:ascii="Times New Roman" w:hAnsi="Times New Roman" w:cs="Times New Roman"/>
          <w:b/>
          <w:bCs/>
          <w:spacing w:val="-2"/>
        </w:rPr>
        <w:t>cost-effectiveness</w:t>
      </w:r>
      <w:r w:rsidRPr="005B342D">
        <w:rPr>
          <w:rFonts w:ascii="Times New Roman" w:hAnsi="Times New Roman" w:cs="Times New Roman"/>
          <w:spacing w:val="-2"/>
        </w:rPr>
        <w:t xml:space="preserve"> across big data environments.</w:t>
      </w:r>
    </w:p>
    <w:p w14:paraId="23C0562F"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5B342D">
        <w:rPr>
          <w:rFonts w:ascii="Times New Roman" w:hAnsi="Times New Roman" w:cs="Times New Roman"/>
          <w:spacing w:val="-2"/>
        </w:rPr>
        <w:t xml:space="preserve">Optimized data processing and performance by leveraging </w:t>
      </w:r>
      <w:r w:rsidRPr="005B342D">
        <w:rPr>
          <w:rFonts w:ascii="Times New Roman" w:hAnsi="Times New Roman" w:cs="Times New Roman"/>
          <w:b/>
          <w:bCs/>
          <w:spacing w:val="-2"/>
        </w:rPr>
        <w:t>Databricks Photon</w:t>
      </w:r>
      <w:r w:rsidRPr="005B342D">
        <w:rPr>
          <w:rFonts w:ascii="Times New Roman" w:hAnsi="Times New Roman" w:cs="Times New Roman"/>
          <w:spacing w:val="-2"/>
        </w:rPr>
        <w:t xml:space="preserve">, </w:t>
      </w:r>
      <w:r w:rsidRPr="005B342D">
        <w:rPr>
          <w:rFonts w:ascii="Times New Roman" w:hAnsi="Times New Roman" w:cs="Times New Roman"/>
          <w:b/>
          <w:bCs/>
          <w:spacing w:val="-2"/>
        </w:rPr>
        <w:t>caching, indexing</w:t>
      </w:r>
      <w:r w:rsidRPr="005B342D">
        <w:rPr>
          <w:rFonts w:ascii="Times New Roman" w:hAnsi="Times New Roman" w:cs="Times New Roman"/>
          <w:spacing w:val="-2"/>
        </w:rPr>
        <w:t>, and workload management, delivering faster insights and reduced cloud resource costs.</w:t>
      </w:r>
    </w:p>
    <w:p w14:paraId="24B7211E"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5B342D">
        <w:rPr>
          <w:rFonts w:ascii="Times New Roman" w:hAnsi="Times New Roman" w:cs="Times New Roman"/>
          <w:spacing w:val="-2"/>
        </w:rPr>
        <w:t xml:space="preserve">Developed a robust data security framework utilizing </w:t>
      </w:r>
      <w:r w:rsidRPr="005B342D">
        <w:rPr>
          <w:rFonts w:ascii="Times New Roman" w:hAnsi="Times New Roman" w:cs="Times New Roman"/>
          <w:b/>
          <w:bCs/>
          <w:spacing w:val="-2"/>
        </w:rPr>
        <w:t>encryption, tokenization</w:t>
      </w:r>
      <w:r w:rsidRPr="005B342D">
        <w:rPr>
          <w:rFonts w:ascii="Times New Roman" w:hAnsi="Times New Roman" w:cs="Times New Roman"/>
          <w:spacing w:val="-2"/>
        </w:rPr>
        <w:t>, and fine-grained access controls, ensuring the integrity and protection of sensitive big data.</w:t>
      </w:r>
    </w:p>
    <w:p w14:paraId="207E3FC9" w14:textId="77777777" w:rsidR="005B342D" w:rsidRPr="005B342D" w:rsidRDefault="005B342D" w:rsidP="005B342D">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5B342D">
        <w:rPr>
          <w:rFonts w:ascii="Times New Roman" w:hAnsi="Times New Roman" w:cs="Times New Roman"/>
          <w:spacing w:val="-2"/>
        </w:rPr>
        <w:t xml:space="preserve">Enhanced query performance for large-scale data processing by optimizing </w:t>
      </w:r>
      <w:r w:rsidRPr="005B342D">
        <w:rPr>
          <w:rFonts w:ascii="Times New Roman" w:hAnsi="Times New Roman" w:cs="Times New Roman"/>
          <w:b/>
          <w:bCs/>
          <w:spacing w:val="-2"/>
        </w:rPr>
        <w:t>Databricks SQL, reducing execution</w:t>
      </w:r>
      <w:r w:rsidRPr="005B342D">
        <w:rPr>
          <w:rFonts w:ascii="Times New Roman" w:hAnsi="Times New Roman" w:cs="Times New Roman"/>
          <w:spacing w:val="-2"/>
        </w:rPr>
        <w:t xml:space="preserve"> </w:t>
      </w:r>
      <w:r w:rsidRPr="005B342D">
        <w:rPr>
          <w:rFonts w:ascii="Times New Roman" w:hAnsi="Times New Roman" w:cs="Times New Roman"/>
          <w:spacing w:val="-2"/>
        </w:rPr>
        <w:lastRenderedPageBreak/>
        <w:t>time for high-volume transaction processing, and improving system performance.</w:t>
      </w:r>
    </w:p>
    <w:p w14:paraId="2661CB3A" w14:textId="77777777" w:rsidR="00D32979" w:rsidRPr="00966F89" w:rsidRDefault="007C25D5" w:rsidP="00966F89">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r w:rsidRPr="00966F89">
        <w:rPr>
          <w:rFonts w:ascii="Times New Roman" w:hAnsi="Times New Roman" w:cs="Times New Roman"/>
        </w:rPr>
        <w:t>VNet,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p>
    <w:p w14:paraId="4465EA8D"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14E40A1A"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Austin, TX</w:t>
      </w:r>
    </w:p>
    <w:p w14:paraId="0B6449FC" w14:textId="77777777" w:rsidR="00D536FB"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 xml:space="preserve">Azure </w:t>
      </w:r>
      <w:r w:rsidR="005B342D">
        <w:rPr>
          <w:rFonts w:ascii="Times New Roman" w:hAnsi="Times New Roman" w:cs="Times New Roman"/>
          <w:spacing w:val="-4"/>
        </w:rPr>
        <w:t xml:space="preserve">Big </w:t>
      </w:r>
      <w:r w:rsidRPr="00966F89">
        <w:rPr>
          <w:rFonts w:ascii="Times New Roman" w:hAnsi="Times New Roman" w:cs="Times New Roman"/>
          <w:spacing w:val="-4"/>
        </w:rPr>
        <w:t>Data Architect</w:t>
      </w:r>
      <w:r w:rsidRPr="00966F89">
        <w:rPr>
          <w:rFonts w:ascii="Times New Roman" w:hAnsi="Times New Roman" w:cs="Times New Roman"/>
          <w:spacing w:val="-4"/>
        </w:rPr>
        <w:tab/>
      </w:r>
      <w:r w:rsidR="00D536FB" w:rsidRPr="00966F89">
        <w:rPr>
          <w:rFonts w:ascii="Times New Roman" w:hAnsi="Times New Roman" w:cs="Times New Roman"/>
          <w:spacing w:val="-4"/>
        </w:rPr>
        <w:t xml:space="preserve">          </w:t>
      </w:r>
      <w:r w:rsidRPr="00966F89">
        <w:rPr>
          <w:rFonts w:ascii="Times New Roman" w:hAnsi="Times New Roman" w:cs="Times New Roman"/>
          <w:spacing w:val="-4"/>
        </w:rPr>
        <w:t>12/2019 - 12/2023</w:t>
      </w:r>
    </w:p>
    <w:p w14:paraId="2177076A"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Architected and modernized a </w:t>
      </w:r>
      <w:r w:rsidRPr="005B342D">
        <w:rPr>
          <w:rFonts w:ascii="Times New Roman" w:hAnsi="Times New Roman" w:cs="Times New Roman"/>
          <w:b/>
          <w:bCs/>
          <w:spacing w:val="-2"/>
        </w:rPr>
        <w:t>cloud-based healthcare</w:t>
      </w:r>
      <w:r w:rsidRPr="005B342D">
        <w:rPr>
          <w:rFonts w:ascii="Times New Roman" w:hAnsi="Times New Roman" w:cs="Times New Roman"/>
          <w:spacing w:val="-2"/>
        </w:rPr>
        <w:t xml:space="preserve"> data platform on Azure, ensuring scalability, security, and operational efficiency for processing large volumes of payer, provider, and claims data in a big data environment.</w:t>
      </w:r>
    </w:p>
    <w:p w14:paraId="6E643031"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Designed and implemented cloud data architecture utilizing </w:t>
      </w:r>
      <w:r w:rsidRPr="005B342D">
        <w:rPr>
          <w:rFonts w:ascii="Times New Roman" w:hAnsi="Times New Roman" w:cs="Times New Roman"/>
          <w:b/>
          <w:bCs/>
          <w:spacing w:val="-2"/>
        </w:rPr>
        <w:t>Azure Data Lake (ADLS Gen2)</w:t>
      </w:r>
      <w:r w:rsidRPr="005B342D">
        <w:rPr>
          <w:rFonts w:ascii="Times New Roman" w:hAnsi="Times New Roman" w:cs="Times New Roman"/>
          <w:spacing w:val="-2"/>
        </w:rPr>
        <w:t xml:space="preserve">, Azure Synapse Analytics, and </w:t>
      </w:r>
      <w:r w:rsidRPr="005B342D">
        <w:rPr>
          <w:rFonts w:ascii="Times New Roman" w:hAnsi="Times New Roman" w:cs="Times New Roman"/>
          <w:b/>
          <w:bCs/>
          <w:spacing w:val="-2"/>
        </w:rPr>
        <w:t>Azure SQL Database</w:t>
      </w:r>
      <w:r w:rsidRPr="005B342D">
        <w:rPr>
          <w:rFonts w:ascii="Times New Roman" w:hAnsi="Times New Roman" w:cs="Times New Roman"/>
          <w:spacing w:val="-2"/>
        </w:rPr>
        <w:t xml:space="preserve"> for efficient storage and processing of large datasets related to regulatory reporting and population health analytics.</w:t>
      </w:r>
    </w:p>
    <w:p w14:paraId="1499BAF8"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Established robust governance frameworks and security policies to ensure compliance with industry standards like </w:t>
      </w:r>
      <w:r w:rsidRPr="005B342D">
        <w:rPr>
          <w:rFonts w:ascii="Times New Roman" w:hAnsi="Times New Roman" w:cs="Times New Roman"/>
          <w:b/>
          <w:bCs/>
          <w:spacing w:val="-2"/>
        </w:rPr>
        <w:t>HIPAA, HITECH, HITRUST, GDPR</w:t>
      </w:r>
      <w:r w:rsidRPr="005B342D">
        <w:rPr>
          <w:rFonts w:ascii="Times New Roman" w:hAnsi="Times New Roman" w:cs="Times New Roman"/>
          <w:spacing w:val="-2"/>
        </w:rPr>
        <w:t xml:space="preserve">, and </w:t>
      </w:r>
      <w:r w:rsidRPr="005B342D">
        <w:rPr>
          <w:rFonts w:ascii="Times New Roman" w:hAnsi="Times New Roman" w:cs="Times New Roman"/>
          <w:b/>
          <w:bCs/>
          <w:spacing w:val="-2"/>
        </w:rPr>
        <w:t>PHI/PII</w:t>
      </w:r>
      <w:r w:rsidRPr="005B342D">
        <w:rPr>
          <w:rFonts w:ascii="Times New Roman" w:hAnsi="Times New Roman" w:cs="Times New Roman"/>
          <w:spacing w:val="-2"/>
        </w:rPr>
        <w:t xml:space="preserve"> data protection, implementing role-based access control (RBAC) for managing access to sensitive healthcare data.</w:t>
      </w:r>
    </w:p>
    <w:p w14:paraId="68A6769C"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Led cloud migration strategies, optimizing the transition from on-premises to Azure, reducing operational costs and improving data accessibility for large-scale healthcare data processing platforms, including data warehouses and </w:t>
      </w:r>
      <w:r w:rsidRPr="005B342D">
        <w:rPr>
          <w:rFonts w:ascii="Times New Roman" w:hAnsi="Times New Roman" w:cs="Times New Roman"/>
          <w:b/>
          <w:bCs/>
          <w:spacing w:val="-2"/>
        </w:rPr>
        <w:t>EHR systems</w:t>
      </w:r>
      <w:r w:rsidRPr="005B342D">
        <w:rPr>
          <w:rFonts w:ascii="Times New Roman" w:hAnsi="Times New Roman" w:cs="Times New Roman"/>
          <w:spacing w:val="-2"/>
        </w:rPr>
        <w:t>.</w:t>
      </w:r>
    </w:p>
    <w:p w14:paraId="5521398E"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Spearheaded </w:t>
      </w:r>
      <w:r w:rsidRPr="005B342D">
        <w:rPr>
          <w:rFonts w:ascii="Times New Roman" w:hAnsi="Times New Roman" w:cs="Times New Roman"/>
          <w:b/>
          <w:bCs/>
          <w:spacing w:val="-2"/>
        </w:rPr>
        <w:t>ETL/ELT modernization</w:t>
      </w:r>
      <w:r w:rsidRPr="005B342D">
        <w:rPr>
          <w:rFonts w:ascii="Times New Roman" w:hAnsi="Times New Roman" w:cs="Times New Roman"/>
          <w:spacing w:val="-2"/>
        </w:rPr>
        <w:t xml:space="preserve"> initiatives using </w:t>
      </w:r>
      <w:r w:rsidRPr="005B342D">
        <w:rPr>
          <w:rFonts w:ascii="Times New Roman" w:hAnsi="Times New Roman" w:cs="Times New Roman"/>
          <w:b/>
          <w:bCs/>
          <w:spacing w:val="-2"/>
        </w:rPr>
        <w:t>Azure Data Factory, Azure SQL Managed Instance, and Azure Databricks</w:t>
      </w:r>
      <w:r w:rsidRPr="005B342D">
        <w:rPr>
          <w:rFonts w:ascii="Times New Roman" w:hAnsi="Times New Roman" w:cs="Times New Roman"/>
          <w:spacing w:val="-2"/>
        </w:rPr>
        <w:t>, streamlining complex processes such as claims processing, eligibility verification, and provider network analysis.</w:t>
      </w:r>
    </w:p>
    <w:p w14:paraId="76A9D23A"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Developed and optimized scalable data models using star and snowflake schemas, enhancing the performance of complex queries and enabling efficient enterprise-level analytics on </w:t>
      </w:r>
      <w:r w:rsidRPr="005B342D">
        <w:rPr>
          <w:rFonts w:ascii="Times New Roman" w:hAnsi="Times New Roman" w:cs="Times New Roman"/>
          <w:b/>
          <w:bCs/>
          <w:spacing w:val="-2"/>
        </w:rPr>
        <w:t>large datasets</w:t>
      </w:r>
      <w:r w:rsidRPr="005B342D">
        <w:rPr>
          <w:rFonts w:ascii="Times New Roman" w:hAnsi="Times New Roman" w:cs="Times New Roman"/>
          <w:spacing w:val="-2"/>
        </w:rPr>
        <w:t>.</w:t>
      </w:r>
    </w:p>
    <w:p w14:paraId="6BF2EC82"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Standardized </w:t>
      </w:r>
      <w:r w:rsidRPr="005B342D">
        <w:rPr>
          <w:rFonts w:ascii="Times New Roman" w:hAnsi="Times New Roman" w:cs="Times New Roman"/>
          <w:b/>
          <w:bCs/>
          <w:spacing w:val="-2"/>
        </w:rPr>
        <w:t>CI/CD</w:t>
      </w:r>
      <w:r w:rsidRPr="005B342D">
        <w:rPr>
          <w:rFonts w:ascii="Times New Roman" w:hAnsi="Times New Roman" w:cs="Times New Roman"/>
          <w:spacing w:val="-2"/>
        </w:rPr>
        <w:t xml:space="preserve"> pipelines using </w:t>
      </w:r>
      <w:r w:rsidRPr="005B342D">
        <w:rPr>
          <w:rFonts w:ascii="Times New Roman" w:hAnsi="Times New Roman" w:cs="Times New Roman"/>
          <w:b/>
          <w:bCs/>
          <w:spacing w:val="-2"/>
        </w:rPr>
        <w:t>Terraform, ARM Templates, and Azure DevOps</w:t>
      </w:r>
      <w:r w:rsidRPr="005B342D">
        <w:rPr>
          <w:rFonts w:ascii="Times New Roman" w:hAnsi="Times New Roman" w:cs="Times New Roman"/>
          <w:spacing w:val="-2"/>
        </w:rPr>
        <w:t>, ensuring automated deployments and maintaining high data integrity across the platform.</w:t>
      </w:r>
    </w:p>
    <w:p w14:paraId="616837BA"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Integrated </w:t>
      </w:r>
      <w:r w:rsidRPr="005B342D">
        <w:rPr>
          <w:rFonts w:ascii="Times New Roman" w:hAnsi="Times New Roman" w:cs="Times New Roman"/>
          <w:b/>
          <w:bCs/>
          <w:spacing w:val="-2"/>
        </w:rPr>
        <w:t>big data tools</w:t>
      </w:r>
      <w:r w:rsidRPr="005B342D">
        <w:rPr>
          <w:rFonts w:ascii="Times New Roman" w:hAnsi="Times New Roman" w:cs="Times New Roman"/>
          <w:spacing w:val="-2"/>
        </w:rPr>
        <w:t xml:space="preserve"> to ingest and analyze real-time healthcare data from diverse systems, enabling advanced data processing and real-time decision-making to improve operational efficiency.</w:t>
      </w:r>
    </w:p>
    <w:p w14:paraId="762EC830"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Implemented real-time data streaming solutions using Azure Event Hubs, </w:t>
      </w:r>
      <w:r w:rsidRPr="005B342D">
        <w:rPr>
          <w:rFonts w:ascii="Times New Roman" w:hAnsi="Times New Roman" w:cs="Times New Roman"/>
          <w:b/>
          <w:bCs/>
          <w:spacing w:val="-2"/>
        </w:rPr>
        <w:t>Azure Stream Analytics</w:t>
      </w:r>
      <w:r w:rsidRPr="005B342D">
        <w:rPr>
          <w:rFonts w:ascii="Times New Roman" w:hAnsi="Times New Roman" w:cs="Times New Roman"/>
          <w:spacing w:val="-2"/>
        </w:rPr>
        <w:t>, and Azure Functions, enhancing care coordination and reducing hospital readmissions through faster data processing and real-time insights.</w:t>
      </w:r>
    </w:p>
    <w:p w14:paraId="7BC2CFAC"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Built a </w:t>
      </w:r>
      <w:r w:rsidRPr="005B342D">
        <w:rPr>
          <w:rFonts w:ascii="Times New Roman" w:hAnsi="Times New Roman" w:cs="Times New Roman"/>
          <w:b/>
          <w:bCs/>
          <w:spacing w:val="-2"/>
        </w:rPr>
        <w:t>unified data catalog</w:t>
      </w:r>
      <w:r w:rsidRPr="005B342D">
        <w:rPr>
          <w:rFonts w:ascii="Times New Roman" w:hAnsi="Times New Roman" w:cs="Times New Roman"/>
          <w:spacing w:val="-2"/>
        </w:rPr>
        <w:t xml:space="preserve"> and lineage tracking system using Azure Purview, improving data discoverability, supporting compliance reporting, and enabling accurate tracking of data flows and transformations across the healthcare ecosystem.</w:t>
      </w:r>
    </w:p>
    <w:p w14:paraId="7BA5EB99"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Optimized interoperability by developing pipelines based on FHIR and HL7 standards, enabling seamless data exchange between </w:t>
      </w:r>
      <w:r w:rsidRPr="005B342D">
        <w:rPr>
          <w:rFonts w:ascii="Times New Roman" w:hAnsi="Times New Roman" w:cs="Times New Roman"/>
          <w:b/>
          <w:bCs/>
          <w:spacing w:val="-2"/>
        </w:rPr>
        <w:t>EHRs and health information exchanges (HIEs)</w:t>
      </w:r>
      <w:r w:rsidRPr="005B342D">
        <w:rPr>
          <w:rFonts w:ascii="Times New Roman" w:hAnsi="Times New Roman" w:cs="Times New Roman"/>
          <w:spacing w:val="-2"/>
        </w:rPr>
        <w:t>, facilitating efficient data sharing across healthcare systems.</w:t>
      </w:r>
    </w:p>
    <w:p w14:paraId="274C3F00" w14:textId="77777777" w:rsidR="005B342D" w:rsidRPr="005B342D" w:rsidRDefault="005B342D" w:rsidP="005B342D">
      <w:pPr>
        <w:numPr>
          <w:ilvl w:val="0"/>
          <w:numId w:val="6"/>
        </w:numPr>
        <w:tabs>
          <w:tab w:val="left" w:pos="303"/>
          <w:tab w:val="left" w:pos="305"/>
        </w:tabs>
        <w:spacing w:line="283" w:lineRule="auto"/>
        <w:ind w:right="139"/>
        <w:jc w:val="both"/>
        <w:rPr>
          <w:rFonts w:ascii="Times New Roman" w:hAnsi="Times New Roman" w:cs="Times New Roman"/>
          <w:spacing w:val="-2"/>
        </w:rPr>
      </w:pPr>
      <w:r w:rsidRPr="005B342D">
        <w:rPr>
          <w:rFonts w:ascii="Times New Roman" w:hAnsi="Times New Roman" w:cs="Times New Roman"/>
          <w:spacing w:val="-2"/>
        </w:rPr>
        <w:t xml:space="preserve">Developed predictive models for disease management and patient outcome forecasting </w:t>
      </w:r>
      <w:r w:rsidRPr="005B342D">
        <w:rPr>
          <w:rFonts w:ascii="Times New Roman" w:hAnsi="Times New Roman" w:cs="Times New Roman"/>
          <w:b/>
          <w:bCs/>
          <w:spacing w:val="-2"/>
        </w:rPr>
        <w:t>using Azure ML and Azure Databricks</w:t>
      </w:r>
      <w:r w:rsidRPr="005B342D">
        <w:rPr>
          <w:rFonts w:ascii="Times New Roman" w:hAnsi="Times New Roman" w:cs="Times New Roman"/>
          <w:spacing w:val="-2"/>
        </w:rPr>
        <w:t>, supporting advanced analytics and decision-making in healthcare delivery.</w:t>
      </w:r>
    </w:p>
    <w:p w14:paraId="3319A490" w14:textId="77777777" w:rsidR="00D32979" w:rsidRPr="00966F89" w:rsidRDefault="00D32979" w:rsidP="00966F89">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79CAFFAD"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7BBF881B" w14:textId="77777777" w:rsidR="00D32979" w:rsidRPr="00966F89" w:rsidRDefault="00D32979" w:rsidP="00966F89">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Client: Toyota</w:t>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536FB" w:rsidRPr="00966F89">
        <w:rPr>
          <w:rFonts w:ascii="Times New Roman" w:hAnsi="Times New Roman" w:cs="Times New Roman"/>
          <w:b/>
          <w:bCs/>
          <w:spacing w:val="-7"/>
          <w:position w:val="-3"/>
        </w:rPr>
        <w:t xml:space="preserve">Plano, </w:t>
      </w:r>
      <w:r w:rsidR="00966F89">
        <w:rPr>
          <w:rFonts w:ascii="Times New Roman" w:hAnsi="Times New Roman" w:cs="Times New Roman"/>
          <w:b/>
          <w:bCs/>
          <w:spacing w:val="-7"/>
          <w:position w:val="-3"/>
        </w:rPr>
        <w:t>T</w:t>
      </w:r>
      <w:r w:rsidR="00D463D5">
        <w:rPr>
          <w:rFonts w:ascii="Times New Roman" w:hAnsi="Times New Roman" w:cs="Times New Roman"/>
          <w:b/>
          <w:bCs/>
          <w:spacing w:val="-7"/>
          <w:position w:val="-3"/>
        </w:rPr>
        <w:t>X</w:t>
      </w:r>
    </w:p>
    <w:p w14:paraId="7DD5622D" w14:textId="77777777" w:rsidR="00D32979" w:rsidRPr="00966F89" w:rsidRDefault="00D32979" w:rsidP="00966F89">
      <w:pPr>
        <w:tabs>
          <w:tab w:val="left" w:pos="8420"/>
        </w:tabs>
        <w:jc w:val="both"/>
        <w:rPr>
          <w:rFonts w:ascii="Times New Roman" w:hAnsi="Times New Roman" w:cs="Times New Roman"/>
          <w:spacing w:val="-4"/>
        </w:rPr>
      </w:pPr>
      <w:r w:rsidRPr="00966F89">
        <w:rPr>
          <w:rFonts w:ascii="Times New Roman" w:hAnsi="Times New Roman" w:cs="Times New Roman"/>
          <w:spacing w:val="-4"/>
        </w:rPr>
        <w:t>Azure Data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03/2018 - 12/2019</w:t>
      </w:r>
    </w:p>
    <w:p w14:paraId="7E24479D"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spacing w:val="-2"/>
        </w:rPr>
        <w:t xml:space="preserve">Designed and implemented scalable </w:t>
      </w:r>
      <w:r w:rsidRPr="005B342D">
        <w:rPr>
          <w:rFonts w:ascii="Times New Roman" w:hAnsi="Times New Roman" w:cs="Times New Roman"/>
          <w:b/>
          <w:bCs/>
          <w:spacing w:val="-2"/>
        </w:rPr>
        <w:t>data storage, security</w:t>
      </w:r>
      <w:r w:rsidRPr="005B342D">
        <w:rPr>
          <w:rFonts w:ascii="Times New Roman" w:hAnsi="Times New Roman" w:cs="Times New Roman"/>
          <w:spacing w:val="-2"/>
        </w:rPr>
        <w:t>, and integration solutions on Azure, optimizing Big Data processing and analytics workflows.</w:t>
      </w:r>
    </w:p>
    <w:p w14:paraId="50DC4832"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spacing w:val="-2"/>
        </w:rPr>
        <w:t xml:space="preserve">Architected and maintained </w:t>
      </w:r>
      <w:r w:rsidRPr="005B342D">
        <w:rPr>
          <w:rFonts w:ascii="Times New Roman" w:hAnsi="Times New Roman" w:cs="Times New Roman"/>
          <w:b/>
          <w:bCs/>
          <w:spacing w:val="-2"/>
        </w:rPr>
        <w:t>large-scale data pipelines</w:t>
      </w:r>
      <w:r w:rsidRPr="005B342D">
        <w:rPr>
          <w:rFonts w:ascii="Times New Roman" w:hAnsi="Times New Roman" w:cs="Times New Roman"/>
          <w:spacing w:val="-2"/>
        </w:rPr>
        <w:t xml:space="preserve">, reducing data processing time by </w:t>
      </w:r>
      <w:r w:rsidRPr="005B342D">
        <w:rPr>
          <w:rFonts w:ascii="Times New Roman" w:hAnsi="Times New Roman" w:cs="Times New Roman"/>
          <w:b/>
          <w:bCs/>
          <w:spacing w:val="-2"/>
        </w:rPr>
        <w:t>30%</w:t>
      </w:r>
      <w:r w:rsidRPr="005B342D">
        <w:rPr>
          <w:rFonts w:ascii="Times New Roman" w:hAnsi="Times New Roman" w:cs="Times New Roman"/>
          <w:spacing w:val="-2"/>
        </w:rPr>
        <w:t xml:space="preserve"> and enhancing </w:t>
      </w:r>
      <w:r w:rsidRPr="005B342D">
        <w:rPr>
          <w:rFonts w:ascii="Times New Roman" w:hAnsi="Times New Roman" w:cs="Times New Roman"/>
          <w:spacing w:val="-2"/>
        </w:rPr>
        <w:lastRenderedPageBreak/>
        <w:t>data accuracy across structured and unstructured datasets.</w:t>
      </w:r>
    </w:p>
    <w:p w14:paraId="2DCA913D"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spacing w:val="-2"/>
        </w:rPr>
        <w:t xml:space="preserve">Developed and optimized </w:t>
      </w:r>
      <w:r w:rsidRPr="005B342D">
        <w:rPr>
          <w:rFonts w:ascii="Times New Roman" w:hAnsi="Times New Roman" w:cs="Times New Roman"/>
          <w:b/>
          <w:bCs/>
          <w:spacing w:val="-2"/>
        </w:rPr>
        <w:t>ETL/ELT processes</w:t>
      </w:r>
      <w:r w:rsidRPr="005B342D">
        <w:rPr>
          <w:rFonts w:ascii="Times New Roman" w:hAnsi="Times New Roman" w:cs="Times New Roman"/>
          <w:spacing w:val="-2"/>
        </w:rPr>
        <w:t>, seamlessly integrating relational and non-relational data sources for enhanced data accessibility and performance.</w:t>
      </w:r>
    </w:p>
    <w:p w14:paraId="4F329A4A"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spacing w:val="-2"/>
        </w:rPr>
        <w:t xml:space="preserve">Implemented robust </w:t>
      </w:r>
      <w:r w:rsidRPr="005B342D">
        <w:rPr>
          <w:rFonts w:ascii="Times New Roman" w:hAnsi="Times New Roman" w:cs="Times New Roman"/>
          <w:b/>
          <w:bCs/>
          <w:spacing w:val="-2"/>
        </w:rPr>
        <w:t>data governance frameworks</w:t>
      </w:r>
      <w:r w:rsidRPr="005B342D">
        <w:rPr>
          <w:rFonts w:ascii="Times New Roman" w:hAnsi="Times New Roman" w:cs="Times New Roman"/>
          <w:spacing w:val="-2"/>
        </w:rPr>
        <w:t xml:space="preserve"> and quality control measures, reducing data errors by </w:t>
      </w:r>
      <w:r w:rsidRPr="005B342D">
        <w:rPr>
          <w:rFonts w:ascii="Times New Roman" w:hAnsi="Times New Roman" w:cs="Times New Roman"/>
          <w:b/>
          <w:bCs/>
          <w:spacing w:val="-2"/>
        </w:rPr>
        <w:t>25</w:t>
      </w:r>
      <w:r w:rsidRPr="005B342D">
        <w:rPr>
          <w:rFonts w:ascii="Times New Roman" w:hAnsi="Times New Roman" w:cs="Times New Roman"/>
          <w:spacing w:val="-2"/>
        </w:rPr>
        <w:t>% and ensuring compliance with regulatory standards.</w:t>
      </w:r>
    </w:p>
    <w:p w14:paraId="6355ED82"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spacing w:val="-2"/>
        </w:rPr>
        <w:t xml:space="preserve">Developed and deployed machine learning models that contributed to a </w:t>
      </w:r>
      <w:r w:rsidRPr="005B342D">
        <w:rPr>
          <w:rFonts w:ascii="Times New Roman" w:hAnsi="Times New Roman" w:cs="Times New Roman"/>
          <w:b/>
          <w:bCs/>
          <w:spacing w:val="-2"/>
        </w:rPr>
        <w:t>15% increase</w:t>
      </w:r>
      <w:r w:rsidRPr="005B342D">
        <w:rPr>
          <w:rFonts w:ascii="Times New Roman" w:hAnsi="Times New Roman" w:cs="Times New Roman"/>
          <w:spacing w:val="-2"/>
        </w:rPr>
        <w:t xml:space="preserve"> in customer retention and a </w:t>
      </w:r>
      <w:r w:rsidRPr="005B342D">
        <w:rPr>
          <w:rFonts w:ascii="Times New Roman" w:hAnsi="Times New Roman" w:cs="Times New Roman"/>
          <w:b/>
          <w:bCs/>
          <w:spacing w:val="-2"/>
        </w:rPr>
        <w:t>10% improvement</w:t>
      </w:r>
      <w:r w:rsidRPr="005B342D">
        <w:rPr>
          <w:rFonts w:ascii="Times New Roman" w:hAnsi="Times New Roman" w:cs="Times New Roman"/>
          <w:spacing w:val="-2"/>
        </w:rPr>
        <w:t xml:space="preserve"> in cross-selling opportunities.</w:t>
      </w:r>
    </w:p>
    <w:p w14:paraId="72859241"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b/>
          <w:bCs/>
          <w:spacing w:val="-2"/>
        </w:rPr>
        <w:t>Created real-time analytics</w:t>
      </w:r>
      <w:r w:rsidRPr="005B342D">
        <w:rPr>
          <w:rFonts w:ascii="Times New Roman" w:hAnsi="Times New Roman" w:cs="Times New Roman"/>
          <w:spacing w:val="-2"/>
        </w:rPr>
        <w:t xml:space="preserve"> tools and interactive dashboards, providing actionable business insights and driving operational efficiency across the enterprise.</w:t>
      </w:r>
    </w:p>
    <w:p w14:paraId="0948B563"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spacing w:val="-2"/>
        </w:rPr>
        <w:t xml:space="preserve">Collaborated with </w:t>
      </w:r>
      <w:r w:rsidRPr="005B342D">
        <w:rPr>
          <w:rFonts w:ascii="Times New Roman" w:hAnsi="Times New Roman" w:cs="Times New Roman"/>
          <w:b/>
          <w:bCs/>
          <w:spacing w:val="-2"/>
        </w:rPr>
        <w:t>cross-functional teams</w:t>
      </w:r>
      <w:r w:rsidRPr="005B342D">
        <w:rPr>
          <w:rFonts w:ascii="Times New Roman" w:hAnsi="Times New Roman" w:cs="Times New Roman"/>
          <w:spacing w:val="-2"/>
        </w:rPr>
        <w:t xml:space="preserve"> (Product, Data, Design) to resolve technical challenges, optimize infrastructure, and align data systems with business goals.</w:t>
      </w:r>
    </w:p>
    <w:p w14:paraId="45634E7D"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spacing w:val="-2"/>
        </w:rPr>
        <w:t xml:space="preserve">Evaluated and integrated </w:t>
      </w:r>
      <w:r w:rsidRPr="005B342D">
        <w:rPr>
          <w:rFonts w:ascii="Times New Roman" w:hAnsi="Times New Roman" w:cs="Times New Roman"/>
          <w:b/>
          <w:bCs/>
          <w:spacing w:val="-2"/>
        </w:rPr>
        <w:t>cloud-native solutions</w:t>
      </w:r>
      <w:r w:rsidRPr="005B342D">
        <w:rPr>
          <w:rFonts w:ascii="Times New Roman" w:hAnsi="Times New Roman" w:cs="Times New Roman"/>
          <w:spacing w:val="-2"/>
        </w:rPr>
        <w:t>, automating processes and redesigning the data architecture to support scalability and improve resource utilization.</w:t>
      </w:r>
    </w:p>
    <w:p w14:paraId="0DC6DBBE"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spacing w:val="-2"/>
        </w:rPr>
        <w:t xml:space="preserve">Monitored </w:t>
      </w:r>
      <w:r w:rsidRPr="005B342D">
        <w:rPr>
          <w:rFonts w:ascii="Times New Roman" w:hAnsi="Times New Roman" w:cs="Times New Roman"/>
          <w:b/>
          <w:bCs/>
          <w:spacing w:val="-2"/>
        </w:rPr>
        <w:t>Azure DevOps workflows</w:t>
      </w:r>
      <w:r w:rsidRPr="005B342D">
        <w:rPr>
          <w:rFonts w:ascii="Times New Roman" w:hAnsi="Times New Roman" w:cs="Times New Roman"/>
          <w:spacing w:val="-2"/>
        </w:rPr>
        <w:t xml:space="preserve">, generating performance reports and recommending infrastructure improvements for enhanced efficiency and </w:t>
      </w:r>
      <w:r w:rsidRPr="005B342D">
        <w:rPr>
          <w:rFonts w:ascii="Times New Roman" w:hAnsi="Times New Roman" w:cs="Times New Roman"/>
          <w:b/>
          <w:bCs/>
          <w:spacing w:val="-2"/>
        </w:rPr>
        <w:t>cost savings</w:t>
      </w:r>
      <w:r w:rsidRPr="005B342D">
        <w:rPr>
          <w:rFonts w:ascii="Times New Roman" w:hAnsi="Times New Roman" w:cs="Times New Roman"/>
          <w:spacing w:val="-2"/>
        </w:rPr>
        <w:t>.</w:t>
      </w:r>
    </w:p>
    <w:p w14:paraId="20E8C2B2"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spacing w:val="-2"/>
        </w:rPr>
        <w:t xml:space="preserve">Developed and enforced </w:t>
      </w:r>
      <w:r w:rsidRPr="005B342D">
        <w:rPr>
          <w:rFonts w:ascii="Times New Roman" w:hAnsi="Times New Roman" w:cs="Times New Roman"/>
          <w:b/>
          <w:bCs/>
          <w:spacing w:val="-2"/>
        </w:rPr>
        <w:t>data transformation processes</w:t>
      </w:r>
      <w:r w:rsidRPr="005B342D">
        <w:rPr>
          <w:rFonts w:ascii="Times New Roman" w:hAnsi="Times New Roman" w:cs="Times New Roman"/>
          <w:spacing w:val="-2"/>
        </w:rPr>
        <w:t xml:space="preserve">, ensuring consistency in metadata management, dependency tracking, and optimized workload distribution for </w:t>
      </w:r>
      <w:r w:rsidRPr="005B342D">
        <w:rPr>
          <w:rFonts w:ascii="Times New Roman" w:hAnsi="Times New Roman" w:cs="Times New Roman"/>
          <w:b/>
          <w:bCs/>
          <w:spacing w:val="-2"/>
        </w:rPr>
        <w:t>Big Data workloads</w:t>
      </w:r>
      <w:r w:rsidRPr="005B342D">
        <w:rPr>
          <w:rFonts w:ascii="Times New Roman" w:hAnsi="Times New Roman" w:cs="Times New Roman"/>
          <w:spacing w:val="-2"/>
        </w:rPr>
        <w:t>.</w:t>
      </w:r>
    </w:p>
    <w:p w14:paraId="1C81E2C2"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spacing w:val="-2"/>
        </w:rPr>
        <w:t xml:space="preserve">Led architectural discussions on </w:t>
      </w:r>
      <w:r w:rsidRPr="005B342D">
        <w:rPr>
          <w:rFonts w:ascii="Times New Roman" w:hAnsi="Times New Roman" w:cs="Times New Roman"/>
          <w:b/>
          <w:bCs/>
          <w:spacing w:val="-2"/>
        </w:rPr>
        <w:t>Azure cloud services</w:t>
      </w:r>
      <w:r w:rsidRPr="005B342D">
        <w:rPr>
          <w:rFonts w:ascii="Times New Roman" w:hAnsi="Times New Roman" w:cs="Times New Roman"/>
          <w:spacing w:val="-2"/>
        </w:rPr>
        <w:t>, educating teams on best practices for deploying Big Data solutions using managed services.</w:t>
      </w:r>
    </w:p>
    <w:p w14:paraId="3DE4F9E1" w14:textId="77777777" w:rsidR="005B342D" w:rsidRPr="005B342D" w:rsidRDefault="005B342D" w:rsidP="005B342D">
      <w:pPr>
        <w:numPr>
          <w:ilvl w:val="0"/>
          <w:numId w:val="6"/>
        </w:numPr>
        <w:tabs>
          <w:tab w:val="left" w:pos="303"/>
          <w:tab w:val="left" w:pos="305"/>
        </w:tabs>
        <w:spacing w:line="283" w:lineRule="auto"/>
        <w:ind w:right="221"/>
        <w:jc w:val="both"/>
        <w:rPr>
          <w:rFonts w:ascii="Times New Roman" w:hAnsi="Times New Roman" w:cs="Times New Roman"/>
          <w:spacing w:val="-2"/>
        </w:rPr>
      </w:pPr>
      <w:r w:rsidRPr="005B342D">
        <w:rPr>
          <w:rFonts w:ascii="Times New Roman" w:hAnsi="Times New Roman" w:cs="Times New Roman"/>
          <w:spacing w:val="-2"/>
        </w:rPr>
        <w:t xml:space="preserve">Actively participated in industry trends and professional development through </w:t>
      </w:r>
      <w:r w:rsidRPr="005B342D">
        <w:rPr>
          <w:rFonts w:ascii="Times New Roman" w:hAnsi="Times New Roman" w:cs="Times New Roman"/>
          <w:b/>
          <w:bCs/>
          <w:spacing w:val="-2"/>
        </w:rPr>
        <w:t>technical forums,</w:t>
      </w:r>
      <w:r w:rsidRPr="005B342D">
        <w:rPr>
          <w:rFonts w:ascii="Times New Roman" w:hAnsi="Times New Roman" w:cs="Times New Roman"/>
          <w:spacing w:val="-2"/>
        </w:rPr>
        <w:t xml:space="preserve"> educational opportunities, and network engagements to stay current with </w:t>
      </w:r>
      <w:r w:rsidRPr="005B342D">
        <w:rPr>
          <w:rFonts w:ascii="Times New Roman" w:hAnsi="Times New Roman" w:cs="Times New Roman"/>
          <w:b/>
          <w:bCs/>
          <w:spacing w:val="-2"/>
        </w:rPr>
        <w:t>Big Data innovations</w:t>
      </w:r>
      <w:r w:rsidRPr="005B342D">
        <w:rPr>
          <w:rFonts w:ascii="Times New Roman" w:hAnsi="Times New Roman" w:cs="Times New Roman"/>
          <w:spacing w:val="-2"/>
        </w:rPr>
        <w:t>.</w:t>
      </w:r>
    </w:p>
    <w:p w14:paraId="1452F892" w14:textId="77777777" w:rsidR="00D32979" w:rsidRPr="00966F89" w:rsidRDefault="00D32979" w:rsidP="00966F89">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4E16A59F"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55DCA186"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Dallas, TX</w:t>
      </w:r>
    </w:p>
    <w:p w14:paraId="0C2D6694" w14:textId="77777777" w:rsidR="00D32979"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Azure Solution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12/2016 - 03/2018</w:t>
      </w:r>
    </w:p>
    <w:p w14:paraId="44C4E78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50F2DC8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r w:rsidRPr="00966F89">
        <w:rPr>
          <w:rFonts w:ascii="Times New Roman" w:hAnsi="Times New Roman" w:cs="Times New Roman"/>
          <w:b/>
          <w:bCs/>
          <w:spacing w:val="-2"/>
        </w:rPr>
        <w:t>VNets</w:t>
      </w:r>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10028FD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4D5412E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2D66EB4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605E0E0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134D756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1D9D5C6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38EF153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470EB0F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19A875A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6EB5A9A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VNets, Subnets) for data-driven applications.</w:t>
      </w:r>
    </w:p>
    <w:p w14:paraId="4A39874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lastRenderedPageBreak/>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1C07064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5487E18D" w14:textId="77777777" w:rsidR="00D32979" w:rsidRPr="00966F89" w:rsidRDefault="00D32979" w:rsidP="00966F89">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7BE4B450" w14:textId="77777777" w:rsidR="00720867" w:rsidRPr="00966F89" w:rsidRDefault="00720867" w:rsidP="00720867">
      <w:pPr>
        <w:tabs>
          <w:tab w:val="left" w:pos="8898"/>
          <w:tab w:val="left" w:pos="9456"/>
        </w:tabs>
        <w:spacing w:before="74" w:line="264" w:lineRule="auto"/>
        <w:ind w:right="82"/>
        <w:rPr>
          <w:rFonts w:ascii="Times New Roman" w:hAnsi="Times New Roman" w:cs="Times New Roman"/>
          <w:b/>
          <w:bCs/>
          <w:spacing w:val="-7"/>
          <w:position w:val="-3"/>
        </w:rPr>
      </w:pPr>
    </w:p>
    <w:p w14:paraId="0FE655F4" w14:textId="77777777" w:rsidR="00DF078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Towson, MD </w:t>
      </w:r>
    </w:p>
    <w:p w14:paraId="127C32E8"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00DF0789"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41B9A9C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0AB2F35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0E2D0A8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70F87A1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0770709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7F9B24B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00720867"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7DDD847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362F6B0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54299C0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5B5359A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27A38D2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486BB69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67487E0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6317646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1372998F" w14:textId="77777777" w:rsidR="00D32979" w:rsidRPr="00966F89" w:rsidRDefault="00D32979" w:rsidP="00966F89">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2E79BEE5" w14:textId="77777777" w:rsidR="00966F89" w:rsidRDefault="00966F89" w:rsidP="00966F89">
      <w:pPr>
        <w:tabs>
          <w:tab w:val="left" w:pos="8898"/>
          <w:tab w:val="left" w:pos="9456"/>
        </w:tabs>
        <w:spacing w:before="74" w:line="264" w:lineRule="auto"/>
        <w:ind w:right="82"/>
        <w:jc w:val="both"/>
        <w:rPr>
          <w:rFonts w:ascii="Times New Roman" w:hAnsi="Times New Roman" w:cs="Times New Roman"/>
          <w:b/>
          <w:bCs/>
          <w:spacing w:val="-7"/>
          <w:position w:val="-3"/>
        </w:rPr>
      </w:pPr>
    </w:p>
    <w:p w14:paraId="0F9D16A9" w14:textId="77777777" w:rsidR="00D3297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Quintiles</w:t>
      </w:r>
      <w:r w:rsidR="00720867"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sidR="00966F89">
        <w:rPr>
          <w:rFonts w:ascii="Times New Roman" w:hAnsi="Times New Roman" w:cs="Times New Roman"/>
          <w:b/>
          <w:bCs/>
          <w:spacing w:val="-7"/>
          <w:position w:val="-3"/>
        </w:rPr>
        <w:t>NC</w:t>
      </w:r>
    </w:p>
    <w:p w14:paraId="187AFF1B"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Project Server/</w:t>
      </w:r>
      <w:r w:rsidR="00720867" w:rsidRPr="00966F89">
        <w:rPr>
          <w:rFonts w:ascii="Times New Roman" w:hAnsi="Times New Roman" w:cs="Times New Roman"/>
          <w:spacing w:val="-4"/>
        </w:rPr>
        <w:t>SharePoint</w:t>
      </w:r>
      <w:r w:rsidRPr="00966F89">
        <w:rPr>
          <w:rFonts w:ascii="Times New Roman" w:hAnsi="Times New Roman" w:cs="Times New Roman"/>
          <w:spacing w:val="-4"/>
        </w:rPr>
        <w:t xml:space="preserve"> Consultant</w:t>
      </w:r>
      <w:r w:rsidR="00720867" w:rsidRPr="00966F89">
        <w:rPr>
          <w:rFonts w:ascii="Times New Roman" w:hAnsi="Times New Roman" w:cs="Times New Roman"/>
          <w:spacing w:val="-4"/>
        </w:rPr>
        <w:t xml:space="preserve">                                                                                                  </w:t>
      </w:r>
      <w:r w:rsidR="00966F89">
        <w:rPr>
          <w:rFonts w:ascii="Times New Roman" w:hAnsi="Times New Roman" w:cs="Times New Roman"/>
          <w:spacing w:val="-4"/>
        </w:rPr>
        <w:t xml:space="preserve">  </w:t>
      </w:r>
      <w:r w:rsidR="00720867" w:rsidRPr="00966F89">
        <w:rPr>
          <w:rFonts w:ascii="Times New Roman" w:hAnsi="Times New Roman" w:cs="Times New Roman"/>
          <w:spacing w:val="-4"/>
        </w:rPr>
        <w:t xml:space="preserve">            </w:t>
      </w:r>
      <w:r w:rsidRPr="00966F89">
        <w:rPr>
          <w:rFonts w:ascii="Times New Roman" w:hAnsi="Times New Roman" w:cs="Times New Roman"/>
          <w:spacing w:val="-4"/>
        </w:rPr>
        <w:t>03/2009 - 11/2015</w:t>
      </w:r>
    </w:p>
    <w:p w14:paraId="41995AA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3337296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663B6C5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10B83A5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06A31BA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3A68E62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6551619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7E1ADE3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lastRenderedPageBreak/>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67CC9CF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2FAE31E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48BD4F0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218D666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489F6E37" w14:textId="77777777" w:rsidR="00D32979" w:rsidRPr="00966F89" w:rsidRDefault="00D32979" w:rsidP="00966F89">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27540F2C" w14:textId="77777777" w:rsidR="00D32979" w:rsidRPr="00966F89" w:rsidRDefault="00D32979" w:rsidP="00D32979">
      <w:pPr>
        <w:tabs>
          <w:tab w:val="left" w:pos="303"/>
          <w:tab w:val="left" w:pos="305"/>
        </w:tabs>
        <w:spacing w:before="36" w:line="283" w:lineRule="auto"/>
        <w:ind w:right="411"/>
        <w:rPr>
          <w:rFonts w:ascii="Times New Roman" w:hAnsi="Times New Roman" w:cs="Times New Roman"/>
        </w:rPr>
      </w:pPr>
    </w:p>
    <w:p w14:paraId="5ED6C0A2"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6FA8E2C9"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25692880" wp14:editId="4E437BE2">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FAE3DB"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D11345A" w14:textId="77777777" w:rsidR="00720867" w:rsidRPr="00966F89" w:rsidRDefault="00720867" w:rsidP="00720867">
      <w:pPr>
        <w:jc w:val="both"/>
        <w:rPr>
          <w:rFonts w:ascii="Times New Roman" w:hAnsi="Times New Roman" w:cs="Times New Roman"/>
          <w:spacing w:val="-2"/>
        </w:rPr>
      </w:pPr>
      <w:r w:rsidRPr="00966F89">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581239EF" w14:textId="77777777" w:rsidR="00720867" w:rsidRPr="00966F89" w:rsidRDefault="00720867" w:rsidP="00D32979">
      <w:pPr>
        <w:pStyle w:val="Heading1"/>
        <w:rPr>
          <w:rFonts w:ascii="Times New Roman" w:hAnsi="Times New Roman" w:cs="Times New Roman"/>
          <w:spacing w:val="-2"/>
          <w:w w:val="110"/>
          <w:sz w:val="24"/>
          <w:szCs w:val="24"/>
        </w:rPr>
      </w:pPr>
    </w:p>
    <w:p w14:paraId="4E456C7A"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585F5850"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4896" behindDoc="1" locked="0" layoutInCell="1" allowOverlap="1" wp14:anchorId="0DF47A17" wp14:editId="76FC6C37">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168735"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CCBE6A7"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155C7C99" w14:textId="77777777" w:rsidR="00720867" w:rsidRPr="00966F89"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07/2000</w:t>
      </w:r>
    </w:p>
    <w:p w14:paraId="1824AA97"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51B10E63" w14:textId="77777777" w:rsidR="000967D4" w:rsidRPr="00C91F37"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C91F37" w:rsidSect="00481B4D">
          <w:type w:val="continuous"/>
          <w:pgSz w:w="11920" w:h="16860"/>
          <w:pgMar w:top="620" w:right="708" w:bottom="1360" w:left="708" w:header="0" w:footer="1180" w:gutter="0"/>
          <w:pgNumType w:start="1"/>
          <w:cols w:space="720"/>
        </w:sect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 xml:space="preserve">   </w:t>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06/199</w:t>
      </w:r>
      <w:bookmarkEnd w:id="0"/>
      <w:r w:rsidR="000967D4" w:rsidRPr="00966F89">
        <w:rPr>
          <w:rFonts w:ascii="Times New Roman" w:hAnsi="Times New Roman" w:cs="Times New Roman"/>
          <w:b/>
          <w:bCs/>
          <w:spacing w:val="-2"/>
        </w:rPr>
        <w:t>6</w:t>
      </w:r>
    </w:p>
    <w:bookmarkEnd w:id="1"/>
    <w:p w14:paraId="1081DA43" w14:textId="77777777" w:rsidR="00857D08" w:rsidRPr="00966F89" w:rsidRDefault="00857D08" w:rsidP="000967D4">
      <w:pPr>
        <w:pStyle w:val="BodyText"/>
        <w:rPr>
          <w:rFonts w:ascii="Times New Roman" w:hAnsi="Times New Roman" w:cs="Times New Roman"/>
          <w:sz w:val="22"/>
          <w:szCs w:val="22"/>
        </w:rPr>
      </w:pPr>
    </w:p>
    <w:sectPr w:rsidR="00857D08" w:rsidRPr="00966F89"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06EFB" w14:textId="77777777" w:rsidR="0042738A" w:rsidRDefault="0042738A">
      <w:r>
        <w:separator/>
      </w:r>
    </w:p>
  </w:endnote>
  <w:endnote w:type="continuationSeparator" w:id="0">
    <w:p w14:paraId="7D54F170" w14:textId="77777777" w:rsidR="0042738A" w:rsidRDefault="00427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7619"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F06A8" w14:textId="77777777" w:rsidR="0042738A" w:rsidRDefault="0042738A">
      <w:r>
        <w:separator/>
      </w:r>
    </w:p>
  </w:footnote>
  <w:footnote w:type="continuationSeparator" w:id="0">
    <w:p w14:paraId="46C428F6" w14:textId="77777777" w:rsidR="0042738A" w:rsidRDefault="00427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225C"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2"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3"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87653B"/>
    <w:multiLevelType w:val="hybridMultilevel"/>
    <w:tmpl w:val="B4B643A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num w:numId="1" w16cid:durableId="767311217">
    <w:abstractNumId w:val="6"/>
  </w:num>
  <w:num w:numId="2" w16cid:durableId="1289510735">
    <w:abstractNumId w:val="4"/>
  </w:num>
  <w:num w:numId="3" w16cid:durableId="1673726474">
    <w:abstractNumId w:val="0"/>
  </w:num>
  <w:num w:numId="4" w16cid:durableId="1824393940">
    <w:abstractNumId w:val="1"/>
  </w:num>
  <w:num w:numId="5" w16cid:durableId="715397008">
    <w:abstractNumId w:val="3"/>
  </w:num>
  <w:num w:numId="6" w16cid:durableId="920068302">
    <w:abstractNumId w:val="2"/>
  </w:num>
  <w:num w:numId="7" w16cid:durableId="16687484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194470"/>
    <w:rsid w:val="00265ACC"/>
    <w:rsid w:val="002C428F"/>
    <w:rsid w:val="00336A49"/>
    <w:rsid w:val="0035593E"/>
    <w:rsid w:val="00417859"/>
    <w:rsid w:val="0042738A"/>
    <w:rsid w:val="00481B4D"/>
    <w:rsid w:val="004B6C4D"/>
    <w:rsid w:val="004D647F"/>
    <w:rsid w:val="005225F9"/>
    <w:rsid w:val="0052722D"/>
    <w:rsid w:val="00560E78"/>
    <w:rsid w:val="00591A0C"/>
    <w:rsid w:val="005A52B0"/>
    <w:rsid w:val="005B101A"/>
    <w:rsid w:val="005B342D"/>
    <w:rsid w:val="00674A11"/>
    <w:rsid w:val="00716B1F"/>
    <w:rsid w:val="00720867"/>
    <w:rsid w:val="00735BC2"/>
    <w:rsid w:val="007520BE"/>
    <w:rsid w:val="0076724B"/>
    <w:rsid w:val="007C25D5"/>
    <w:rsid w:val="00802718"/>
    <w:rsid w:val="00857D08"/>
    <w:rsid w:val="00966F89"/>
    <w:rsid w:val="009D044F"/>
    <w:rsid w:val="009F012F"/>
    <w:rsid w:val="00A63FAE"/>
    <w:rsid w:val="00A73833"/>
    <w:rsid w:val="00A9008D"/>
    <w:rsid w:val="00AF17CE"/>
    <w:rsid w:val="00B27613"/>
    <w:rsid w:val="00BA448B"/>
    <w:rsid w:val="00BD7DE4"/>
    <w:rsid w:val="00C91F37"/>
    <w:rsid w:val="00CB22E4"/>
    <w:rsid w:val="00CC64CB"/>
    <w:rsid w:val="00D32979"/>
    <w:rsid w:val="00D463D5"/>
    <w:rsid w:val="00D46CE9"/>
    <w:rsid w:val="00D532B2"/>
    <w:rsid w:val="00D536FB"/>
    <w:rsid w:val="00D71153"/>
    <w:rsid w:val="00D930E7"/>
    <w:rsid w:val="00DE482C"/>
    <w:rsid w:val="00DF0789"/>
    <w:rsid w:val="00F222B8"/>
    <w:rsid w:val="00F637E6"/>
    <w:rsid w:val="00F8621B"/>
    <w:rsid w:val="00FC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0C1B1"/>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2399</Words>
  <Characters>13676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5</cp:revision>
  <cp:lastPrinted>2025-03-14T17:37:00Z</cp:lastPrinted>
  <dcterms:created xsi:type="dcterms:W3CDTF">2025-04-01T21:06:00Z</dcterms:created>
  <dcterms:modified xsi:type="dcterms:W3CDTF">2025-06-04T16:37:00Z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