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Log – Processor Project</w:t>
      </w:r>
    </w:p>
    <w:p>
      <w:pPr>
        <w:pStyle w:val="Heading2"/>
      </w:pPr>
      <w:r>
        <w:t>Week 1 Progress</w:t>
      </w:r>
    </w:p>
    <w:p>
      <w:r>
        <w:t>Team met to discuss the overall goal of the project, which is to design and implement a 16-bit single-cycle processor using Verilog. The project requirements and instruction set were reviewed together to ensure everyone understood the architecture and constraints.</w:t>
      </w:r>
    </w:p>
    <w:p>
      <w:r>
        <w:t>A GitHub repository was created to manage the project code and collaboration. The initial directory structure was set up including folders for source code, testbenches, memory initialization files, and documentation.</w:t>
      </w:r>
    </w:p>
    <w:p>
      <w:r>
        <w:t>The team discussed the datapath components required for the processor such as the ALU, register file, program counter, instruction memory, data memory, control unit, sign extension module, and multiplexers.</w:t>
      </w:r>
    </w:p>
    <w:p>
      <w:r>
        <w:t>Initial Verilog module placeholders were planned so that development can begin in parallel. The team also discussed the testing approach using testbenches and simulation before eventually deploying the design to an FPGA board.</w:t>
      </w:r>
    </w:p>
    <w:p>
      <w:pPr>
        <w:pStyle w:val="Heading2"/>
      </w:pPr>
      <w:r>
        <w:t>Next Steps</w:t>
      </w:r>
    </w:p>
    <w:p>
      <w:r>
        <w:t>Begin implementing individual datapath modules in Verilog starting with the ALU, register file, and program counter. Once modules are implemented and tested individually, they will be integrated into the full processor datapath.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