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3F60"/>
          <w:sz w:val="38"/>
        </w:rPr>
        <w:t>AI-BASED PARAGRAPH SUMMARIZATION</w:t>
      </w:r>
    </w:p>
    <w:p>
      <w:pPr>
        <w:spacing w:after="360"/>
        <w:jc w:val="center"/>
      </w:pPr>
      <w:r>
        <w:rPr>
          <w:i/>
          <w:color w:val="5A646E"/>
          <w:sz w:val="22"/>
        </w:rPr>
        <w:t>Original Text, Summary, and Comparison</w:t>
      </w:r>
    </w:p>
    <w:p>
      <w:pPr>
        <w:keepNext/>
        <w:spacing w:before="120" w:after="80"/>
        <w:pBdr>
          <w:bottom w:val="single" w:sz="5" w:space="2" w:color="007377"/>
        </w:pBdr>
      </w:pPr>
      <w:r>
        <w:rPr>
          <w:rFonts w:ascii="Aptos Display" w:hAnsi="Aptos Display"/>
          <w:b/>
          <w:color w:val="1F3F60"/>
          <w:sz w:val="26"/>
        </w:rPr>
        <w:t>1. Original Paragraph</w:t>
      </w:r>
    </w:p>
    <w:p>
      <w:r>
        <w:t>Artificial Intelligence (AI) is transforming the modern world by enabling computers to perform tasks that typically require human intelligence. It is widely used in healthcare, education, agriculture, transportation, and business. AI helps doctors identify diseases, supports students through personalized learning, improves crop production, and optimizes traffic management. Machine learning, deep learning, and natural language processing are important AI technologies. Although AI offers many benefits, it also creates challenges related to privacy, job displacement, security, and ethical use. Therefore, AI should be developed and used responsibly to ensure that it benefits society.</w:t>
      </w:r>
    </w:p>
    <w:p>
      <w:pPr>
        <w:keepNext/>
        <w:spacing w:before="120" w:after="80"/>
        <w:pBdr>
          <w:bottom w:val="single" w:sz="5" w:space="2" w:color="007377"/>
        </w:pBdr>
      </w:pPr>
      <w:r>
        <w:rPr>
          <w:rFonts w:ascii="Aptos Display" w:hAnsi="Aptos Display"/>
          <w:b/>
          <w:color w:val="1F3F60"/>
          <w:sz w:val="26"/>
        </w:rPr>
        <w:t>2. Summarized Version</w:t>
      </w:r>
    </w:p>
    <w:p>
      <w:r>
        <w:t>Artificial Intelligence enables computers to perform human-like tasks and is widely used in healthcare, education, agriculture, transportation, and business. Technologies such as machine learning and natural language processing improve efficiency and decision-making. However, privacy, security, employment, and ethical concerns must be addressed to ensure responsible AI use.</w:t>
      </w:r>
    </w:p>
    <w:p>
      <w:pPr>
        <w:keepNext/>
        <w:spacing w:before="120" w:after="80"/>
        <w:pBdr>
          <w:bottom w:val="single" w:sz="5" w:space="2" w:color="007377"/>
        </w:pBdr>
      </w:pPr>
      <w:r>
        <w:rPr>
          <w:rFonts w:ascii="Aptos Display" w:hAnsi="Aptos Display"/>
          <w:b/>
          <w:color w:val="1F3F60"/>
          <w:sz w:val="26"/>
        </w:rPr>
        <w:t>3. Comparison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color w:val="1F3F60"/>
                <w:sz w:val="20"/>
              </w:rPr>
              <w:t>Feature</w:t>
            </w:r>
          </w:p>
        </w:tc>
        <w:tc>
          <w:tcPr>
            <w:tcW w:type="dxa" w:w="3264"/>
          </w:tcPr>
          <w:p>
            <w:r>
              <w:rPr>
                <w:b/>
                <w:color w:val="1F3F60"/>
                <w:sz w:val="20"/>
              </w:rPr>
              <w:t>Original</w:t>
            </w:r>
          </w:p>
        </w:tc>
        <w:tc>
          <w:tcPr>
            <w:tcW w:type="dxa" w:w="3264"/>
          </w:tcPr>
          <w:p>
            <w:r>
              <w:rPr>
                <w:b/>
                <w:color w:val="1F3F60"/>
                <w:sz w:val="20"/>
              </w:rPr>
              <w:t>Summary</w:t>
            </w:r>
          </w:p>
        </w:tc>
      </w:tr>
      <w:tr>
        <w:tc>
          <w:tcPr>
            <w:tcW w:type="dxa" w:w="3264"/>
          </w:tcPr>
          <w:p>
            <w:r>
              <w:rPr>
                <w:sz w:val="20"/>
              </w:rPr>
              <w:t>Word count</w:t>
            </w:r>
          </w:p>
        </w:tc>
        <w:tc>
          <w:tcPr>
            <w:tcW w:type="dxa" w:w="3264"/>
          </w:tcPr>
          <w:p>
            <w:r>
              <w:rPr>
                <w:sz w:val="20"/>
              </w:rPr>
              <w:t>81</w:t>
            </w:r>
          </w:p>
        </w:tc>
        <w:tc>
          <w:tcPr>
            <w:tcW w:type="dxa" w:w="3264"/>
          </w:tcPr>
          <w:p>
            <w:r>
              <w:rPr>
                <w:sz w:val="20"/>
              </w:rPr>
              <w:t>48</w:t>
            </w:r>
          </w:p>
        </w:tc>
      </w:tr>
      <w:tr>
        <w:tc>
          <w:tcPr>
            <w:tcW w:type="dxa" w:w="3264"/>
          </w:tcPr>
          <w:p>
            <w:r>
              <w:rPr>
                <w:sz w:val="20"/>
              </w:rPr>
              <w:t>Main ideas</w:t>
            </w:r>
          </w:p>
        </w:tc>
        <w:tc>
          <w:tcPr>
            <w:tcW w:type="dxa" w:w="3264"/>
          </w:tcPr>
          <w:p>
            <w:r>
              <w:rPr>
                <w:sz w:val="20"/>
              </w:rPr>
              <w:t>Included</w:t>
            </w:r>
          </w:p>
        </w:tc>
        <w:tc>
          <w:tcPr>
            <w:tcW w:type="dxa" w:w="3264"/>
          </w:tcPr>
          <w:p>
            <w:r>
              <w:rPr>
                <w:sz w:val="20"/>
              </w:rPr>
              <w:t>Preserved</w:t>
            </w:r>
          </w:p>
        </w:tc>
      </w:tr>
      <w:tr>
        <w:tc>
          <w:tcPr>
            <w:tcW w:type="dxa" w:w="3264"/>
          </w:tcPr>
          <w:p>
            <w:r>
              <w:rPr>
                <w:sz w:val="20"/>
              </w:rPr>
              <w:t>Length</w:t>
            </w:r>
          </w:p>
        </w:tc>
        <w:tc>
          <w:tcPr>
            <w:tcW w:type="dxa" w:w="3264"/>
          </w:tcPr>
          <w:p>
            <w:r>
              <w:rPr>
                <w:sz w:val="20"/>
              </w:rPr>
              <w:t>Longer</w:t>
            </w:r>
          </w:p>
        </w:tc>
        <w:tc>
          <w:tcPr>
            <w:tcW w:type="dxa" w:w="3264"/>
          </w:tcPr>
          <w:p>
            <w:r>
              <w:rPr>
                <w:sz w:val="20"/>
              </w:rPr>
              <w:t>Shorter</w:t>
            </w:r>
          </w:p>
        </w:tc>
      </w:tr>
      <w:tr>
        <w:tc>
          <w:tcPr>
            <w:tcW w:type="dxa" w:w="3264"/>
          </w:tcPr>
          <w:p>
            <w:r>
              <w:rPr>
                <w:sz w:val="20"/>
              </w:rPr>
              <w:t>Style</w:t>
            </w:r>
          </w:p>
        </w:tc>
        <w:tc>
          <w:tcPr>
            <w:tcW w:type="dxa" w:w="3264"/>
          </w:tcPr>
          <w:p>
            <w:r>
              <w:rPr>
                <w:sz w:val="20"/>
              </w:rPr>
              <w:t>Detailed</w:t>
            </w:r>
          </w:p>
        </w:tc>
        <w:tc>
          <w:tcPr>
            <w:tcW w:type="dxa" w:w="3264"/>
          </w:tcPr>
          <w:p>
            <w:r>
              <w:rPr>
                <w:sz w:val="20"/>
              </w:rPr>
              <w:t>Concise</w:t>
            </w:r>
          </w:p>
        </w:tc>
      </w:tr>
    </w:tbl>
    <w:p>
      <w:pPr>
        <w:keepNext/>
        <w:spacing w:before="120" w:after="80"/>
        <w:pBdr>
          <w:bottom w:val="single" w:sz="5" w:space="2" w:color="007377"/>
        </w:pBdr>
      </w:pPr>
      <w:r>
        <w:rPr>
          <w:rFonts w:ascii="Aptos Display" w:hAnsi="Aptos Display"/>
          <w:b/>
          <w:color w:val="1F3F60"/>
          <w:sz w:val="26"/>
        </w:rPr>
        <w:t>4. How AI Was Used</w:t>
      </w:r>
    </w:p>
    <w:p>
      <w:pPr>
        <w:pStyle w:val="ListNumber"/>
        <w:spacing w:after="60"/>
      </w:pPr>
      <w:r>
        <w:t>The original paragraph was provided as input to an AI tool.</w:t>
      </w:r>
    </w:p>
    <w:p>
      <w:pPr>
        <w:pStyle w:val="ListNumber"/>
        <w:spacing w:after="60"/>
      </w:pPr>
      <w:r>
        <w:t>The AI identified the main ideas and supporting points.</w:t>
      </w:r>
    </w:p>
    <w:p>
      <w:pPr>
        <w:pStyle w:val="ListNumber"/>
        <w:spacing w:after="60"/>
      </w:pPr>
      <w:r>
        <w:t>Repetitive and less essential details were removed.</w:t>
      </w:r>
    </w:p>
    <w:p>
      <w:pPr>
        <w:pStyle w:val="ListNumber"/>
        <w:spacing w:after="60"/>
      </w:pPr>
      <w:r>
        <w:t>A concise version was generated while preserving the original meaning.</w:t>
      </w:r>
    </w:p>
    <w:p>
      <w:pPr>
        <w:keepNext/>
        <w:spacing w:before="120" w:after="80"/>
        <w:pBdr>
          <w:bottom w:val="single" w:sz="5" w:space="2" w:color="007377"/>
        </w:pBdr>
      </w:pPr>
      <w:r>
        <w:rPr>
          <w:rFonts w:ascii="Aptos Display" w:hAnsi="Aptos Display"/>
          <w:b/>
          <w:color w:val="1F3F60"/>
          <w:sz w:val="26"/>
        </w:rPr>
        <w:t>5. Conclusion</w:t>
      </w:r>
    </w:p>
    <w:p>
      <w:r>
        <w:t>AI-based summarization converts lengthy text into concise, readable content while retaining essential information. In this example, the paragraph was shortened by approximately 41%, with its central ideas preserved.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AI-Based Paragraph Summarization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color w:val="2D37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