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2D57E" w14:textId="23106939" w:rsidR="001D17E4" w:rsidRDefault="009635B8">
      <w:pPr>
        <w:rPr>
          <w:b/>
          <w:bCs/>
          <w:lang w:val="en-GB"/>
        </w:rPr>
      </w:pPr>
      <w:r w:rsidRPr="00416F89">
        <w:rPr>
          <w:b/>
          <w:bCs/>
          <w:lang w:val="en-GB"/>
        </w:rPr>
        <w:t>Summary</w:t>
      </w:r>
      <w:r w:rsidR="00416F89" w:rsidRPr="00416F89">
        <w:rPr>
          <w:b/>
          <w:bCs/>
          <w:lang w:val="en-GB"/>
        </w:rPr>
        <w:t xml:space="preserve"> for Lead Scoring Case Study</w:t>
      </w:r>
      <w:r w:rsidRPr="00416F89">
        <w:rPr>
          <w:b/>
          <w:bCs/>
          <w:lang w:val="en-GB"/>
        </w:rPr>
        <w:t>:</w:t>
      </w:r>
    </w:p>
    <w:p w14:paraId="47A16E92" w14:textId="77777777" w:rsidR="00D92FFB" w:rsidRDefault="00D92FFB">
      <w:pPr>
        <w:rPr>
          <w:b/>
          <w:bCs/>
          <w:lang w:val="en-GB"/>
        </w:rPr>
      </w:pPr>
    </w:p>
    <w:p w14:paraId="6C07F2BF" w14:textId="13D01988" w:rsidR="00416F89" w:rsidRDefault="00D92FFB">
      <w:pPr>
        <w:rPr>
          <w:lang w:val="en-US"/>
        </w:rPr>
      </w:pPr>
      <w:r w:rsidRPr="00D92FFB">
        <w:rPr>
          <w:lang w:val="en-US"/>
        </w:rPr>
        <w:t>For an education company, we need to identify the most promising leads, i.e., the leads that are most likely to convert into paying customers.</w:t>
      </w:r>
      <w:r>
        <w:rPr>
          <w:lang w:val="en-US"/>
        </w:rPr>
        <w:t xml:space="preserve"> We build a Logistic regression model and using the optimal cut-off, we will predict the value for converted variable. The sales team has to focus on leads with Converted value 1 in order to improve the conversion rate.  </w:t>
      </w:r>
    </w:p>
    <w:p w14:paraId="1EA4FF29" w14:textId="77777777" w:rsidR="00D92FFB" w:rsidRPr="00D92FFB" w:rsidRDefault="00D92FFB">
      <w:pPr>
        <w:rPr>
          <w:lang w:val="en-GB"/>
        </w:rPr>
      </w:pPr>
    </w:p>
    <w:p w14:paraId="04734EB8" w14:textId="77777777" w:rsidR="009635B8" w:rsidRPr="009635B8" w:rsidRDefault="009635B8" w:rsidP="009635B8">
      <w:r w:rsidRPr="009635B8">
        <w:rPr>
          <w:lang w:val="en-US"/>
        </w:rPr>
        <w:t>1. Import all necessary libraries and load the data set.</w:t>
      </w:r>
    </w:p>
    <w:p w14:paraId="569F94AD" w14:textId="77777777" w:rsidR="009635B8" w:rsidRPr="009635B8" w:rsidRDefault="009635B8" w:rsidP="009635B8">
      <w:r w:rsidRPr="009635B8">
        <w:rPr>
          <w:lang w:val="en-US"/>
        </w:rPr>
        <w:t>2. Inspect the data frame by getting information about columns in the data set.</w:t>
      </w:r>
    </w:p>
    <w:p w14:paraId="431794A7" w14:textId="77777777" w:rsidR="009635B8" w:rsidRPr="009635B8" w:rsidRDefault="009635B8" w:rsidP="009635B8">
      <w:r w:rsidRPr="009635B8">
        <w:rPr>
          <w:lang w:val="en-US"/>
        </w:rPr>
        <w:t>3. Prepare the data set by handling missing values and outliers.</w:t>
      </w:r>
    </w:p>
    <w:p w14:paraId="7AAEA268" w14:textId="77777777" w:rsidR="009635B8" w:rsidRPr="009635B8" w:rsidRDefault="009635B8" w:rsidP="009635B8">
      <w:r w:rsidRPr="009635B8">
        <w:rPr>
          <w:lang w:val="en-US"/>
        </w:rPr>
        <w:t>4. Map binary variables to 0 and 1. Create dummy variables using one-hot encoding for categorical variables.</w:t>
      </w:r>
    </w:p>
    <w:p w14:paraId="18996486" w14:textId="77777777" w:rsidR="009635B8" w:rsidRPr="009635B8" w:rsidRDefault="009635B8" w:rsidP="009635B8">
      <w:r w:rsidRPr="009635B8">
        <w:rPr>
          <w:lang w:val="en-US"/>
        </w:rPr>
        <w:t>5. Split the data set into train and test set.</w:t>
      </w:r>
    </w:p>
    <w:p w14:paraId="4FB21C28" w14:textId="77777777" w:rsidR="009635B8" w:rsidRPr="009635B8" w:rsidRDefault="009635B8" w:rsidP="009635B8">
      <w:r w:rsidRPr="009635B8">
        <w:rPr>
          <w:lang w:val="en-US"/>
        </w:rPr>
        <w:t xml:space="preserve">6. Apply feature scaling using </w:t>
      </w:r>
      <w:proofErr w:type="spellStart"/>
      <w:r w:rsidRPr="00855F99">
        <w:rPr>
          <w:b/>
          <w:bCs/>
          <w:lang w:val="en-US"/>
        </w:rPr>
        <w:t>MinMax</w:t>
      </w:r>
      <w:proofErr w:type="spellEnd"/>
      <w:r w:rsidRPr="009635B8">
        <w:rPr>
          <w:lang w:val="en-US"/>
        </w:rPr>
        <w:t xml:space="preserve"> scaling.</w:t>
      </w:r>
    </w:p>
    <w:p w14:paraId="7EEEFC33" w14:textId="77777777" w:rsidR="009635B8" w:rsidRPr="009635B8" w:rsidRDefault="009635B8" w:rsidP="009635B8">
      <w:r w:rsidRPr="009635B8">
        <w:rPr>
          <w:lang w:val="en-US"/>
        </w:rPr>
        <w:t>7. Check correlation matrix and remove highly correlated variables.</w:t>
      </w:r>
    </w:p>
    <w:p w14:paraId="314E3048" w14:textId="2AE3174C" w:rsidR="009635B8" w:rsidRDefault="009635B8" w:rsidP="009635B8">
      <w:pPr>
        <w:rPr>
          <w:lang w:val="en-US"/>
        </w:rPr>
      </w:pPr>
      <w:r w:rsidRPr="009635B8">
        <w:rPr>
          <w:lang w:val="en-US"/>
        </w:rPr>
        <w:t>8. Using RFE feature selection, build the first training model and iterate model building till all variables with high p-</w:t>
      </w:r>
      <w:proofErr w:type="gramStart"/>
      <w:r w:rsidRPr="009635B8">
        <w:rPr>
          <w:lang w:val="en-US"/>
        </w:rPr>
        <w:t>value(</w:t>
      </w:r>
      <w:proofErr w:type="gramEnd"/>
      <w:r w:rsidRPr="009635B8">
        <w:rPr>
          <w:lang w:val="en-US"/>
        </w:rPr>
        <w:t>&gt;0.05) and high VIF(&gt;5) are removed.</w:t>
      </w:r>
    </w:p>
    <w:p w14:paraId="088A4DBB" w14:textId="79A7EE67" w:rsidR="009635B8" w:rsidRPr="009635B8" w:rsidRDefault="009635B8" w:rsidP="009635B8">
      <w:r>
        <w:rPr>
          <w:lang w:val="en-US"/>
        </w:rPr>
        <w:t xml:space="preserve">9. </w:t>
      </w:r>
      <w:r w:rsidRPr="009635B8">
        <w:rPr>
          <w:lang w:val="en-US"/>
        </w:rPr>
        <w:t xml:space="preserve">The primary variables that are significant in predicting the Converted flag are </w:t>
      </w:r>
    </w:p>
    <w:p w14:paraId="7DDB2AF6" w14:textId="77777777" w:rsidR="00855F99" w:rsidRPr="00855F99" w:rsidRDefault="00855F99" w:rsidP="00855F99">
      <w:pPr>
        <w:numPr>
          <w:ilvl w:val="1"/>
          <w:numId w:val="3"/>
        </w:numPr>
        <w:rPr>
          <w:b/>
          <w:bCs/>
        </w:rPr>
      </w:pPr>
      <w:r w:rsidRPr="00855F99">
        <w:rPr>
          <w:b/>
          <w:bCs/>
          <w:lang w:val="en-US"/>
        </w:rPr>
        <w:t>Total Time Spent on Website</w:t>
      </w:r>
    </w:p>
    <w:p w14:paraId="5C0C0D83" w14:textId="77777777" w:rsidR="00855F99" w:rsidRPr="00855F99" w:rsidRDefault="00855F99" w:rsidP="00855F99">
      <w:pPr>
        <w:numPr>
          <w:ilvl w:val="1"/>
          <w:numId w:val="3"/>
        </w:numPr>
        <w:rPr>
          <w:b/>
          <w:bCs/>
        </w:rPr>
      </w:pPr>
      <w:r w:rsidRPr="00855F99">
        <w:rPr>
          <w:b/>
          <w:bCs/>
        </w:rPr>
        <w:t xml:space="preserve">Lead </w:t>
      </w:r>
      <w:proofErr w:type="spellStart"/>
      <w:r w:rsidRPr="00855F99">
        <w:rPr>
          <w:b/>
          <w:bCs/>
        </w:rPr>
        <w:t>Origin_Lead</w:t>
      </w:r>
      <w:proofErr w:type="spellEnd"/>
      <w:r w:rsidRPr="00855F99">
        <w:rPr>
          <w:b/>
          <w:bCs/>
        </w:rPr>
        <w:t xml:space="preserve"> Add Form </w:t>
      </w:r>
    </w:p>
    <w:p w14:paraId="556F3507" w14:textId="77777777" w:rsidR="00855F99" w:rsidRPr="00855F99" w:rsidRDefault="00855F99" w:rsidP="00855F99">
      <w:pPr>
        <w:numPr>
          <w:ilvl w:val="1"/>
          <w:numId w:val="3"/>
        </w:numPr>
        <w:rPr>
          <w:b/>
          <w:bCs/>
        </w:rPr>
      </w:pPr>
      <w:r w:rsidRPr="00855F99">
        <w:rPr>
          <w:b/>
          <w:bCs/>
        </w:rPr>
        <w:t xml:space="preserve">What is your current </w:t>
      </w:r>
      <w:proofErr w:type="spellStart"/>
      <w:r w:rsidRPr="00855F99">
        <w:rPr>
          <w:b/>
          <w:bCs/>
        </w:rPr>
        <w:t>occupation_Working</w:t>
      </w:r>
      <w:proofErr w:type="spellEnd"/>
      <w:r w:rsidRPr="00855F99">
        <w:rPr>
          <w:b/>
          <w:bCs/>
        </w:rPr>
        <w:t xml:space="preserve"> Professional</w:t>
      </w:r>
    </w:p>
    <w:p w14:paraId="2652309A" w14:textId="77777777" w:rsidR="00855F99" w:rsidRPr="00855F99" w:rsidRDefault="00855F99" w:rsidP="00855F99">
      <w:pPr>
        <w:numPr>
          <w:ilvl w:val="1"/>
          <w:numId w:val="3"/>
        </w:numPr>
        <w:rPr>
          <w:b/>
          <w:bCs/>
        </w:rPr>
      </w:pPr>
      <w:r w:rsidRPr="00855F99">
        <w:rPr>
          <w:b/>
          <w:bCs/>
        </w:rPr>
        <w:t xml:space="preserve">Lead </w:t>
      </w:r>
      <w:proofErr w:type="spellStart"/>
      <w:r w:rsidRPr="00855F99">
        <w:rPr>
          <w:b/>
          <w:bCs/>
        </w:rPr>
        <w:t>Source_Welingak</w:t>
      </w:r>
      <w:proofErr w:type="spellEnd"/>
      <w:r w:rsidRPr="00855F99">
        <w:rPr>
          <w:b/>
          <w:bCs/>
        </w:rPr>
        <w:t xml:space="preserve"> Website</w:t>
      </w:r>
    </w:p>
    <w:p w14:paraId="3A1F3C5E" w14:textId="77777777" w:rsidR="00855F99" w:rsidRPr="00855F99" w:rsidRDefault="00855F99" w:rsidP="00855F99">
      <w:pPr>
        <w:numPr>
          <w:ilvl w:val="1"/>
          <w:numId w:val="3"/>
        </w:numPr>
        <w:rPr>
          <w:b/>
          <w:bCs/>
        </w:rPr>
      </w:pPr>
      <w:r w:rsidRPr="00855F99">
        <w:rPr>
          <w:b/>
          <w:bCs/>
        </w:rPr>
        <w:t xml:space="preserve">Last Notable </w:t>
      </w:r>
      <w:proofErr w:type="spellStart"/>
      <w:r w:rsidRPr="00855F99">
        <w:rPr>
          <w:b/>
          <w:bCs/>
        </w:rPr>
        <w:t>Activity_SMS</w:t>
      </w:r>
      <w:proofErr w:type="spellEnd"/>
      <w:r w:rsidRPr="00855F99">
        <w:rPr>
          <w:b/>
          <w:bCs/>
        </w:rPr>
        <w:t xml:space="preserve"> Sent</w:t>
      </w:r>
    </w:p>
    <w:p w14:paraId="650193A7" w14:textId="37E99675" w:rsidR="009635B8" w:rsidRPr="00855F99" w:rsidRDefault="00855F99" w:rsidP="009635B8">
      <w:pPr>
        <w:numPr>
          <w:ilvl w:val="1"/>
          <w:numId w:val="3"/>
        </w:numPr>
        <w:rPr>
          <w:b/>
          <w:bCs/>
        </w:rPr>
      </w:pPr>
      <w:r w:rsidRPr="00855F99">
        <w:rPr>
          <w:b/>
          <w:bCs/>
          <w:lang w:val="en-US"/>
        </w:rPr>
        <w:t>Total Visits</w:t>
      </w:r>
    </w:p>
    <w:p w14:paraId="31D392A0" w14:textId="1CACCEE8" w:rsidR="00855F99" w:rsidRPr="009635B8" w:rsidRDefault="00855F99" w:rsidP="00855F99">
      <w:r>
        <w:t xml:space="preserve">10. The sales team has to focus on leads having </w:t>
      </w:r>
      <w:r w:rsidRPr="00855F99">
        <w:rPr>
          <w:b/>
          <w:bCs/>
        </w:rPr>
        <w:t>high values</w:t>
      </w:r>
      <w:r>
        <w:t xml:space="preserve"> for above features.</w:t>
      </w:r>
    </w:p>
    <w:p w14:paraId="319F6108" w14:textId="62A090AB" w:rsidR="009635B8" w:rsidRDefault="00855F99" w:rsidP="009635B8">
      <w:pPr>
        <w:rPr>
          <w:lang w:val="en-US"/>
        </w:rPr>
      </w:pPr>
      <w:r>
        <w:rPr>
          <w:lang w:val="en-US"/>
        </w:rPr>
        <w:t>11</w:t>
      </w:r>
      <w:r w:rsidR="009635B8" w:rsidRPr="009635B8">
        <w:rPr>
          <w:lang w:val="en-US"/>
        </w:rPr>
        <w:t xml:space="preserve">. Find the optimal cut-off </w:t>
      </w:r>
      <w:r w:rsidR="008D3C76">
        <w:rPr>
          <w:lang w:val="en-US"/>
        </w:rPr>
        <w:t>for</w:t>
      </w:r>
      <w:r w:rsidR="009635B8" w:rsidRPr="009635B8">
        <w:rPr>
          <w:lang w:val="en-US"/>
        </w:rPr>
        <w:t xml:space="preserve"> the train set</w:t>
      </w:r>
      <w:r w:rsidR="008D3C76">
        <w:rPr>
          <w:lang w:val="en-US"/>
        </w:rPr>
        <w:t>.</w:t>
      </w:r>
    </w:p>
    <w:p w14:paraId="7D63CBC2" w14:textId="6F158651" w:rsidR="009635B8" w:rsidRDefault="00855F99" w:rsidP="009635B8">
      <w:pPr>
        <w:rPr>
          <w:lang w:val="en-US"/>
        </w:rPr>
      </w:pPr>
      <w:r>
        <w:rPr>
          <w:lang w:val="en-US"/>
        </w:rPr>
        <w:t>12</w:t>
      </w:r>
      <w:r w:rsidR="009635B8">
        <w:rPr>
          <w:lang w:val="en-US"/>
        </w:rPr>
        <w:t>. For this data set,</w:t>
      </w:r>
      <w:r w:rsidR="009635B8" w:rsidRPr="009635B8">
        <w:rPr>
          <w:rFonts w:eastAsiaTheme="minorEastAsia" w:hAnsi="Calibri"/>
          <w:color w:val="000000" w:themeColor="text1"/>
          <w:kern w:val="24"/>
          <w:sz w:val="48"/>
          <w:szCs w:val="48"/>
          <w:lang w:val="en-US" w:eastAsia="en-GB"/>
        </w:rPr>
        <w:t xml:space="preserve"> </w:t>
      </w:r>
      <w:r w:rsidR="009635B8">
        <w:rPr>
          <w:lang w:val="en-US"/>
        </w:rPr>
        <w:t>the</w:t>
      </w:r>
      <w:r w:rsidR="009635B8" w:rsidRPr="009635B8">
        <w:rPr>
          <w:lang w:val="en-US"/>
        </w:rPr>
        <w:t xml:space="preserve"> accuracy, Specificity and Sensitivity curves meets at </w:t>
      </w:r>
      <w:r w:rsidR="009635B8" w:rsidRPr="00855F99">
        <w:rPr>
          <w:b/>
          <w:bCs/>
          <w:lang w:val="en-US"/>
        </w:rPr>
        <w:t>0.</w:t>
      </w:r>
      <w:r w:rsidRPr="00855F99">
        <w:rPr>
          <w:b/>
          <w:bCs/>
          <w:lang w:val="en-US"/>
        </w:rPr>
        <w:t>36</w:t>
      </w:r>
      <w:r w:rsidR="009635B8" w:rsidRPr="009635B8">
        <w:rPr>
          <w:lang w:val="en-US"/>
        </w:rPr>
        <w:t xml:space="preserve">. </w:t>
      </w:r>
      <w:r w:rsidRPr="009635B8">
        <w:rPr>
          <w:lang w:val="en-US"/>
        </w:rPr>
        <w:t>So,</w:t>
      </w:r>
      <w:r w:rsidR="009635B8" w:rsidRPr="009635B8">
        <w:rPr>
          <w:lang w:val="en-US"/>
        </w:rPr>
        <w:t xml:space="preserve"> the optimal cut-off for the model is 0.</w:t>
      </w:r>
      <w:r>
        <w:rPr>
          <w:lang w:val="en-US"/>
        </w:rPr>
        <w:t>36</w:t>
      </w:r>
      <w:r w:rsidR="008D3C76">
        <w:rPr>
          <w:lang w:val="en-US"/>
        </w:rPr>
        <w:t>.</w:t>
      </w:r>
    </w:p>
    <w:p w14:paraId="541D6449" w14:textId="2C9DB299" w:rsidR="007A484A" w:rsidRDefault="00855F99" w:rsidP="009635B8">
      <w:pPr>
        <w:rPr>
          <w:lang w:val="en-US"/>
        </w:rPr>
      </w:pPr>
      <w:r>
        <w:rPr>
          <w:lang w:val="en-US"/>
        </w:rPr>
        <w:t>13</w:t>
      </w:r>
      <w:r w:rsidR="007A484A">
        <w:rPr>
          <w:lang w:val="en-US"/>
        </w:rPr>
        <w:t>. Calculate the lead score using the cut-off value and make predictions for Converted variable.</w:t>
      </w:r>
    </w:p>
    <w:p w14:paraId="4A5A3F08" w14:textId="74CCC8CF" w:rsidR="009635B8" w:rsidRPr="009635B8" w:rsidRDefault="00855F99" w:rsidP="009635B8">
      <w:r>
        <w:t>14</w:t>
      </w:r>
      <w:r w:rsidR="007A484A">
        <w:t>.</w:t>
      </w:r>
      <w:r w:rsidR="009635B8" w:rsidRPr="009635B8">
        <w:rPr>
          <w:lang w:val="en-US"/>
        </w:rPr>
        <w:t xml:space="preserve"> Calculate metrics like accuracy score, sensitivity, specificity, precision, recall, positive predictive rate, false positive rate for the training set</w:t>
      </w:r>
      <w:r w:rsidR="007A484A">
        <w:rPr>
          <w:lang w:val="en-US"/>
        </w:rPr>
        <w:t xml:space="preserve"> using the optimal cut-off.</w:t>
      </w:r>
    </w:p>
    <w:p w14:paraId="0330E88E" w14:textId="58D0BB49" w:rsidR="009635B8" w:rsidRDefault="00855F99" w:rsidP="009635B8">
      <w:pPr>
        <w:rPr>
          <w:lang w:val="en-US"/>
        </w:rPr>
      </w:pPr>
      <w:r>
        <w:rPr>
          <w:lang w:val="en-US"/>
        </w:rPr>
        <w:t>15</w:t>
      </w:r>
      <w:r w:rsidR="007A484A">
        <w:rPr>
          <w:lang w:val="en-US"/>
        </w:rPr>
        <w:t>. Apply the model on test set and make predictions for the Converted variable.</w:t>
      </w:r>
    </w:p>
    <w:p w14:paraId="4CB0827E" w14:textId="1075699B" w:rsidR="007A484A" w:rsidRPr="009635B8" w:rsidRDefault="00855F99" w:rsidP="009635B8">
      <w:r>
        <w:rPr>
          <w:lang w:val="en-US"/>
        </w:rPr>
        <w:t>16</w:t>
      </w:r>
      <w:r w:rsidR="007A484A">
        <w:rPr>
          <w:lang w:val="en-US"/>
        </w:rPr>
        <w:t xml:space="preserve">. Calculate the lead score and </w:t>
      </w:r>
      <w:r w:rsidR="007A484A" w:rsidRPr="009635B8">
        <w:rPr>
          <w:lang w:val="en-US"/>
        </w:rPr>
        <w:t xml:space="preserve">metrics like accuracy score, sensitivity, specificity, precision, recall, positive predictive rate, false positive rate for the </w:t>
      </w:r>
      <w:r w:rsidR="007A484A">
        <w:rPr>
          <w:lang w:val="en-US"/>
        </w:rPr>
        <w:t>test</w:t>
      </w:r>
      <w:r w:rsidR="007A484A" w:rsidRPr="009635B8">
        <w:rPr>
          <w:lang w:val="en-US"/>
        </w:rPr>
        <w:t xml:space="preserve"> set</w:t>
      </w:r>
      <w:r w:rsidR="007A484A">
        <w:rPr>
          <w:lang w:val="en-US"/>
        </w:rPr>
        <w:t xml:space="preserve"> using the optimal cut-off.</w:t>
      </w:r>
    </w:p>
    <w:p w14:paraId="5A3DA7C6" w14:textId="6680615E" w:rsidR="007A484A" w:rsidRPr="00855F99" w:rsidRDefault="00855F99" w:rsidP="009635B8">
      <w:pPr>
        <w:rPr>
          <w:lang w:val="en-US"/>
        </w:rPr>
      </w:pPr>
      <w:r>
        <w:rPr>
          <w:lang w:val="en-US"/>
        </w:rPr>
        <w:t>17</w:t>
      </w:r>
      <w:r w:rsidR="009635B8" w:rsidRPr="009635B8">
        <w:rPr>
          <w:lang w:val="en-US"/>
        </w:rPr>
        <w:t>. If all the metrics on both train and test set are good, the model built is considered as a good model.</w:t>
      </w:r>
      <w:r>
        <w:rPr>
          <w:lang w:val="en-US"/>
        </w:rPr>
        <w:t xml:space="preserve"> </w:t>
      </w:r>
      <w:r w:rsidR="007A484A">
        <w:rPr>
          <w:lang w:val="en-US"/>
        </w:rPr>
        <w:t xml:space="preserve">All the metrics calculated using the model are good, hence the </w:t>
      </w:r>
      <w:r w:rsidR="007A484A" w:rsidRPr="00855F99">
        <w:rPr>
          <w:b/>
          <w:bCs/>
          <w:lang w:val="en-US"/>
        </w:rPr>
        <w:t xml:space="preserve">model can be concluded </w:t>
      </w:r>
      <w:r w:rsidR="001A11C4" w:rsidRPr="00855F99">
        <w:rPr>
          <w:b/>
          <w:bCs/>
          <w:lang w:val="en-US"/>
        </w:rPr>
        <w:t>as a good model</w:t>
      </w:r>
      <w:r w:rsidR="001A11C4">
        <w:rPr>
          <w:lang w:val="en-US"/>
        </w:rPr>
        <w:t>.</w:t>
      </w:r>
    </w:p>
    <w:p w14:paraId="415C1CF4" w14:textId="77777777" w:rsidR="009635B8" w:rsidRPr="009635B8" w:rsidRDefault="009635B8">
      <w:pPr>
        <w:rPr>
          <w:lang w:val="en-GB"/>
        </w:rPr>
      </w:pPr>
    </w:p>
    <w:sectPr w:rsidR="009635B8" w:rsidRPr="00963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17C18"/>
    <w:multiLevelType w:val="hybridMultilevel"/>
    <w:tmpl w:val="E9B45C1E"/>
    <w:lvl w:ilvl="0" w:tplc="51E06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BE9C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6E63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F6B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563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02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D42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3CB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C6F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CA5579"/>
    <w:multiLevelType w:val="hybridMultilevel"/>
    <w:tmpl w:val="BB18F96C"/>
    <w:lvl w:ilvl="0" w:tplc="2F4619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EC65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DE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E00F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AEB1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9C32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4053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90B5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2C3B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E0F29"/>
    <w:multiLevelType w:val="hybridMultilevel"/>
    <w:tmpl w:val="790A152E"/>
    <w:lvl w:ilvl="0" w:tplc="EFE021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5E9E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665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45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A5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D81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982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1EF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122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72423041">
    <w:abstractNumId w:val="0"/>
  </w:num>
  <w:num w:numId="2" w16cid:durableId="20085442">
    <w:abstractNumId w:val="1"/>
  </w:num>
  <w:num w:numId="3" w16cid:durableId="1614634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B8"/>
    <w:rsid w:val="001A11C4"/>
    <w:rsid w:val="001D17E4"/>
    <w:rsid w:val="00416F89"/>
    <w:rsid w:val="00441891"/>
    <w:rsid w:val="007A484A"/>
    <w:rsid w:val="00855F99"/>
    <w:rsid w:val="008D3C76"/>
    <w:rsid w:val="009635B8"/>
    <w:rsid w:val="00D92FFB"/>
    <w:rsid w:val="00ED787E"/>
    <w:rsid w:val="00F4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C4770"/>
  <w15:chartTrackingRefBased/>
  <w15:docId w15:val="{F2FC20AD-9614-C642-8DBA-11CA46EB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B8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7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65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53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26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1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2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23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44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09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98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7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2022-05-05T17:30:00Z</dcterms:created>
  <dcterms:modified xsi:type="dcterms:W3CDTF">2022-05-07T05:26:00Z</dcterms:modified>
</cp:coreProperties>
</file>