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09E1" w14:textId="77777777" w:rsidR="00F21907" w:rsidRPr="00F21907" w:rsidRDefault="00F21907" w:rsidP="00F21907">
      <w:pPr>
        <w:rPr>
          <w:b/>
          <w:bCs/>
        </w:rPr>
      </w:pPr>
      <w:r w:rsidRPr="00F21907">
        <w:rPr>
          <w:b/>
          <w:bCs/>
        </w:rPr>
        <w:t>Logistic Regression Overview</w:t>
      </w:r>
    </w:p>
    <w:p w14:paraId="45A5C844" w14:textId="77777777" w:rsidR="00F21907" w:rsidRPr="00F21907" w:rsidRDefault="00F21907" w:rsidP="00F21907">
      <w:r w:rsidRPr="00F21907">
        <w:t xml:space="preserve">Logistic regression makes use of the sigmoid function which outputs a probability between 0 and 1. The sigmoid function with some weight parameter </w:t>
      </w:r>
      <w:proofErr w:type="spellStart"/>
      <w:r w:rsidRPr="00F21907">
        <w:t>θ</w:t>
      </w:r>
      <w:r w:rsidRPr="00F21907">
        <w:rPr>
          <w:i/>
          <w:iCs/>
        </w:rPr>
        <w:t>θ</w:t>
      </w:r>
      <w:proofErr w:type="spellEnd"/>
      <w:r w:rsidRPr="00F21907">
        <w:t xml:space="preserve"> and some input x(</w:t>
      </w:r>
      <w:proofErr w:type="spellStart"/>
      <w:r w:rsidRPr="00F21907">
        <w:t>i</w:t>
      </w:r>
      <w:proofErr w:type="spellEnd"/>
      <w:r w:rsidRPr="00F21907">
        <w:t>)</w:t>
      </w:r>
      <w:r w:rsidRPr="00F21907">
        <w:rPr>
          <w:i/>
          <w:iCs/>
        </w:rPr>
        <w:t>x</w:t>
      </w:r>
      <w:r w:rsidRPr="00F21907">
        <w:t>(</w:t>
      </w:r>
      <w:proofErr w:type="spellStart"/>
      <w:r w:rsidRPr="00F21907">
        <w:rPr>
          <w:i/>
          <w:iCs/>
        </w:rPr>
        <w:t>i</w:t>
      </w:r>
      <w:proofErr w:type="spellEnd"/>
      <w:r w:rsidRPr="00F21907">
        <w:t xml:space="preserve">) is defined as follows. </w:t>
      </w:r>
    </w:p>
    <w:p w14:paraId="0400B625" w14:textId="3DD86183" w:rsidR="00F21907" w:rsidRPr="00F21907" w:rsidRDefault="00F21907" w:rsidP="00F21907">
      <w:r w:rsidRPr="00F21907">
        <w:fldChar w:fldCharType="begin"/>
      </w:r>
      <w:r w:rsidRPr="00F21907">
        <w:instrText xml:space="preserve"> INCLUDEPICTURE "https://d3c33hcgiwev3.cloudfront.net/imageAssetProxy.v1/oL4Ox_JxTBi-DsfycUwYvw_d0582a0dddf7470486f0955c8b025dd6_Screen-Shot-2020-09-01-at-8.30.00-AM.png?expiry=1727308800000&amp;hmac=zELdKJr7UJYRgFhm6MzpcP9_UJi4NWGVMo_Y_aX5X9A" \* MERGEFORMATINET </w:instrText>
      </w:r>
      <w:r w:rsidRPr="00F21907">
        <w:fldChar w:fldCharType="separate"/>
      </w:r>
      <w:r w:rsidRPr="00F21907">
        <w:drawing>
          <wp:inline distT="0" distB="0" distL="0" distR="0" wp14:anchorId="75EB1CD8" wp14:editId="0220BB4C">
            <wp:extent cx="5943600" cy="2690495"/>
            <wp:effectExtent l="0" t="0" r="0" b="1905"/>
            <wp:docPr id="995088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907">
        <w:fldChar w:fldCharType="end"/>
      </w:r>
    </w:p>
    <w:p w14:paraId="2A5849F6" w14:textId="77777777" w:rsidR="00F21907" w:rsidRPr="00F21907" w:rsidRDefault="00F21907" w:rsidP="00F21907">
      <w:r w:rsidRPr="00F21907">
        <w:t xml:space="preserve">Note that as </w:t>
      </w:r>
      <w:proofErr w:type="spellStart"/>
      <w:r w:rsidRPr="00F21907">
        <w:t>θTx</w:t>
      </w:r>
      <w:proofErr w:type="spellEnd"/>
      <w:r w:rsidRPr="00F21907">
        <w:t>(</w:t>
      </w:r>
      <w:proofErr w:type="spellStart"/>
      <w:r w:rsidRPr="00F21907">
        <w:t>i</w:t>
      </w:r>
      <w:proofErr w:type="spellEnd"/>
      <w:r w:rsidRPr="00F21907">
        <w:t>)</w:t>
      </w:r>
      <w:proofErr w:type="spellStart"/>
      <w:r w:rsidRPr="00F21907">
        <w:rPr>
          <w:i/>
          <w:iCs/>
        </w:rPr>
        <w:t>θTx</w:t>
      </w:r>
      <w:proofErr w:type="spellEnd"/>
      <w:r w:rsidRPr="00F21907">
        <w:t>(</w:t>
      </w:r>
      <w:proofErr w:type="spellStart"/>
      <w:r w:rsidRPr="00F21907">
        <w:rPr>
          <w:i/>
          <w:iCs/>
        </w:rPr>
        <w:t>i</w:t>
      </w:r>
      <w:proofErr w:type="spellEnd"/>
      <w:r w:rsidRPr="00F21907">
        <w:t xml:space="preserve">) gets closer and closer to −∞−∞ the denominator of the sigmoid function gets larger and larger and as a result, the sigmoid gets closer to 00. On the other hand, as </w:t>
      </w:r>
      <w:proofErr w:type="spellStart"/>
      <w:r w:rsidRPr="00F21907">
        <w:t>θTx</w:t>
      </w:r>
      <w:proofErr w:type="spellEnd"/>
      <w:r w:rsidRPr="00F21907">
        <w:t>(</w:t>
      </w:r>
      <w:proofErr w:type="spellStart"/>
      <w:r w:rsidRPr="00F21907">
        <w:t>i</w:t>
      </w:r>
      <w:proofErr w:type="spellEnd"/>
      <w:r w:rsidRPr="00F21907">
        <w:t>)</w:t>
      </w:r>
      <w:proofErr w:type="spellStart"/>
      <w:r w:rsidRPr="00F21907">
        <w:rPr>
          <w:i/>
          <w:iCs/>
        </w:rPr>
        <w:t>θTx</w:t>
      </w:r>
      <w:proofErr w:type="spellEnd"/>
      <w:r w:rsidRPr="00F21907">
        <w:t>(</w:t>
      </w:r>
      <w:proofErr w:type="spellStart"/>
      <w:r w:rsidRPr="00F21907">
        <w:rPr>
          <w:i/>
          <w:iCs/>
        </w:rPr>
        <w:t>i</w:t>
      </w:r>
      <w:proofErr w:type="spellEnd"/>
      <w:r w:rsidRPr="00F21907">
        <w:t xml:space="preserve">) gets closer and closer to ∞∞ the denominator of the sigmoid function gets closer to 1 and as a result the sigmoid also gets closer to 11. </w:t>
      </w:r>
    </w:p>
    <w:p w14:paraId="181A35C4" w14:textId="77777777" w:rsidR="00F21907" w:rsidRPr="00F21907" w:rsidRDefault="00F21907" w:rsidP="00F21907">
      <w:r w:rsidRPr="00F21907">
        <w:t xml:space="preserve">Now given a tweet, you can transform it into a vector and run it through your sigmoid function to get a prediction as follows: </w:t>
      </w:r>
    </w:p>
    <w:p w14:paraId="408D5A0C" w14:textId="4CE7615E" w:rsidR="00F21907" w:rsidRPr="00F21907" w:rsidRDefault="00F21907" w:rsidP="00F21907">
      <w:r w:rsidRPr="00F21907">
        <w:fldChar w:fldCharType="begin"/>
      </w:r>
      <w:r w:rsidRPr="00F21907">
        <w:instrText xml:space="preserve"> INCLUDEPICTURE "https://d3c33hcgiwev3.cloudfront.net/imageAssetProxy.v1/THV0BbogT2i1dAW6IA9oMg_67bcc86617b54ac4b5750d51d032cd8f_Screen-Shot-2020-09-01-at-8.37.07-AM.png?expiry=1727308800000&amp;hmac=eYZmGK_g82kjI957EHAL0MHN33iIdJiUt8EQ2nYyha4" \* MERGEFORMATINET </w:instrText>
      </w:r>
      <w:r w:rsidRPr="00F21907">
        <w:fldChar w:fldCharType="separate"/>
      </w:r>
      <w:r w:rsidRPr="00F21907">
        <w:drawing>
          <wp:inline distT="0" distB="0" distL="0" distR="0" wp14:anchorId="57BE6F05" wp14:editId="3CEA4332">
            <wp:extent cx="5943600" cy="2600960"/>
            <wp:effectExtent l="0" t="0" r="0" b="2540"/>
            <wp:docPr id="1244207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907">
        <w:fldChar w:fldCharType="end"/>
      </w:r>
    </w:p>
    <w:p w14:paraId="09C460E5" w14:textId="77777777" w:rsidR="00F21907" w:rsidRPr="00F21907" w:rsidRDefault="00F21907" w:rsidP="00F21907"/>
    <w:p w14:paraId="4889D8AC" w14:textId="77777777" w:rsidR="00F21907" w:rsidRDefault="00F21907"/>
    <w:sectPr w:rsidR="00F2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07"/>
    <w:rsid w:val="00E4037B"/>
    <w:rsid w:val="00F2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5B2D5"/>
  <w15:chartTrackingRefBased/>
  <w15:docId w15:val="{19854E53-E4EA-A443-AD05-267420A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2024-09-24T17:24:00Z</dcterms:created>
  <dcterms:modified xsi:type="dcterms:W3CDTF">2024-09-24T17:24:00Z</dcterms:modified>
</cp:coreProperties>
</file>