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documentation to show the usage of the custom made library </w:t>
      </w:r>
      <w:r w:rsidDel="00000000" w:rsidR="00000000" w:rsidRPr="00000000">
        <w:rPr>
          <w:b w:val="1"/>
          <w:rtl w:val="0"/>
        </w:rPr>
        <w:t xml:space="preserve">Dynamic-Grid. </w:t>
      </w:r>
      <w:r w:rsidDel="00000000" w:rsidR="00000000" w:rsidRPr="00000000">
        <w:rPr>
          <w:rtl w:val="0"/>
        </w:rPr>
        <w:t xml:space="preserve">This library is helpful to generate a dynamic grid with the dynamic columns and rows also with the custom configuration.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Grid component can be generated by passing below parameters to make it customize.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-&gt; This should be a dynamic JSON Object (from API/local) which contains the headers and the grid body data in below format.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data =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headers: [{key:’headerKey’, name:’headerValue’}],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rowData:[{id:’1’, name:’neeraj’}]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maxItemToShowOnPage -&gt; this property is to support the pagination on the dynamic-grid. Based on the data length and this property value the pages will be created.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transformHeaderValue -&gt;This is a custom function to be used when there is any need to provide the custom transformed value for the header name.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transformCellData -&gt; This is a custom function to be used when there is any need to transform the value of any cell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renderGridHeader -&gt; Custom function to provide the default/customized html for the grid header cell.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renderCell-&gt; Custom function to provide the customized html for the grid data cell.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cellOrderKey: This is an array of the header keys to rearrange the column order of the grid.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example: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GridComponent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DynamicGrid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key: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key: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[] }],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maxItemToShowOnPage: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transformHeaderValue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`&lt;h1&gt;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&lt;/h1&gt;`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transformCellData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`&lt;h1&gt;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&lt;/h1&gt;`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},,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renderGridHeader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`&lt;h1&gt;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&lt;/h1&gt;`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},,,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renderCell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`&lt;h1&gt;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&lt;/h1&gt;`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cellOrderKeys: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