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4EEA3" w14:textId="77777777" w:rsidR="00AA4E37" w:rsidRDefault="00000000">
      <w:pPr>
        <w:spacing w:after="100"/>
        <w:jc w:val="center"/>
      </w:pPr>
      <w:r>
        <w:rPr>
          <w:b/>
          <w:bCs/>
          <w:color w:val="1F3864"/>
          <w:sz w:val="24"/>
          <w:szCs w:val="24"/>
        </w:rPr>
        <w:t>BEFORE THE DEBTS RECOVERY TRIBUNAL-II, MUMBAI</w:t>
      </w:r>
    </w:p>
    <w:p w14:paraId="49D3D93A" w14:textId="77777777" w:rsidR="00AA4E37" w:rsidRDefault="00000000">
      <w:pPr>
        <w:spacing w:after="100"/>
        <w:jc w:val="center"/>
      </w:pPr>
      <w:r>
        <w:rPr>
          <w:b/>
          <w:bCs/>
          <w:color w:val="1F1F1F"/>
        </w:rPr>
        <w:t>O.A. No. 122 of 2022 (IA No. 884 of 2026)</w:t>
      </w:r>
    </w:p>
    <w:p w14:paraId="5F416334" w14:textId="77777777" w:rsidR="00AA4E37" w:rsidRDefault="00000000">
      <w:pPr>
        <w:spacing w:after="260"/>
        <w:jc w:val="center"/>
      </w:pPr>
      <w:r>
        <w:rPr>
          <w:b/>
          <w:bCs/>
          <w:color w:val="1F1F1F"/>
        </w:rPr>
        <w:t>Related: O.A. No. 230 of 2024</w:t>
      </w:r>
    </w:p>
    <w:p w14:paraId="6A87B9A0" w14:textId="77777777" w:rsidR="00AA4E37" w:rsidRDefault="00000000">
      <w:pPr>
        <w:spacing w:after="40"/>
        <w:jc w:val="center"/>
      </w:pPr>
      <w:r>
        <w:rPr>
          <w:b/>
          <w:bCs/>
          <w:color w:val="8B0000"/>
          <w:sz w:val="26"/>
          <w:szCs w:val="26"/>
          <w:u w:val="single"/>
        </w:rPr>
        <w:t>LETTER OF SERVICE</w:t>
      </w:r>
    </w:p>
    <w:p w14:paraId="73E91300" w14:textId="77777777" w:rsidR="00AA4E37" w:rsidRDefault="00000000">
      <w:pPr>
        <w:spacing w:after="100"/>
        <w:jc w:val="center"/>
      </w:pPr>
      <w:r>
        <w:rPr>
          <w:i/>
          <w:iCs/>
          <w:color w:val="555555"/>
          <w:sz w:val="20"/>
          <w:szCs w:val="20"/>
        </w:rPr>
        <w:t>Second Supplementary Affidavit in support of IA No. 884 of 2026 in O.A. No. 122/2022</w:t>
      </w:r>
    </w:p>
    <w:p w14:paraId="4F8AEC12" w14:textId="77777777" w:rsidR="00AA4E37" w:rsidRDefault="00000000">
      <w:pPr>
        <w:spacing w:after="320"/>
        <w:jc w:val="center"/>
      </w:pPr>
      <w:r>
        <w:rPr>
          <w:i/>
          <w:iCs/>
          <w:color w:val="555555"/>
          <w:sz w:val="20"/>
          <w:szCs w:val="20"/>
        </w:rPr>
        <w:t>(Served on you as Advocate on record for ICICI Bank in related O.A. No. 230/2024)</w:t>
      </w:r>
    </w:p>
    <w:p w14:paraId="1F8F5F29" w14:textId="77777777" w:rsidR="00AA4E37" w:rsidRDefault="00000000">
      <w:pPr>
        <w:spacing w:after="160" w:line="300" w:lineRule="auto"/>
        <w:jc w:val="both"/>
      </w:pPr>
      <w:r>
        <w:rPr>
          <w:color w:val="1F1F1F"/>
        </w:rPr>
        <w:t>To,</w:t>
      </w:r>
    </w:p>
    <w:p w14:paraId="5A425B98" w14:textId="77777777" w:rsidR="00AA4E37" w:rsidRDefault="00000000">
      <w:pPr>
        <w:spacing w:after="160" w:line="300" w:lineRule="auto"/>
        <w:jc w:val="both"/>
      </w:pPr>
      <w:r>
        <w:rPr>
          <w:b/>
          <w:bCs/>
          <w:color w:val="1F1F1F"/>
        </w:rPr>
        <w:t>Shri R.L. Motwani</w:t>
      </w:r>
    </w:p>
    <w:p w14:paraId="3EC0BCCC" w14:textId="77777777" w:rsidR="00AA4E37" w:rsidRDefault="00000000">
      <w:pPr>
        <w:spacing w:after="160" w:line="300" w:lineRule="auto"/>
        <w:jc w:val="both"/>
      </w:pPr>
      <w:r>
        <w:rPr>
          <w:b/>
          <w:bCs/>
          <w:color w:val="1F1F1F"/>
        </w:rPr>
        <w:t>Advocate</w:t>
      </w:r>
    </w:p>
    <w:p w14:paraId="0317AB24" w14:textId="77777777" w:rsidR="00AA4E37" w:rsidRDefault="00000000">
      <w:pPr>
        <w:spacing w:after="160" w:line="300" w:lineRule="auto"/>
        <w:jc w:val="both"/>
      </w:pPr>
      <w:r>
        <w:rPr>
          <w:color w:val="1F1F1F"/>
        </w:rPr>
        <w:t>502, Kedarnath Hari Market,</w:t>
      </w:r>
    </w:p>
    <w:p w14:paraId="3E0D2D10" w14:textId="77777777" w:rsidR="00AA4E37" w:rsidRDefault="00000000">
      <w:pPr>
        <w:spacing w:after="160" w:line="300" w:lineRule="auto"/>
        <w:jc w:val="both"/>
      </w:pPr>
      <w:r>
        <w:rPr>
          <w:color w:val="1F1F1F"/>
        </w:rPr>
        <w:t>Khar West, Mumbai – 400 052</w:t>
      </w:r>
    </w:p>
    <w:p w14:paraId="1A86A65E" w14:textId="77777777" w:rsidR="00AA4E37" w:rsidRDefault="00000000">
      <w:pPr>
        <w:spacing w:after="260" w:line="300" w:lineRule="auto"/>
        <w:jc w:val="both"/>
      </w:pPr>
      <w:r>
        <w:rPr>
          <w:color w:val="1F1F1F"/>
        </w:rPr>
        <w:t>(Advocate on record for ICICI Bank Ltd. in OA 230/2024, through junior counsel Shri Shadab Siddiqui)</w:t>
      </w:r>
    </w:p>
    <w:p w14:paraId="3AA92FAD" w14:textId="77777777" w:rsidR="00AA4E37" w:rsidRDefault="00000000">
      <w:pPr>
        <w:spacing w:after="160" w:line="300" w:lineRule="auto"/>
        <w:jc w:val="both"/>
      </w:pPr>
      <w:r>
        <w:rPr>
          <w:color w:val="1F1F1F"/>
        </w:rPr>
        <w:t>From:</w:t>
      </w:r>
    </w:p>
    <w:p w14:paraId="0796DD49" w14:textId="77777777" w:rsidR="00AA4E37" w:rsidRDefault="00000000">
      <w:pPr>
        <w:spacing w:after="160" w:line="300" w:lineRule="auto"/>
        <w:jc w:val="both"/>
      </w:pPr>
      <w:r>
        <w:rPr>
          <w:b/>
          <w:bCs/>
          <w:color w:val="1F1F1F"/>
        </w:rPr>
        <w:t>Neeraj Singh Mohnia</w:t>
      </w:r>
    </w:p>
    <w:p w14:paraId="41B40067" w14:textId="77777777" w:rsidR="00AA4E37" w:rsidRDefault="00000000">
      <w:pPr>
        <w:spacing w:after="160" w:line="300" w:lineRule="auto"/>
        <w:jc w:val="both"/>
      </w:pPr>
      <w:r>
        <w:rPr>
          <w:color w:val="1F1F1F"/>
        </w:rPr>
        <w:t>A-503, Marathon Eminence, Dadasaheb Gaikwad Marg,</w:t>
      </w:r>
    </w:p>
    <w:p w14:paraId="318042D0" w14:textId="77777777" w:rsidR="00AA4E37" w:rsidRDefault="00000000">
      <w:pPr>
        <w:spacing w:after="160" w:line="300" w:lineRule="auto"/>
        <w:jc w:val="both"/>
      </w:pPr>
      <w:r>
        <w:rPr>
          <w:color w:val="1F1F1F"/>
        </w:rPr>
        <w:t>Mulund West, Mumbai – 400 080</w:t>
      </w:r>
    </w:p>
    <w:p w14:paraId="209005C6" w14:textId="77777777" w:rsidR="00AA4E37" w:rsidRDefault="00000000">
      <w:pPr>
        <w:spacing w:after="160" w:line="300" w:lineRule="auto"/>
        <w:jc w:val="both"/>
      </w:pPr>
      <w:r>
        <w:rPr>
          <w:color w:val="1F1F1F"/>
        </w:rPr>
        <w:t>Mobile: 9323722122 | Email: adarshimpexent@gmail.com</w:t>
      </w:r>
    </w:p>
    <w:p w14:paraId="503A3919" w14:textId="77777777" w:rsidR="00AA4E37" w:rsidRDefault="00000000">
      <w:pPr>
        <w:spacing w:after="260" w:line="300" w:lineRule="auto"/>
        <w:jc w:val="both"/>
      </w:pPr>
      <w:r>
        <w:rPr>
          <w:color w:val="1F1F1F"/>
        </w:rPr>
        <w:t>Party-in-Person / Intervener — IA No. 884/2026 in OA 122/2022</w:t>
      </w:r>
    </w:p>
    <w:p w14:paraId="64AD4873" w14:textId="77777777" w:rsidR="00AA4E37" w:rsidRDefault="00000000">
      <w:pPr>
        <w:spacing w:after="160" w:line="300" w:lineRule="auto"/>
        <w:jc w:val="both"/>
      </w:pPr>
      <w:r>
        <w:rPr>
          <w:color w:val="1F1F1F"/>
        </w:rPr>
        <w:t>Date: 25.08.2026</w:t>
      </w:r>
    </w:p>
    <w:p w14:paraId="66C151D8" w14:textId="77777777" w:rsidR="00AA4E37" w:rsidRDefault="00000000">
      <w:pPr>
        <w:spacing w:after="260" w:line="300" w:lineRule="auto"/>
        <w:jc w:val="both"/>
      </w:pPr>
      <w:r>
        <w:rPr>
          <w:color w:val="1F1F1F"/>
        </w:rPr>
        <w:t>Place: Mumbai</w:t>
      </w:r>
    </w:p>
    <w:p w14:paraId="216DC528" w14:textId="77777777" w:rsidR="00AA4E37" w:rsidRDefault="00000000">
      <w:pPr>
        <w:spacing w:after="200" w:line="300" w:lineRule="auto"/>
        <w:jc w:val="both"/>
      </w:pPr>
      <w:r>
        <w:rPr>
          <w:b/>
          <w:bCs/>
          <w:color w:val="1F1F1F"/>
        </w:rPr>
        <w:t xml:space="preserve">Sub: Service of Second Supplementary Affidavit filed in O.A. No. 122/2022 — served on you as Advocate on record for ICICI Bank Ltd. in related O.A. No. 230/2024, the same Respondent (Shri Babulal </w:t>
      </w:r>
      <w:proofErr w:type="spellStart"/>
      <w:r>
        <w:rPr>
          <w:b/>
          <w:bCs/>
          <w:color w:val="1F1F1F"/>
        </w:rPr>
        <w:t>Ganeshmalji</w:t>
      </w:r>
      <w:proofErr w:type="spellEnd"/>
      <w:r>
        <w:rPr>
          <w:b/>
          <w:bCs/>
          <w:color w:val="1F1F1F"/>
        </w:rPr>
        <w:t xml:space="preserve"> Bohra) being common to both matters.</w:t>
      </w:r>
    </w:p>
    <w:p w14:paraId="0B314269" w14:textId="77777777" w:rsidR="00AA4E37" w:rsidRDefault="00000000">
      <w:pPr>
        <w:spacing w:after="160" w:line="300" w:lineRule="auto"/>
        <w:jc w:val="both"/>
      </w:pPr>
      <w:r>
        <w:rPr>
          <w:color w:val="1F1F1F"/>
        </w:rPr>
        <w:t>Dear Sir,</w:t>
      </w:r>
    </w:p>
    <w:p w14:paraId="7BCD766E" w14:textId="77777777" w:rsidR="00AA4E37" w:rsidRDefault="00000000">
      <w:pPr>
        <w:spacing w:after="160" w:line="300" w:lineRule="auto"/>
        <w:jc w:val="both"/>
      </w:pPr>
      <w:r>
        <w:rPr>
          <w:color w:val="1F1F1F"/>
        </w:rPr>
        <w:t>I, Neeraj Singh Mohnia, Decree Holder in Civil Summary Suit No. 1352/2017 (City Civil Court, Mumbai — decree dated 05.01.2021) and Intervener vide Interlocutory Application No. 884/2026 in O.A. No. 122/2022, hereby serve upon you, as the Advocate on record for ICICI Bank Ltd. in the related O.A. No. 230/2024, a copy of the following documents filed today, 25.08.2026, before the Debts Recovery Tribunal-II, Mumbai in OA 122/2022.</w:t>
      </w:r>
    </w:p>
    <w:p w14:paraId="14455452" w14:textId="77777777" w:rsidR="00AA4E37" w:rsidRDefault="00000000">
      <w:pPr>
        <w:spacing w:after="200" w:line="300" w:lineRule="auto"/>
        <w:jc w:val="both"/>
      </w:pPr>
      <w:r>
        <w:rPr>
          <w:color w:val="1F1F1F"/>
        </w:rPr>
        <w:t xml:space="preserve">This service is </w:t>
      </w:r>
      <w:proofErr w:type="gramStart"/>
      <w:r>
        <w:rPr>
          <w:color w:val="1F1F1F"/>
        </w:rPr>
        <w:t>effected</w:t>
      </w:r>
      <w:proofErr w:type="gramEnd"/>
      <w:r>
        <w:rPr>
          <w:color w:val="1F1F1F"/>
        </w:rPr>
        <w:t xml:space="preserve"> in your capacity as Advocate in OA 230/2024, which concerns the same primary Respondent — Shri Babulal </w:t>
      </w:r>
      <w:proofErr w:type="spellStart"/>
      <w:r>
        <w:rPr>
          <w:color w:val="1F1F1F"/>
        </w:rPr>
        <w:t>Ganeshmalji</w:t>
      </w:r>
      <w:proofErr w:type="spellEnd"/>
      <w:r>
        <w:rPr>
          <w:color w:val="1F1F1F"/>
        </w:rPr>
        <w:t xml:space="preserve"> Bohra — and which a separate tagging application presented to the Presiding Officer today seeks to have listed jointly with OA 122/2022 and OA 123/2022. The documents enclosed are therefore directly relevant to your client's proceedings as well.</w:t>
      </w:r>
    </w:p>
    <w:p w14:paraId="42C09918" w14:textId="77777777" w:rsidR="00AA4E37" w:rsidRDefault="00000000">
      <w:pPr>
        <w:spacing w:after="160" w:line="300" w:lineRule="auto"/>
        <w:jc w:val="both"/>
      </w:pPr>
      <w:r>
        <w:rPr>
          <w:b/>
          <w:bCs/>
          <w:color w:val="1F1F1F"/>
        </w:rPr>
        <w:lastRenderedPageBreak/>
        <w:t>Enclosures:</w:t>
      </w:r>
    </w:p>
    <w:p w14:paraId="71BDF63F" w14:textId="77777777" w:rsidR="00AA4E37" w:rsidRDefault="00000000">
      <w:pPr>
        <w:spacing w:after="160" w:line="300" w:lineRule="auto"/>
        <w:jc w:val="both"/>
      </w:pPr>
      <w:r>
        <w:rPr>
          <w:color w:val="1F1F1F"/>
        </w:rPr>
        <w:t>1. Second Supplementary Affidavit v2 — IA 884/2026 in OA 122/2022 (12 pages)</w:t>
      </w:r>
    </w:p>
    <w:p w14:paraId="1F9CC87F" w14:textId="77777777" w:rsidR="00AA4E37" w:rsidRDefault="00000000">
      <w:pPr>
        <w:spacing w:after="160" w:line="300" w:lineRule="auto"/>
        <w:jc w:val="both"/>
      </w:pPr>
      <w:r>
        <w:rPr>
          <w:color w:val="1F1F1F"/>
        </w:rPr>
        <w:t>2. Section 65B/63 BSA Certificate</w:t>
      </w:r>
    </w:p>
    <w:p w14:paraId="5CC4827B" w14:textId="77777777" w:rsidR="00AA4E37" w:rsidRDefault="00000000">
      <w:pPr>
        <w:spacing w:after="160" w:line="300" w:lineRule="auto"/>
        <w:jc w:val="both"/>
      </w:pPr>
      <w:r>
        <w:rPr>
          <w:color w:val="1F1F1F"/>
        </w:rPr>
        <w:t>3. Exhibit L-1 — EOW Mumbai → CBI Transfer Letter, Ref. 993/VPNI/AJUVI/Unit 7(Shares)/2026</w:t>
      </w:r>
    </w:p>
    <w:p w14:paraId="79CE9A6C" w14:textId="77777777" w:rsidR="00AA4E37" w:rsidRDefault="00000000">
      <w:pPr>
        <w:spacing w:after="160" w:line="300" w:lineRule="auto"/>
        <w:jc w:val="both"/>
      </w:pPr>
      <w:r>
        <w:rPr>
          <w:color w:val="1F1F1F"/>
        </w:rPr>
        <w:t xml:space="preserve">4. Exhibit M-3 — Form 23AC, Rashmi </w:t>
      </w:r>
      <w:proofErr w:type="spellStart"/>
      <w:r>
        <w:rPr>
          <w:color w:val="1F1F1F"/>
        </w:rPr>
        <w:t>Metasteel</w:t>
      </w:r>
      <w:proofErr w:type="spellEnd"/>
      <w:r>
        <w:rPr>
          <w:color w:val="1F1F1F"/>
        </w:rPr>
        <w:t xml:space="preserve"> Pvt. Ltd. (</w:t>
      </w:r>
      <w:proofErr w:type="spellStart"/>
      <w:r>
        <w:rPr>
          <w:color w:val="1F1F1F"/>
        </w:rPr>
        <w:t>RoC</w:t>
      </w:r>
      <w:proofErr w:type="spellEnd"/>
      <w:r>
        <w:rPr>
          <w:color w:val="1F1F1F"/>
        </w:rPr>
        <w:t xml:space="preserve"> Mumbai certified)</w:t>
      </w:r>
    </w:p>
    <w:p w14:paraId="0607171A" w14:textId="77777777" w:rsidR="00AA4E37" w:rsidRDefault="00000000">
      <w:pPr>
        <w:spacing w:after="160" w:line="300" w:lineRule="auto"/>
        <w:jc w:val="both"/>
      </w:pPr>
      <w:r>
        <w:rPr>
          <w:color w:val="1F1F1F"/>
        </w:rPr>
        <w:t>5. Exhibit N-1 — Form CHG-4, Light and Glaze Profile Pvt. Ltd. (certified copy)</w:t>
      </w:r>
    </w:p>
    <w:p w14:paraId="590DE948" w14:textId="77777777" w:rsidR="00AA4E37" w:rsidRDefault="00000000">
      <w:pPr>
        <w:spacing w:after="160" w:line="300" w:lineRule="auto"/>
        <w:jc w:val="both"/>
      </w:pPr>
      <w:r>
        <w:rPr>
          <w:color w:val="1F1F1F"/>
        </w:rPr>
        <w:t>6. Exhibit N-2 — CERSAI Asset ID 200028262710, S.G. Preservatives / Bank of Baroda</w:t>
      </w:r>
    </w:p>
    <w:p w14:paraId="05BB48C6" w14:textId="77777777" w:rsidR="00AA4E37" w:rsidRDefault="00000000">
      <w:pPr>
        <w:spacing w:after="160" w:line="300" w:lineRule="auto"/>
        <w:jc w:val="both"/>
      </w:pPr>
      <w:r>
        <w:rPr>
          <w:color w:val="1F1F1F"/>
        </w:rPr>
        <w:t xml:space="preserve">7. Exhibit N-3 — CA </w:t>
      </w:r>
      <w:proofErr w:type="spellStart"/>
      <w:r>
        <w:rPr>
          <w:color w:val="1F1F1F"/>
        </w:rPr>
        <w:t>Mandowara</w:t>
      </w:r>
      <w:proofErr w:type="spellEnd"/>
      <w:r>
        <w:rPr>
          <w:color w:val="1F1F1F"/>
        </w:rPr>
        <w:t xml:space="preserve"> Raj Kumar credential, ICAI FCA 046468</w:t>
      </w:r>
    </w:p>
    <w:p w14:paraId="7CE390B1" w14:textId="77777777" w:rsidR="00AA4E37" w:rsidRDefault="00000000">
      <w:pPr>
        <w:spacing w:after="160" w:line="300" w:lineRule="auto"/>
        <w:jc w:val="both"/>
      </w:pPr>
      <w:r>
        <w:rPr>
          <w:color w:val="1F1F1F"/>
        </w:rPr>
        <w:t>8. Exhibit O-1 — CERSAI fresh download dated 20.05.2026</w:t>
      </w:r>
    </w:p>
    <w:p w14:paraId="4132E26B" w14:textId="77777777" w:rsidR="00AA4E37" w:rsidRDefault="00000000">
      <w:pPr>
        <w:spacing w:after="160" w:line="300" w:lineRule="auto"/>
        <w:jc w:val="both"/>
      </w:pPr>
      <w:r>
        <w:rPr>
          <w:color w:val="1F1F1F"/>
        </w:rPr>
        <w:t>9. Exhibit R-1 — OA 123/2022 Sanction Letter, BOI vs. Ravi Babulal Bohra</w:t>
      </w:r>
    </w:p>
    <w:p w14:paraId="5824F01F" w14:textId="77777777" w:rsidR="00AA4E37" w:rsidRDefault="00000000">
      <w:pPr>
        <w:spacing w:after="160" w:line="300" w:lineRule="auto"/>
        <w:jc w:val="both"/>
      </w:pPr>
      <w:r>
        <w:rPr>
          <w:color w:val="1F1F1F"/>
        </w:rPr>
        <w:t xml:space="preserve">10. Exhibit R-2 — OA 123/2022 </w:t>
      </w:r>
      <w:proofErr w:type="spellStart"/>
      <w:r>
        <w:rPr>
          <w:color w:val="1F1F1F"/>
        </w:rPr>
        <w:t>Vakalatnama</w:t>
      </w:r>
      <w:proofErr w:type="spellEnd"/>
    </w:p>
    <w:p w14:paraId="1C1CB985" w14:textId="77777777" w:rsidR="00AA4E37" w:rsidRDefault="00000000">
      <w:pPr>
        <w:spacing w:after="160" w:line="300" w:lineRule="auto"/>
        <w:jc w:val="both"/>
      </w:pPr>
      <w:r>
        <w:rPr>
          <w:color w:val="1F1F1F"/>
        </w:rPr>
        <w:t xml:space="preserve">11. Exhibit T-1 — </w:t>
      </w:r>
      <w:proofErr w:type="spellStart"/>
      <w:r>
        <w:rPr>
          <w:color w:val="1F1F1F"/>
        </w:rPr>
        <w:t>Mahabhulekh</w:t>
      </w:r>
      <w:proofErr w:type="spellEnd"/>
      <w:r>
        <w:rPr>
          <w:color w:val="1F1F1F"/>
        </w:rPr>
        <w:t xml:space="preserve"> 7/12 </w:t>
      </w:r>
      <w:proofErr w:type="spellStart"/>
      <w:r>
        <w:rPr>
          <w:color w:val="1F1F1F"/>
        </w:rPr>
        <w:t>Satbara</w:t>
      </w:r>
      <w:proofErr w:type="spellEnd"/>
      <w:r>
        <w:rPr>
          <w:color w:val="1F1F1F"/>
        </w:rPr>
        <w:t xml:space="preserve">, Survey 138/139, </w:t>
      </w:r>
      <w:proofErr w:type="spellStart"/>
      <w:r>
        <w:rPr>
          <w:color w:val="1F1F1F"/>
        </w:rPr>
        <w:t>Devrukh</w:t>
      </w:r>
      <w:proofErr w:type="spellEnd"/>
      <w:r>
        <w:rPr>
          <w:color w:val="1F1F1F"/>
        </w:rPr>
        <w:t>, Ratnagiri</w:t>
      </w:r>
    </w:p>
    <w:p w14:paraId="1505D825" w14:textId="77777777" w:rsidR="00AA4E37" w:rsidRDefault="00000000">
      <w:pPr>
        <w:spacing w:after="160" w:line="300" w:lineRule="auto"/>
        <w:jc w:val="both"/>
      </w:pPr>
      <w:r>
        <w:rPr>
          <w:color w:val="1F1F1F"/>
        </w:rPr>
        <w:t>12. Exhibit U-1 — Page 3, Multipurpose Agreement for Loan — handwritten self-declaration</w:t>
      </w:r>
    </w:p>
    <w:p w14:paraId="1C41B918" w14:textId="77777777" w:rsidR="00AA4E37" w:rsidRDefault="00000000">
      <w:pPr>
        <w:spacing w:after="160" w:line="300" w:lineRule="auto"/>
        <w:jc w:val="both"/>
      </w:pPr>
      <w:r>
        <w:rPr>
          <w:color w:val="1F1F1F"/>
        </w:rPr>
        <w:t>13. Diagram — ACT 1 (Bohra Network)</w:t>
      </w:r>
    </w:p>
    <w:p w14:paraId="2066834B" w14:textId="77777777" w:rsidR="00AA4E37" w:rsidRDefault="00AA4E37">
      <w:pPr>
        <w:spacing w:after="200"/>
      </w:pPr>
    </w:p>
    <w:p w14:paraId="17C7A938" w14:textId="77777777" w:rsidR="00AA4E37" w:rsidRDefault="00000000">
      <w:pPr>
        <w:spacing w:after="260" w:line="300" w:lineRule="auto"/>
        <w:jc w:val="both"/>
      </w:pPr>
      <w:r>
        <w:rPr>
          <w:color w:val="1F1F1F"/>
        </w:rPr>
        <w:t>Please acknowledge receipt by signing the acknowledgment slip below and returning it to me.</w:t>
      </w:r>
    </w:p>
    <w:p w14:paraId="61B37C12" w14:textId="77777777" w:rsidR="00AA4E37" w:rsidRDefault="00000000">
      <w:pPr>
        <w:spacing w:after="160" w:line="300" w:lineRule="auto"/>
        <w:jc w:val="both"/>
      </w:pPr>
      <w:r>
        <w:rPr>
          <w:color w:val="1F1F1F"/>
        </w:rPr>
        <w:t>Yours faithfully,</w:t>
      </w:r>
    </w:p>
    <w:p w14:paraId="3DAB9741" w14:textId="77777777" w:rsidR="00AA4E37" w:rsidRDefault="00AA4E37">
      <w:pPr>
        <w:spacing w:after="600"/>
      </w:pPr>
    </w:p>
    <w:p w14:paraId="7AD674D9" w14:textId="77777777" w:rsidR="00AA4E37" w:rsidRDefault="00000000">
      <w:pPr>
        <w:spacing w:after="160" w:line="300" w:lineRule="auto"/>
        <w:jc w:val="both"/>
      </w:pPr>
      <w:r>
        <w:rPr>
          <w:color w:val="1F1F1F"/>
        </w:rPr>
        <w:t>Neeraj Singh Mohnia</w:t>
      </w:r>
    </w:p>
    <w:p w14:paraId="104D99AD" w14:textId="77777777" w:rsidR="00AA4E37" w:rsidRDefault="00000000">
      <w:pPr>
        <w:spacing w:after="160" w:line="300" w:lineRule="auto"/>
        <w:jc w:val="both"/>
      </w:pPr>
      <w:r>
        <w:rPr>
          <w:color w:val="1F1F1F"/>
        </w:rPr>
        <w:t>Party-in-Person / Intervener</w:t>
      </w:r>
    </w:p>
    <w:p w14:paraId="0C0D4A9B" w14:textId="77777777" w:rsidR="00AA4E37" w:rsidRDefault="00000000">
      <w:pPr>
        <w:spacing w:after="400" w:line="300" w:lineRule="auto"/>
        <w:jc w:val="both"/>
      </w:pPr>
      <w:r>
        <w:rPr>
          <w:color w:val="1F1F1F"/>
        </w:rPr>
        <w:t>IA 884/2026 in OA 122/2022, DRT-II Mumbai</w:t>
      </w:r>
    </w:p>
    <w:p w14:paraId="74F3DE18" w14:textId="77777777" w:rsidR="00AA4E37" w:rsidRDefault="00000000">
      <w:pPr>
        <w:spacing w:after="200"/>
        <w:jc w:val="center"/>
      </w:pPr>
      <w:r>
        <w:rPr>
          <w:color w:val="999999"/>
          <w:sz w:val="18"/>
          <w:szCs w:val="18"/>
        </w:rPr>
        <w:t>— — — — — — — — — — — — — — — — — — — — — — — — — — — — — — — — — —</w:t>
      </w:r>
    </w:p>
    <w:p w14:paraId="4A9C2AFD" w14:textId="77777777" w:rsidR="00AA4E37" w:rsidRDefault="00000000">
      <w:pPr>
        <w:spacing w:after="200"/>
        <w:jc w:val="center"/>
      </w:pPr>
      <w:r>
        <w:rPr>
          <w:b/>
          <w:bCs/>
          <w:color w:val="8B0000"/>
        </w:rPr>
        <w:t>ACKNOWLEDGMENT SLIP</w:t>
      </w:r>
    </w:p>
    <w:p w14:paraId="642A17E1" w14:textId="77777777" w:rsidR="00AA4E37" w:rsidRDefault="00000000">
      <w:pPr>
        <w:spacing w:after="160" w:line="300" w:lineRule="auto"/>
        <w:jc w:val="both"/>
      </w:pPr>
      <w:r>
        <w:rPr>
          <w:color w:val="1F1F1F"/>
        </w:rPr>
        <w:t>Received the above-mentioned documents on behalf of:</w:t>
      </w:r>
    </w:p>
    <w:p w14:paraId="3DE30920" w14:textId="77777777" w:rsidR="00AA4E37" w:rsidRDefault="00000000">
      <w:pPr>
        <w:spacing w:after="120" w:line="300" w:lineRule="auto"/>
        <w:jc w:val="both"/>
      </w:pPr>
      <w:r>
        <w:rPr>
          <w:b/>
          <w:bCs/>
          <w:color w:val="1F1F1F"/>
        </w:rPr>
        <w:t>O.A. No. 230/2024 (related to OA 122/2022)</w:t>
      </w:r>
    </w:p>
    <w:p w14:paraId="49E1EA2A" w14:textId="77777777" w:rsidR="00AA4E37" w:rsidRDefault="00000000">
      <w:pPr>
        <w:spacing w:after="120" w:line="300" w:lineRule="auto"/>
        <w:jc w:val="both"/>
      </w:pPr>
      <w:r>
        <w:rPr>
          <w:color w:val="1F1F1F"/>
        </w:rPr>
        <w:t>Shri R.L. Motwani, Advocate, 502 Kedarnath Hari Market, Khar West, Mumbai 400052</w:t>
      </w:r>
    </w:p>
    <w:p w14:paraId="7AE1296B" w14:textId="77777777" w:rsidR="00AA4E37" w:rsidRDefault="00000000">
      <w:pPr>
        <w:spacing w:after="300" w:line="300" w:lineRule="auto"/>
        <w:jc w:val="both"/>
      </w:pPr>
      <w:r>
        <w:rPr>
          <w:color w:val="1F1F1F"/>
        </w:rPr>
        <w:t>Date: 25.08.2026</w:t>
      </w:r>
    </w:p>
    <w:p w14:paraId="2AFED7BF" w14:textId="77777777" w:rsidR="00AA4E37" w:rsidRDefault="00000000">
      <w:pPr>
        <w:spacing w:after="160" w:line="300" w:lineRule="auto"/>
        <w:jc w:val="both"/>
      </w:pPr>
      <w:r>
        <w:rPr>
          <w:color w:val="1F1F1F"/>
        </w:rPr>
        <w:t>Signature: _______________________</w:t>
      </w:r>
    </w:p>
    <w:p w14:paraId="0DA78731" w14:textId="77777777" w:rsidR="00AA4E37" w:rsidRDefault="00000000">
      <w:pPr>
        <w:spacing w:after="160" w:line="300" w:lineRule="auto"/>
        <w:jc w:val="both"/>
      </w:pPr>
      <w:r>
        <w:rPr>
          <w:color w:val="1F1F1F"/>
        </w:rPr>
        <w:t>Name: _______________________</w:t>
      </w:r>
    </w:p>
    <w:p w14:paraId="6EFA1D3E" w14:textId="77777777" w:rsidR="00AA4E37" w:rsidRDefault="00000000">
      <w:pPr>
        <w:spacing w:after="160" w:line="300" w:lineRule="auto"/>
        <w:jc w:val="both"/>
      </w:pPr>
      <w:r>
        <w:rPr>
          <w:color w:val="1F1F1F"/>
        </w:rPr>
        <w:lastRenderedPageBreak/>
        <w:t>Designation: _______________________</w:t>
      </w:r>
    </w:p>
    <w:sectPr w:rsidR="00AA4E37">
      <w:headerReference w:type="default" r:id="rId7"/>
      <w:footerReference w:type="default" r:id="rId8"/>
      <w:pgSz w:w="11906" w:h="16838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12D98" w14:textId="77777777" w:rsidR="00E179C2" w:rsidRDefault="00E179C2">
      <w:r>
        <w:separator/>
      </w:r>
    </w:p>
  </w:endnote>
  <w:endnote w:type="continuationSeparator" w:id="0">
    <w:p w14:paraId="5B56AC0F" w14:textId="77777777" w:rsidR="00E179C2" w:rsidRDefault="00E179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ADC36" w14:textId="77777777" w:rsidR="00AA4E37" w:rsidRDefault="00000000">
    <w:pPr>
      <w:jc w:val="right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365FC0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365FC0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C2A3B" w14:textId="77777777" w:rsidR="00E179C2" w:rsidRDefault="00E179C2">
      <w:r>
        <w:separator/>
      </w:r>
    </w:p>
  </w:footnote>
  <w:footnote w:type="continuationSeparator" w:id="0">
    <w:p w14:paraId="03849512" w14:textId="77777777" w:rsidR="00E179C2" w:rsidRDefault="00E179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80E54" w14:textId="77777777" w:rsidR="00AA4E37" w:rsidRDefault="00000000">
    <w:pPr>
      <w:pBdr>
        <w:bottom w:val="single" w:sz="4" w:space="0" w:color="888888"/>
      </w:pBdr>
      <w:jc w:val="center"/>
    </w:pPr>
    <w:r>
      <w:rPr>
        <w:color w:val="666666"/>
        <w:sz w:val="15"/>
        <w:szCs w:val="15"/>
      </w:rPr>
      <w:t>LETTER OF SERVICE | OA 230/2024 | R.L. MOTWANI | 25.08.2026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23647"/>
    <w:multiLevelType w:val="hybridMultilevel"/>
    <w:tmpl w:val="1A68892E"/>
    <w:lvl w:ilvl="0" w:tplc="3D8ED592">
      <w:start w:val="1"/>
      <w:numFmt w:val="bullet"/>
      <w:lvlText w:val="●"/>
      <w:lvlJc w:val="left"/>
      <w:pPr>
        <w:ind w:left="720" w:hanging="360"/>
      </w:pPr>
    </w:lvl>
    <w:lvl w:ilvl="1" w:tplc="D55E38B2">
      <w:start w:val="1"/>
      <w:numFmt w:val="bullet"/>
      <w:lvlText w:val="○"/>
      <w:lvlJc w:val="left"/>
      <w:pPr>
        <w:ind w:left="1440" w:hanging="360"/>
      </w:pPr>
    </w:lvl>
    <w:lvl w:ilvl="2" w:tplc="781688CA">
      <w:start w:val="1"/>
      <w:numFmt w:val="bullet"/>
      <w:lvlText w:val="■"/>
      <w:lvlJc w:val="left"/>
      <w:pPr>
        <w:ind w:left="2160" w:hanging="360"/>
      </w:pPr>
    </w:lvl>
    <w:lvl w:ilvl="3" w:tplc="2954E48E">
      <w:start w:val="1"/>
      <w:numFmt w:val="bullet"/>
      <w:lvlText w:val="●"/>
      <w:lvlJc w:val="left"/>
      <w:pPr>
        <w:ind w:left="2880" w:hanging="360"/>
      </w:pPr>
    </w:lvl>
    <w:lvl w:ilvl="4" w:tplc="9A16E6C0">
      <w:start w:val="1"/>
      <w:numFmt w:val="bullet"/>
      <w:lvlText w:val="○"/>
      <w:lvlJc w:val="left"/>
      <w:pPr>
        <w:ind w:left="3600" w:hanging="360"/>
      </w:pPr>
    </w:lvl>
    <w:lvl w:ilvl="5" w:tplc="18967788">
      <w:start w:val="1"/>
      <w:numFmt w:val="bullet"/>
      <w:lvlText w:val="■"/>
      <w:lvlJc w:val="left"/>
      <w:pPr>
        <w:ind w:left="4320" w:hanging="360"/>
      </w:pPr>
    </w:lvl>
    <w:lvl w:ilvl="6" w:tplc="F6665FC0">
      <w:start w:val="1"/>
      <w:numFmt w:val="bullet"/>
      <w:lvlText w:val="●"/>
      <w:lvlJc w:val="left"/>
      <w:pPr>
        <w:ind w:left="5040" w:hanging="360"/>
      </w:pPr>
    </w:lvl>
    <w:lvl w:ilvl="7" w:tplc="D18225CE">
      <w:start w:val="1"/>
      <w:numFmt w:val="bullet"/>
      <w:lvlText w:val="●"/>
      <w:lvlJc w:val="left"/>
      <w:pPr>
        <w:ind w:left="5760" w:hanging="360"/>
      </w:pPr>
    </w:lvl>
    <w:lvl w:ilvl="8" w:tplc="C22246F2">
      <w:start w:val="1"/>
      <w:numFmt w:val="bullet"/>
      <w:lvlText w:val="●"/>
      <w:lvlJc w:val="left"/>
      <w:pPr>
        <w:ind w:left="6480" w:hanging="360"/>
      </w:pPr>
    </w:lvl>
  </w:abstractNum>
  <w:num w:numId="1" w16cid:durableId="2622316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E37"/>
    <w:rsid w:val="00365FC0"/>
    <w:rsid w:val="004A6CC1"/>
    <w:rsid w:val="004E233C"/>
    <w:rsid w:val="00737869"/>
    <w:rsid w:val="00AA4E37"/>
    <w:rsid w:val="00E1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DAEAE"/>
  <w15:docId w15:val="{F5A0FA7F-B749-470E-B996-2F746A71A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Shruti Singh Mohnia</cp:lastModifiedBy>
  <cp:revision>3</cp:revision>
  <cp:lastPrinted>2026-08-24T13:10:00Z</cp:lastPrinted>
  <dcterms:created xsi:type="dcterms:W3CDTF">2026-08-24T13:10:00Z</dcterms:created>
  <dcterms:modified xsi:type="dcterms:W3CDTF">2026-08-24T13:11:00Z</dcterms:modified>
</cp:coreProperties>
</file>