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Problem Statement-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3. AI Financial Coach Agent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it demonstrates:</w:t>
        <w:br w:type="textWrapping"/>
        <w:t xml:space="preserve">A personalized multi-agent financial advisor app that creates agents which can access user income, user spending, debt, etc (via any document) and has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debt analyzer agent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custom savings strategy agent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actionable budget advice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optimized debt payoff plans. 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And more!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Combines agent orchestration, tabular RAG, user data integration, LLM workflow, and live dashboarding.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MVP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An application which asks input an income PDF and credit card / debit card statement in PDF formats and then.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Analyses the debt, like income versus spend</w:t>
      </w:r>
      <w:r w:rsidDel="00000000" w:rsidR="00000000" w:rsidRPr="00000000">
        <w:rPr>
          <w:rtl w:val="0"/>
        </w:rPr>
        <w:t xml:space="preserve"> – Patterns of spend, any debts with banks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Debt Portfolio Aggregation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Track interest rates, EMIs etc.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Debt Health Score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Calculate a composite score based on: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debt-to-income ratio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Credit utilization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c) Repayment Optimization</w:t>
        <w:br w:type="textWrapping"/>
        <w:br w:type="textWrapping"/>
        <w:t xml:space="preserve">Snowball</w:t>
      </w:r>
      <w:r w:rsidDel="00000000" w:rsidR="00000000" w:rsidRPr="00000000">
        <w:rPr>
          <w:rtl w:val="0"/>
        </w:rPr>
        <w:t xml:space="preserve"> (smallest balance first)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Avalanche</w:t>
      </w:r>
      <w:r w:rsidDel="00000000" w:rsidR="00000000" w:rsidRPr="00000000">
        <w:rPr>
          <w:rtl w:val="0"/>
        </w:rPr>
        <w:t xml:space="preserve"> (highest interest first)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Hybrid</w:t>
      </w:r>
      <w:r w:rsidDel="00000000" w:rsidR="00000000" w:rsidRPr="00000000">
        <w:rPr>
          <w:rtl w:val="0"/>
        </w:rPr>
        <w:t xml:space="preserve"> (optimizing for both cashflow + interest)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d) Any EMI Restructuring Suggestions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Identify: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Loans suitable for refinancing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Where tenure extension or lump-sum prepayment reduces interest significantly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Estimate savings gained by restructuring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Provide saving strategy to the user.-</w:t>
      </w:r>
      <w:r w:rsidDel="00000000" w:rsidR="00000000" w:rsidRPr="00000000">
        <w:rPr>
          <w:rtl w:val="0"/>
        </w:rPr>
        <w:t xml:space="preserve"> Actionable insights like where to reduce and what to do with the saved money.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a) Savings Goal Setup &amp; Tracking (Ask User To Enter)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Emergency fund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Vacation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Home down payment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Child education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Retirement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Income &amp; Expense Analysis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Categorize expenses (AI-based categorization recommended)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possible saving opportunities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Personalized Savings Plan Generation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Based on: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Income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Lifestyle and spend patterns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Risk profile </w:t>
      </w:r>
      <w:r w:rsidDel="00000000" w:rsidR="00000000" w:rsidRPr="00000000">
        <w:rPr>
          <w:b w:val="1"/>
          <w:bCs w:val="1"/>
          <w:rtl w:val="0"/>
        </w:rPr>
        <w:t xml:space="preserve">(Ask User to Enter)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Financial obligations </w:t>
      </w:r>
      <w:r w:rsidDel="00000000" w:rsidR="00000000" w:rsidRPr="00000000">
        <w:rPr>
          <w:b w:val="1"/>
          <w:bCs w:val="1"/>
          <w:rtl w:val="0"/>
        </w:rPr>
        <w:t xml:space="preserve">(Ask User To Enter)</w:t>
      </w:r>
      <w:r w:rsidDel="00000000" w:rsidR="00000000" w:rsidRPr="00000000">
        <w:rPr>
          <w:rtl w:val="0"/>
        </w:rPr>
        <w:br w:type="textWrapping"/>
        <w:t xml:space="preserve">Agent can create: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Monthly savings targets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Prioritized list of goals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Advanced features-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360" w:hanging="360"/>
        <w:rPr/>
      </w:pPr>
      <w:r w:rsidDel="00000000" w:rsidR="00000000" w:rsidRPr="00000000">
        <w:rPr>
          <w:rtl w:val="0"/>
        </w:rPr>
        <w:t xml:space="preserve">actionable budget advice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360" w:hanging="360"/>
        <w:rPr/>
      </w:pPr>
      <w:r w:rsidDel="00000000" w:rsidR="00000000" w:rsidRPr="00000000">
        <w:rPr>
          <w:rtl w:val="0"/>
        </w:rPr>
        <w:t xml:space="preserve">optimized debt payoff plans. 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lowerLetter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