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D5579" w14:textId="07E4DB60" w:rsidR="00400B21" w:rsidRDefault="00400B21" w:rsidP="00890954">
      <w:pPr>
        <w:jc w:val="center"/>
        <w:rPr>
          <w:rFonts w:ascii="Calibri" w:hAnsi="Calibri"/>
          <w:b/>
          <w:u w:val="none"/>
        </w:rPr>
      </w:pPr>
      <w:r>
        <w:rPr>
          <w:rFonts w:ascii="Calibri" w:hAnsi="Calibri"/>
          <w:b/>
          <w:u w:val="none"/>
        </w:rPr>
        <w:t>Niranjan Humagain</w:t>
      </w:r>
    </w:p>
    <w:p w14:paraId="0410C63E" w14:textId="1A702512" w:rsidR="00317AF9" w:rsidRDefault="00317AF9" w:rsidP="00890954">
      <w:pPr>
        <w:jc w:val="center"/>
        <w:rPr>
          <w:rFonts w:ascii="Calibri" w:hAnsi="Calibri"/>
          <w:b/>
          <w:u w:val="none"/>
        </w:rPr>
      </w:pPr>
      <w:r>
        <w:rPr>
          <w:rFonts w:ascii="Calibri" w:hAnsi="Calibri"/>
          <w:b/>
          <w:u w:val="none"/>
        </w:rPr>
        <w:t>Machine Learning- Project 2</w:t>
      </w:r>
    </w:p>
    <w:p w14:paraId="1291DE24" w14:textId="1A000A6D" w:rsidR="00317AF9" w:rsidRDefault="00317AF9" w:rsidP="00890954">
      <w:pPr>
        <w:jc w:val="center"/>
        <w:rPr>
          <w:rFonts w:ascii="Calibri" w:hAnsi="Calibri"/>
          <w:b/>
          <w:u w:val="none"/>
        </w:rPr>
      </w:pPr>
      <w:r>
        <w:rPr>
          <w:rFonts w:ascii="Calibri" w:hAnsi="Calibri"/>
          <w:b/>
          <w:u w:val="none"/>
        </w:rPr>
        <w:t xml:space="preserve">Naïve Bayes Classifier Model </w:t>
      </w:r>
      <w:r w:rsidR="006E2793">
        <w:rPr>
          <w:rFonts w:ascii="Calibri" w:hAnsi="Calibri"/>
          <w:b/>
          <w:u w:val="none"/>
        </w:rPr>
        <w:t>for Text Classification</w:t>
      </w:r>
    </w:p>
    <w:p w14:paraId="7223DAF4" w14:textId="77777777" w:rsidR="009803A8" w:rsidRDefault="009803A8" w:rsidP="00890954">
      <w:pPr>
        <w:jc w:val="both"/>
        <w:rPr>
          <w:rFonts w:ascii="Calibri" w:hAnsi="Calibri"/>
          <w:b/>
          <w:u w:val="none"/>
        </w:rPr>
      </w:pPr>
    </w:p>
    <w:p w14:paraId="10D94780" w14:textId="7A98C0C1" w:rsidR="00706DDD" w:rsidRDefault="009118DE" w:rsidP="00AF6BCB">
      <w:pPr>
        <w:jc w:val="both"/>
        <w:rPr>
          <w:rFonts w:ascii="Calibri" w:hAnsi="Calibri"/>
          <w:b/>
        </w:rPr>
      </w:pPr>
      <w:r w:rsidRPr="003D4ED5">
        <w:rPr>
          <w:rFonts w:ascii="Calibri" w:hAnsi="Calibri"/>
          <w:b/>
        </w:rPr>
        <w:t>How Code Works:</w:t>
      </w:r>
    </w:p>
    <w:p w14:paraId="5127A259" w14:textId="7025DDFD" w:rsidR="00706DDD" w:rsidRDefault="00706DDD" w:rsidP="00AF6BCB">
      <w:pPr>
        <w:jc w:val="both"/>
        <w:rPr>
          <w:rFonts w:ascii="Calibri" w:hAnsi="Calibri"/>
          <w:u w:val="none"/>
        </w:rPr>
      </w:pPr>
      <w:r>
        <w:rPr>
          <w:rFonts w:ascii="Calibri" w:hAnsi="Calibri"/>
          <w:u w:val="none"/>
        </w:rPr>
        <w:t xml:space="preserve">The script function reads data from trainee file </w:t>
      </w:r>
      <w:r w:rsidR="005D0C66">
        <w:rPr>
          <w:rFonts w:ascii="Calibri" w:hAnsi="Calibri"/>
          <w:u w:val="none"/>
        </w:rPr>
        <w:t>estimate parameters by calculating</w:t>
      </w:r>
      <w:r>
        <w:rPr>
          <w:rFonts w:ascii="Calibri" w:hAnsi="Calibri"/>
          <w:u w:val="none"/>
        </w:rPr>
        <w:t xml:space="preserve"> the prio</w:t>
      </w:r>
      <w:r w:rsidR="005D0C66">
        <w:rPr>
          <w:rFonts w:ascii="Calibri" w:hAnsi="Calibri"/>
          <w:u w:val="none"/>
        </w:rPr>
        <w:t>r for classes use MLE and Likelihood by MAP estimation. So, each word for each label (newsgroup) will have probability of being on that newsgroup.</w:t>
      </w:r>
    </w:p>
    <w:p w14:paraId="788C2272" w14:textId="46ADA9B9" w:rsidR="00706DDD" w:rsidRDefault="005D0C66" w:rsidP="00AF6BCB">
      <w:pPr>
        <w:jc w:val="both"/>
        <w:rPr>
          <w:rFonts w:ascii="Calibri" w:hAnsi="Calibri"/>
          <w:u w:val="none"/>
        </w:rPr>
      </w:pPr>
      <w:r>
        <w:rPr>
          <w:rFonts w:ascii="Calibri" w:hAnsi="Calibri"/>
          <w:u w:val="none"/>
        </w:rPr>
        <w:t>Now, I import</w:t>
      </w:r>
      <w:r w:rsidR="00706DDD">
        <w:rPr>
          <w:rFonts w:ascii="Calibri" w:hAnsi="Calibri"/>
          <w:u w:val="none"/>
        </w:rPr>
        <w:t xml:space="preserve"> test files and labels and calculate probabilities for all classes for each document. Each document will </w:t>
      </w:r>
      <w:r>
        <w:rPr>
          <w:rFonts w:ascii="Calibri" w:hAnsi="Calibri"/>
          <w:u w:val="none"/>
        </w:rPr>
        <w:t>have all vocabulary words with counts. The document is classified for that class having the maximum probability. Accuracy rate is then calculated as the fraction of total number of correctly classified documents to the total number of documents in the test dataset.</w:t>
      </w:r>
    </w:p>
    <w:p w14:paraId="77C21583" w14:textId="4B110305" w:rsidR="00C30BF2" w:rsidRPr="00706DDD" w:rsidRDefault="00C30BF2" w:rsidP="00AF6BCB">
      <w:pPr>
        <w:jc w:val="both"/>
        <w:rPr>
          <w:rFonts w:ascii="Calibri" w:hAnsi="Calibri"/>
          <w:u w:val="none"/>
        </w:rPr>
      </w:pPr>
      <w:r>
        <w:rPr>
          <w:rFonts w:ascii="Calibri" w:hAnsi="Calibri"/>
          <w:u w:val="none"/>
        </w:rPr>
        <w:t>Also the there is another script function to measure the words with the highest measure on which categories most rely on.</w:t>
      </w:r>
    </w:p>
    <w:p w14:paraId="57E4F60D" w14:textId="77777777" w:rsidR="009118DE" w:rsidRDefault="009118DE" w:rsidP="00AF6BCB">
      <w:pPr>
        <w:jc w:val="both"/>
        <w:rPr>
          <w:rFonts w:ascii="Calibri" w:hAnsi="Calibri"/>
          <w:u w:val="none"/>
        </w:rPr>
      </w:pPr>
    </w:p>
    <w:p w14:paraId="3F13B4EE" w14:textId="28E8ADB4" w:rsidR="009118DE" w:rsidRPr="003D4ED5" w:rsidRDefault="009118DE" w:rsidP="00AF6BCB">
      <w:pPr>
        <w:jc w:val="both"/>
        <w:rPr>
          <w:rFonts w:ascii="Calibri" w:hAnsi="Calibri"/>
          <w:b/>
        </w:rPr>
      </w:pPr>
      <w:r w:rsidRPr="003D4ED5">
        <w:rPr>
          <w:rFonts w:ascii="Calibri" w:hAnsi="Calibri"/>
          <w:b/>
        </w:rPr>
        <w:t>Accuracy obtained for different beta values</w:t>
      </w:r>
      <w:r w:rsidR="003D4ED5" w:rsidRPr="003D4ED5">
        <w:rPr>
          <w:rFonts w:ascii="Calibri" w:hAnsi="Calibri"/>
          <w:b/>
        </w:rPr>
        <w:t>:</w:t>
      </w:r>
    </w:p>
    <w:p w14:paraId="13EE67DD" w14:textId="77777777" w:rsidR="009118DE" w:rsidRPr="003D4ED5" w:rsidRDefault="009118DE" w:rsidP="00AF6BCB">
      <w:pPr>
        <w:jc w:val="both"/>
        <w:rPr>
          <w:rFonts w:ascii="Calibri" w:hAnsi="Calibri"/>
          <w:b/>
          <w:i/>
          <w:u w:val="none"/>
        </w:rPr>
      </w:pPr>
    </w:p>
    <w:p w14:paraId="3C134E25" w14:textId="4116F603" w:rsidR="009118DE" w:rsidRPr="003D4ED5" w:rsidRDefault="009118DE" w:rsidP="00AF6BCB">
      <w:pPr>
        <w:jc w:val="both"/>
        <w:rPr>
          <w:rFonts w:ascii="Calibri" w:hAnsi="Calibri"/>
          <w:b/>
          <w:i/>
          <w:u w:val="none"/>
        </w:rPr>
      </w:pPr>
      <w:r w:rsidRPr="003D4ED5">
        <w:rPr>
          <w:rFonts w:ascii="Calibri" w:hAnsi="Calibri"/>
          <w:b/>
          <w:i/>
          <w:u w:val="none"/>
        </w:rPr>
        <w:t>BETA</w:t>
      </w:r>
      <w:r w:rsidRPr="003D4ED5">
        <w:rPr>
          <w:rFonts w:ascii="Calibri" w:hAnsi="Calibri"/>
          <w:b/>
          <w:i/>
          <w:u w:val="none"/>
        </w:rPr>
        <w:tab/>
        <w:t>VALUE</w:t>
      </w:r>
      <w:r w:rsidRPr="003D4ED5">
        <w:rPr>
          <w:rFonts w:ascii="Calibri" w:hAnsi="Calibri"/>
          <w:b/>
          <w:i/>
          <w:u w:val="none"/>
        </w:rPr>
        <w:tab/>
      </w:r>
      <w:r w:rsidRPr="003D4ED5">
        <w:rPr>
          <w:rFonts w:ascii="Calibri" w:hAnsi="Calibri"/>
          <w:b/>
          <w:i/>
          <w:u w:val="none"/>
        </w:rPr>
        <w:tab/>
      </w:r>
      <w:r w:rsidRPr="003D4ED5">
        <w:rPr>
          <w:rFonts w:ascii="Calibri" w:hAnsi="Calibri"/>
          <w:b/>
          <w:i/>
          <w:u w:val="none"/>
        </w:rPr>
        <w:tab/>
      </w:r>
      <w:r w:rsidRPr="003D4ED5">
        <w:rPr>
          <w:rFonts w:ascii="Calibri" w:hAnsi="Calibri"/>
          <w:b/>
          <w:i/>
          <w:u w:val="none"/>
        </w:rPr>
        <w:tab/>
      </w:r>
      <w:r w:rsidRPr="003D4ED5">
        <w:rPr>
          <w:rFonts w:ascii="Calibri" w:hAnsi="Calibri"/>
          <w:b/>
          <w:i/>
          <w:u w:val="none"/>
        </w:rPr>
        <w:tab/>
      </w:r>
      <w:r w:rsidRPr="003D4ED5">
        <w:rPr>
          <w:rFonts w:ascii="Calibri" w:hAnsi="Calibri"/>
          <w:b/>
          <w:i/>
          <w:u w:val="none"/>
        </w:rPr>
        <w:tab/>
      </w:r>
      <w:r w:rsidRPr="003D4ED5">
        <w:rPr>
          <w:rFonts w:ascii="Calibri" w:hAnsi="Calibri"/>
          <w:b/>
          <w:i/>
          <w:u w:val="none"/>
        </w:rPr>
        <w:tab/>
      </w:r>
      <w:r w:rsidRPr="003D4ED5">
        <w:rPr>
          <w:rFonts w:ascii="Calibri" w:hAnsi="Calibri"/>
          <w:b/>
          <w:i/>
          <w:u w:val="none"/>
        </w:rPr>
        <w:tab/>
        <w:t xml:space="preserve">ACCURACY </w:t>
      </w:r>
      <w:r w:rsidR="003D4ED5" w:rsidRPr="003D4ED5">
        <w:rPr>
          <w:rFonts w:ascii="Calibri" w:hAnsi="Calibri"/>
          <w:b/>
          <w:i/>
          <w:u w:val="none"/>
        </w:rPr>
        <w:t>RATE (</w:t>
      </w:r>
      <w:r w:rsidRPr="003D4ED5">
        <w:rPr>
          <w:rFonts w:ascii="Calibri" w:hAnsi="Calibri"/>
          <w:b/>
          <w:i/>
          <w:u w:val="none"/>
        </w:rPr>
        <w:t>%)</w:t>
      </w:r>
    </w:p>
    <w:tbl>
      <w:tblPr>
        <w:tblStyle w:val="TableGrid"/>
        <w:tblW w:w="0" w:type="auto"/>
        <w:jc w:val="center"/>
        <w:tblLook w:val="04A0" w:firstRow="1" w:lastRow="0" w:firstColumn="1" w:lastColumn="0" w:noHBand="0" w:noVBand="1"/>
      </w:tblPr>
      <w:tblGrid>
        <w:gridCol w:w="6588"/>
        <w:gridCol w:w="6588"/>
      </w:tblGrid>
      <w:tr w:rsidR="009118DE" w14:paraId="2F57DC17" w14:textId="77777777" w:rsidTr="00BC3C2D">
        <w:trPr>
          <w:jc w:val="center"/>
        </w:trPr>
        <w:tc>
          <w:tcPr>
            <w:tcW w:w="6588" w:type="dxa"/>
            <w:vAlign w:val="center"/>
          </w:tcPr>
          <w:p w14:paraId="0E1FBC73" w14:textId="3203361A" w:rsidR="009118DE" w:rsidRDefault="009118DE" w:rsidP="00AF6BCB">
            <w:pPr>
              <w:jc w:val="both"/>
              <w:rPr>
                <w:rFonts w:ascii="Calibri" w:hAnsi="Calibri"/>
                <w:u w:val="none"/>
              </w:rPr>
            </w:pPr>
            <w:r>
              <w:rPr>
                <w:rFonts w:ascii="Calibri" w:hAnsi="Calibri"/>
                <w:u w:val="none"/>
              </w:rPr>
              <w:t>0.00001</w:t>
            </w:r>
          </w:p>
        </w:tc>
        <w:tc>
          <w:tcPr>
            <w:tcW w:w="6588" w:type="dxa"/>
            <w:vAlign w:val="center"/>
          </w:tcPr>
          <w:p w14:paraId="728D3C86" w14:textId="403F5771" w:rsidR="009118DE" w:rsidRDefault="009118DE" w:rsidP="00AF6BCB">
            <w:pPr>
              <w:jc w:val="both"/>
              <w:rPr>
                <w:rFonts w:ascii="Calibri" w:hAnsi="Calibri"/>
                <w:u w:val="none"/>
              </w:rPr>
            </w:pPr>
            <w:r>
              <w:rPr>
                <w:rFonts w:ascii="Calibri" w:hAnsi="Calibri"/>
                <w:u w:val="none"/>
              </w:rPr>
              <w:t>82.74</w:t>
            </w:r>
          </w:p>
        </w:tc>
      </w:tr>
      <w:tr w:rsidR="009118DE" w14:paraId="780D8CED" w14:textId="77777777" w:rsidTr="00BC3C2D">
        <w:trPr>
          <w:jc w:val="center"/>
        </w:trPr>
        <w:tc>
          <w:tcPr>
            <w:tcW w:w="6588" w:type="dxa"/>
            <w:vAlign w:val="center"/>
          </w:tcPr>
          <w:p w14:paraId="58A31820" w14:textId="590A5547" w:rsidR="009118DE" w:rsidRDefault="009118DE" w:rsidP="00AF6BCB">
            <w:pPr>
              <w:jc w:val="both"/>
              <w:rPr>
                <w:rFonts w:ascii="Calibri" w:hAnsi="Calibri"/>
                <w:u w:val="none"/>
              </w:rPr>
            </w:pPr>
            <w:r>
              <w:rPr>
                <w:rFonts w:ascii="Calibri" w:hAnsi="Calibri"/>
                <w:u w:val="none"/>
              </w:rPr>
              <w:t>0.0005</w:t>
            </w:r>
          </w:p>
        </w:tc>
        <w:tc>
          <w:tcPr>
            <w:tcW w:w="6588" w:type="dxa"/>
            <w:vAlign w:val="center"/>
          </w:tcPr>
          <w:p w14:paraId="03E15F31" w14:textId="7C766CB7" w:rsidR="009118DE" w:rsidRDefault="009118DE" w:rsidP="00AF6BCB">
            <w:pPr>
              <w:jc w:val="both"/>
              <w:rPr>
                <w:rFonts w:ascii="Calibri" w:hAnsi="Calibri"/>
                <w:u w:val="none"/>
              </w:rPr>
            </w:pPr>
            <w:r>
              <w:rPr>
                <w:rFonts w:ascii="Calibri" w:hAnsi="Calibri"/>
                <w:u w:val="none"/>
              </w:rPr>
              <w:t>83.30</w:t>
            </w:r>
          </w:p>
        </w:tc>
      </w:tr>
      <w:tr w:rsidR="009118DE" w14:paraId="22BFD757" w14:textId="77777777" w:rsidTr="00BC3C2D">
        <w:trPr>
          <w:jc w:val="center"/>
        </w:trPr>
        <w:tc>
          <w:tcPr>
            <w:tcW w:w="6588" w:type="dxa"/>
            <w:vAlign w:val="center"/>
          </w:tcPr>
          <w:p w14:paraId="3AE44DCB" w14:textId="6635A635" w:rsidR="009118DE" w:rsidRDefault="009118DE" w:rsidP="00AF6BCB">
            <w:pPr>
              <w:jc w:val="both"/>
              <w:rPr>
                <w:rFonts w:ascii="Calibri" w:hAnsi="Calibri"/>
                <w:u w:val="none"/>
              </w:rPr>
            </w:pPr>
            <w:r>
              <w:rPr>
                <w:rFonts w:ascii="Calibri" w:hAnsi="Calibri"/>
                <w:u w:val="none"/>
              </w:rPr>
              <w:t>0.002</w:t>
            </w:r>
          </w:p>
        </w:tc>
        <w:tc>
          <w:tcPr>
            <w:tcW w:w="6588" w:type="dxa"/>
            <w:vAlign w:val="center"/>
          </w:tcPr>
          <w:p w14:paraId="63893B96" w14:textId="333637AA" w:rsidR="009118DE" w:rsidRDefault="009118DE" w:rsidP="00AF6BCB">
            <w:pPr>
              <w:jc w:val="both"/>
              <w:rPr>
                <w:rFonts w:ascii="Calibri" w:hAnsi="Calibri"/>
                <w:u w:val="none"/>
              </w:rPr>
            </w:pPr>
            <w:r>
              <w:rPr>
                <w:rFonts w:ascii="Calibri" w:hAnsi="Calibri"/>
                <w:u w:val="none"/>
              </w:rPr>
              <w:t>83.31</w:t>
            </w:r>
          </w:p>
        </w:tc>
      </w:tr>
      <w:tr w:rsidR="009118DE" w14:paraId="402D1A66" w14:textId="77777777" w:rsidTr="00BC3C2D">
        <w:trPr>
          <w:jc w:val="center"/>
        </w:trPr>
        <w:tc>
          <w:tcPr>
            <w:tcW w:w="6588" w:type="dxa"/>
            <w:vAlign w:val="center"/>
          </w:tcPr>
          <w:p w14:paraId="34B4E306" w14:textId="42024AA0" w:rsidR="009118DE" w:rsidRDefault="009118DE" w:rsidP="00AF6BCB">
            <w:pPr>
              <w:jc w:val="both"/>
              <w:rPr>
                <w:rFonts w:ascii="Calibri" w:hAnsi="Calibri"/>
                <w:u w:val="none"/>
              </w:rPr>
            </w:pPr>
            <w:r>
              <w:rPr>
                <w:rFonts w:ascii="Calibri" w:hAnsi="Calibri"/>
                <w:u w:val="none"/>
              </w:rPr>
              <w:t>0.01</w:t>
            </w:r>
          </w:p>
        </w:tc>
        <w:tc>
          <w:tcPr>
            <w:tcW w:w="6588" w:type="dxa"/>
            <w:vAlign w:val="center"/>
          </w:tcPr>
          <w:p w14:paraId="1A761C6C" w14:textId="6CF5BC1B" w:rsidR="009118DE" w:rsidRDefault="009118DE" w:rsidP="00AF6BCB">
            <w:pPr>
              <w:jc w:val="both"/>
              <w:rPr>
                <w:rFonts w:ascii="Calibri" w:hAnsi="Calibri"/>
                <w:u w:val="none"/>
              </w:rPr>
            </w:pPr>
            <w:r>
              <w:rPr>
                <w:rFonts w:ascii="Calibri" w:hAnsi="Calibri"/>
                <w:u w:val="none"/>
              </w:rPr>
              <w:t>83.61</w:t>
            </w:r>
          </w:p>
        </w:tc>
      </w:tr>
      <w:tr w:rsidR="009118DE" w14:paraId="750F94C9" w14:textId="77777777" w:rsidTr="00BC3C2D">
        <w:trPr>
          <w:jc w:val="center"/>
        </w:trPr>
        <w:tc>
          <w:tcPr>
            <w:tcW w:w="6588" w:type="dxa"/>
            <w:vAlign w:val="center"/>
          </w:tcPr>
          <w:p w14:paraId="1D5A999E" w14:textId="2A3E4BCD" w:rsidR="009118DE" w:rsidRDefault="009118DE" w:rsidP="00AF6BCB">
            <w:pPr>
              <w:jc w:val="both"/>
              <w:rPr>
                <w:rFonts w:ascii="Calibri" w:hAnsi="Calibri"/>
                <w:u w:val="none"/>
              </w:rPr>
            </w:pPr>
            <w:r>
              <w:rPr>
                <w:rFonts w:ascii="Calibri" w:hAnsi="Calibri"/>
                <w:u w:val="none"/>
              </w:rPr>
              <w:t>0.5</w:t>
            </w:r>
          </w:p>
        </w:tc>
        <w:tc>
          <w:tcPr>
            <w:tcW w:w="6588" w:type="dxa"/>
            <w:vAlign w:val="center"/>
          </w:tcPr>
          <w:p w14:paraId="37C3FEB7" w14:textId="441A3D00" w:rsidR="009118DE" w:rsidRDefault="00EE0A29" w:rsidP="00AF6BCB">
            <w:pPr>
              <w:jc w:val="both"/>
              <w:rPr>
                <w:rFonts w:ascii="Calibri" w:hAnsi="Calibri"/>
                <w:u w:val="none"/>
              </w:rPr>
            </w:pPr>
            <w:r>
              <w:rPr>
                <w:rFonts w:ascii="Calibri" w:hAnsi="Calibri"/>
                <w:u w:val="none"/>
              </w:rPr>
              <w:t>82.34</w:t>
            </w:r>
          </w:p>
        </w:tc>
      </w:tr>
      <w:tr w:rsidR="009118DE" w14:paraId="39635010" w14:textId="77777777" w:rsidTr="00BC3C2D">
        <w:trPr>
          <w:jc w:val="center"/>
        </w:trPr>
        <w:tc>
          <w:tcPr>
            <w:tcW w:w="6588" w:type="dxa"/>
            <w:vAlign w:val="center"/>
          </w:tcPr>
          <w:p w14:paraId="71CBC8D8" w14:textId="3DA30A08" w:rsidR="009118DE" w:rsidRDefault="00EE0A29" w:rsidP="00AF6BCB">
            <w:pPr>
              <w:jc w:val="both"/>
              <w:rPr>
                <w:rFonts w:ascii="Calibri" w:hAnsi="Calibri"/>
                <w:u w:val="none"/>
              </w:rPr>
            </w:pPr>
            <w:r>
              <w:rPr>
                <w:rFonts w:ascii="Calibri" w:hAnsi="Calibri"/>
                <w:u w:val="none"/>
              </w:rPr>
              <w:t>1</w:t>
            </w:r>
          </w:p>
        </w:tc>
        <w:tc>
          <w:tcPr>
            <w:tcW w:w="6588" w:type="dxa"/>
            <w:vAlign w:val="center"/>
          </w:tcPr>
          <w:p w14:paraId="31E500FA" w14:textId="32C4B75D" w:rsidR="009118DE" w:rsidRDefault="00EE0A29" w:rsidP="00AF6BCB">
            <w:pPr>
              <w:jc w:val="both"/>
              <w:rPr>
                <w:rFonts w:ascii="Calibri" w:hAnsi="Calibri"/>
                <w:u w:val="none"/>
              </w:rPr>
            </w:pPr>
            <w:r>
              <w:rPr>
                <w:rFonts w:ascii="Calibri" w:hAnsi="Calibri"/>
                <w:u w:val="none"/>
              </w:rPr>
              <w:t>80.5</w:t>
            </w:r>
          </w:p>
        </w:tc>
      </w:tr>
    </w:tbl>
    <w:p w14:paraId="40FA9863" w14:textId="037E30A5" w:rsidR="009118DE" w:rsidRPr="009118DE" w:rsidRDefault="009118DE" w:rsidP="00AF6BCB">
      <w:pPr>
        <w:jc w:val="both"/>
        <w:rPr>
          <w:rFonts w:ascii="Calibri" w:hAnsi="Calibri"/>
          <w:u w:val="none"/>
        </w:rPr>
      </w:pPr>
    </w:p>
    <w:p w14:paraId="24EDF537" w14:textId="178C0025" w:rsidR="009118DE" w:rsidRPr="00BC0FB0" w:rsidRDefault="00BC0FB0" w:rsidP="00AF6BCB">
      <w:pPr>
        <w:jc w:val="both"/>
        <w:rPr>
          <w:rFonts w:ascii="Calibri" w:hAnsi="Calibri"/>
          <w:u w:val="none"/>
        </w:rPr>
      </w:pPr>
      <w:r>
        <w:rPr>
          <w:rFonts w:ascii="Calibri" w:hAnsi="Calibri"/>
          <w:u w:val="none"/>
        </w:rPr>
        <w:lastRenderedPageBreak/>
        <w:t xml:space="preserve">Not too high and </w:t>
      </w:r>
      <w:r w:rsidR="0053349E">
        <w:rPr>
          <w:rFonts w:ascii="Calibri" w:hAnsi="Calibri"/>
          <w:u w:val="none"/>
        </w:rPr>
        <w:t>not too</w:t>
      </w:r>
      <w:r>
        <w:rPr>
          <w:rFonts w:ascii="Calibri" w:hAnsi="Calibri"/>
          <w:u w:val="none"/>
        </w:rPr>
        <w:t xml:space="preserve"> low values for beta works well for the </w:t>
      </w:r>
      <w:r w:rsidR="0053349E">
        <w:rPr>
          <w:rFonts w:ascii="Calibri" w:hAnsi="Calibri"/>
          <w:u w:val="none"/>
        </w:rPr>
        <w:t>program,</w:t>
      </w:r>
      <w:r>
        <w:rPr>
          <w:rFonts w:ascii="Calibri" w:hAnsi="Calibri"/>
          <w:u w:val="none"/>
        </w:rPr>
        <w:t xml:space="preserve"> as it </w:t>
      </w:r>
      <w:r w:rsidR="0053349E">
        <w:rPr>
          <w:rFonts w:ascii="Calibri" w:hAnsi="Calibri"/>
          <w:u w:val="none"/>
        </w:rPr>
        <w:t>does not</w:t>
      </w:r>
      <w:r>
        <w:rPr>
          <w:rFonts w:ascii="Calibri" w:hAnsi="Calibri"/>
          <w:u w:val="none"/>
        </w:rPr>
        <w:t xml:space="preserve"> let the trainee data to </w:t>
      </w:r>
      <w:r w:rsidR="0053349E">
        <w:rPr>
          <w:rFonts w:ascii="Calibri" w:hAnsi="Calibri"/>
          <w:u w:val="none"/>
        </w:rPr>
        <w:t>over fit</w:t>
      </w:r>
      <w:r>
        <w:rPr>
          <w:rFonts w:ascii="Calibri" w:hAnsi="Calibri"/>
          <w:u w:val="none"/>
        </w:rPr>
        <w:t>.</w:t>
      </w:r>
    </w:p>
    <w:p w14:paraId="5D5688A5" w14:textId="77777777" w:rsidR="00D140F9" w:rsidRDefault="00D140F9" w:rsidP="00AF6BCB">
      <w:pPr>
        <w:jc w:val="both"/>
        <w:rPr>
          <w:rFonts w:ascii="Calibri" w:hAnsi="Calibri"/>
          <w:b/>
          <w:u w:val="none"/>
        </w:rPr>
      </w:pPr>
    </w:p>
    <w:p w14:paraId="364E45F0" w14:textId="77777777" w:rsidR="00C169D8" w:rsidRPr="00BC3C2D" w:rsidRDefault="00374C14" w:rsidP="00AF6BCB">
      <w:pPr>
        <w:jc w:val="both"/>
        <w:rPr>
          <w:rFonts w:ascii="Calibri" w:hAnsi="Calibri"/>
          <w:b/>
        </w:rPr>
      </w:pPr>
      <w:r w:rsidRPr="00BC3C2D">
        <w:rPr>
          <w:rFonts w:ascii="Calibri" w:hAnsi="Calibri"/>
          <w:b/>
        </w:rPr>
        <w:t xml:space="preserve">Question 1:  </w:t>
      </w:r>
    </w:p>
    <w:p w14:paraId="727783B2" w14:textId="56099AA8" w:rsidR="00762B4F" w:rsidRPr="00762B4F" w:rsidRDefault="00374C14" w:rsidP="00AF6BCB">
      <w:pPr>
        <w:jc w:val="both"/>
        <w:rPr>
          <w:rFonts w:ascii="Calibri" w:hAnsi="Calibri"/>
          <w:u w:val="none"/>
        </w:rPr>
      </w:pPr>
      <w:r w:rsidRPr="00762B4F">
        <w:rPr>
          <w:rFonts w:ascii="Calibri" w:hAnsi="Calibri"/>
          <w:u w:val="none"/>
        </w:rPr>
        <w:t>Answer: Too many parameters to estimate</w:t>
      </w:r>
      <w:r w:rsidR="00762B4F" w:rsidRPr="00762B4F">
        <w:rPr>
          <w:rFonts w:ascii="Calibri" w:hAnsi="Calibri"/>
          <w:u w:val="none"/>
        </w:rPr>
        <w:t>.</w:t>
      </w:r>
      <w:r w:rsidR="00762B4F" w:rsidRPr="00762B4F">
        <w:rPr>
          <w:rFonts w:ascii="Calibri" w:hAnsi="Calibri" w:cs="Times New Roman"/>
          <w:u w:val="none"/>
        </w:rPr>
        <w:t xml:space="preserve"> </w:t>
      </w:r>
      <w:proofErr w:type="gramStart"/>
      <w:r w:rsidR="00762B4F" w:rsidRPr="00762B4F">
        <w:rPr>
          <w:rFonts w:ascii="Calibri" w:hAnsi="Calibri" w:cs="Times New Roman"/>
          <w:u w:val="none"/>
        </w:rPr>
        <w:t>e</w:t>
      </w:r>
      <w:proofErr w:type="gramEnd"/>
      <w:r w:rsidR="00762B4F" w:rsidRPr="00762B4F">
        <w:rPr>
          <w:rFonts w:ascii="Calibri" w:hAnsi="Calibri"/>
          <w:u w:val="none"/>
        </w:rPr>
        <w:t xml:space="preserve">.g.1000 documents, each 1000 words long, where each word comes from a 50,000 word vocabulary . This accounts </w:t>
      </w:r>
      <w:r w:rsidR="0070546D" w:rsidRPr="00762B4F">
        <w:rPr>
          <w:rFonts w:ascii="Calibri" w:hAnsi="Calibri"/>
          <w:u w:val="none"/>
        </w:rPr>
        <w:t>to</w:t>
      </w:r>
      <w:r w:rsidR="0070546D">
        <w:rPr>
          <w:rFonts w:ascii="Calibri" w:hAnsi="Calibri"/>
          <w:u w:val="none"/>
        </w:rPr>
        <w:t>: no</w:t>
      </w:r>
      <w:r w:rsidR="00762B4F">
        <w:rPr>
          <w:rFonts w:ascii="Calibri" w:hAnsi="Calibri"/>
          <w:u w:val="none"/>
        </w:rPr>
        <w:t xml:space="preserve">. </w:t>
      </w:r>
      <w:r w:rsidR="0070546D">
        <w:rPr>
          <w:rFonts w:ascii="Calibri" w:hAnsi="Calibri"/>
          <w:u w:val="none"/>
        </w:rPr>
        <w:t>Of</w:t>
      </w:r>
      <w:r w:rsidR="00762B4F">
        <w:rPr>
          <w:rFonts w:ascii="Calibri" w:hAnsi="Calibri"/>
          <w:u w:val="none"/>
        </w:rPr>
        <w:t xml:space="preserve"> classes  *</w:t>
      </w:r>
      <w:r w:rsidR="0070546D">
        <w:rPr>
          <w:rFonts w:ascii="Calibri" w:hAnsi="Calibri"/>
          <w:u w:val="none"/>
        </w:rPr>
        <w:t>(</w:t>
      </w:r>
      <w:r w:rsidR="0070546D" w:rsidRPr="00762B4F">
        <w:rPr>
          <w:rFonts w:ascii="Calibri" w:hAnsi="Calibri"/>
          <w:u w:val="none"/>
        </w:rPr>
        <w:t>2</w:t>
      </w:r>
      <w:r w:rsidR="00762B4F" w:rsidRPr="00762B4F">
        <w:rPr>
          <w:rFonts w:ascii="Calibri" w:hAnsi="Calibri"/>
          <w:u w:val="none"/>
        </w:rPr>
        <w:t>^no of words -</w:t>
      </w:r>
      <w:r w:rsidR="0070546D" w:rsidRPr="00762B4F">
        <w:rPr>
          <w:rFonts w:ascii="Calibri" w:hAnsi="Calibri"/>
          <w:u w:val="none"/>
        </w:rPr>
        <w:t>1)</w:t>
      </w:r>
      <w:r w:rsidR="00762B4F" w:rsidRPr="00762B4F">
        <w:rPr>
          <w:rFonts w:ascii="Calibri" w:hAnsi="Calibri"/>
          <w:u w:val="none"/>
        </w:rPr>
        <w:t>=bil</w:t>
      </w:r>
      <w:r w:rsidR="00762B4F">
        <w:rPr>
          <w:rFonts w:ascii="Calibri" w:hAnsi="Calibri"/>
          <w:u w:val="none"/>
        </w:rPr>
        <w:t>lions of parameters to estimate which is impractical for most of the domains.</w:t>
      </w:r>
    </w:p>
    <w:p w14:paraId="00BC9146" w14:textId="77777777" w:rsidR="00374C14" w:rsidRPr="00762B4F" w:rsidRDefault="00374C14" w:rsidP="00AF6BCB">
      <w:pPr>
        <w:jc w:val="both"/>
        <w:rPr>
          <w:rFonts w:ascii="Calibri" w:hAnsi="Calibri"/>
          <w:u w:val="none"/>
        </w:rPr>
      </w:pPr>
    </w:p>
    <w:p w14:paraId="5D1DDA3C" w14:textId="5C6C8EC7" w:rsidR="00374C14" w:rsidRPr="00762B4F" w:rsidRDefault="00374C14" w:rsidP="00AF6BCB">
      <w:pPr>
        <w:jc w:val="both"/>
        <w:rPr>
          <w:rFonts w:ascii="Calibri" w:hAnsi="Calibri"/>
          <w:u w:val="none"/>
        </w:rPr>
      </w:pPr>
      <w:r w:rsidRPr="00BC3C2D">
        <w:rPr>
          <w:rFonts w:ascii="Calibri" w:hAnsi="Calibri"/>
          <w:b/>
        </w:rPr>
        <w:t>Question 2</w:t>
      </w:r>
      <w:r w:rsidRPr="00762B4F">
        <w:rPr>
          <w:rFonts w:ascii="Calibri" w:hAnsi="Calibri"/>
          <w:u w:val="none"/>
        </w:rPr>
        <w:t>:</w:t>
      </w:r>
      <w:r w:rsidR="00762B4F">
        <w:rPr>
          <w:rFonts w:ascii="Calibri" w:hAnsi="Calibri"/>
          <w:u w:val="none"/>
        </w:rPr>
        <w:t>Codes are in MATLAB</w:t>
      </w:r>
      <w:r w:rsidR="00C70816">
        <w:rPr>
          <w:rFonts w:ascii="Calibri" w:hAnsi="Calibri"/>
          <w:u w:val="none"/>
        </w:rPr>
        <w:t xml:space="preserve"> scripts attached.</w:t>
      </w:r>
    </w:p>
    <w:p w14:paraId="5D4A054A" w14:textId="77777777" w:rsidR="00176697" w:rsidRPr="00762B4F" w:rsidRDefault="00176697" w:rsidP="00AF6BCB">
      <w:pPr>
        <w:jc w:val="both"/>
        <w:rPr>
          <w:rFonts w:ascii="Calibri" w:hAnsi="Calibri"/>
          <w:u w:val="none"/>
        </w:rPr>
      </w:pPr>
    </w:p>
    <w:p w14:paraId="015C995A" w14:textId="77777777" w:rsidR="003D4ED5" w:rsidRDefault="003D4ED5" w:rsidP="00AF6BCB">
      <w:pPr>
        <w:jc w:val="both"/>
        <w:rPr>
          <w:rFonts w:ascii="Calibri" w:hAnsi="Calibri"/>
          <w:b/>
          <w:u w:val="none"/>
        </w:rPr>
      </w:pPr>
    </w:p>
    <w:p w14:paraId="7BB9D6D9" w14:textId="482E4267" w:rsidR="00176697" w:rsidRPr="00BC3C2D" w:rsidRDefault="00176697" w:rsidP="00AF6BCB">
      <w:pPr>
        <w:tabs>
          <w:tab w:val="left" w:pos="2440"/>
        </w:tabs>
        <w:jc w:val="both"/>
        <w:rPr>
          <w:rFonts w:ascii="Calibri" w:hAnsi="Calibri"/>
          <w:b/>
        </w:rPr>
      </w:pPr>
      <w:r w:rsidRPr="00BC3C2D">
        <w:rPr>
          <w:rFonts w:ascii="Calibri" w:hAnsi="Calibri"/>
          <w:b/>
        </w:rPr>
        <w:t>Question 3:</w:t>
      </w:r>
    </w:p>
    <w:p w14:paraId="23744369" w14:textId="77777777" w:rsidR="00176697" w:rsidRPr="00762B4F" w:rsidRDefault="00176697" w:rsidP="00AF6BCB">
      <w:pPr>
        <w:jc w:val="both"/>
        <w:rPr>
          <w:rFonts w:ascii="Calibri" w:hAnsi="Calibri"/>
          <w:u w:val="none"/>
        </w:rPr>
      </w:pPr>
      <w:r w:rsidRPr="00762B4F">
        <w:rPr>
          <w:rFonts w:ascii="Calibri" w:hAnsi="Calibri"/>
          <w:u w:val="none"/>
        </w:rPr>
        <w:t xml:space="preserve"> Yes.</w:t>
      </w:r>
    </w:p>
    <w:p w14:paraId="3E4AE14C" w14:textId="48AEB9E6" w:rsidR="00176697" w:rsidRPr="00762B4F" w:rsidRDefault="00176697" w:rsidP="00AF6BCB">
      <w:pPr>
        <w:jc w:val="both"/>
        <w:rPr>
          <w:rFonts w:ascii="Calibri" w:hAnsi="Calibri"/>
          <w:u w:val="none"/>
        </w:rPr>
      </w:pPr>
      <w:r w:rsidRPr="00762B4F">
        <w:rPr>
          <w:rFonts w:ascii="Calibri" w:hAnsi="Calibri"/>
          <w:u w:val="none"/>
        </w:rPr>
        <w:t xml:space="preserve"> As we can see confusion matrix</w:t>
      </w:r>
      <w:r w:rsidR="0003376B">
        <w:rPr>
          <w:rFonts w:ascii="Calibri" w:hAnsi="Calibri"/>
          <w:u w:val="none"/>
        </w:rPr>
        <w:t>,</w:t>
      </w:r>
    </w:p>
    <w:p w14:paraId="18BA23CB" w14:textId="7327CFCA" w:rsidR="00176697" w:rsidRPr="00762B4F" w:rsidRDefault="00627BAE" w:rsidP="00AF6BCB">
      <w:pPr>
        <w:jc w:val="both"/>
        <w:rPr>
          <w:rFonts w:ascii="Calibri" w:hAnsi="Calibri"/>
          <w:u w:val="none"/>
        </w:rPr>
      </w:pPr>
      <w:proofErr w:type="gramStart"/>
      <w:r w:rsidRPr="00762B4F">
        <w:rPr>
          <w:rFonts w:ascii="Calibri" w:hAnsi="Calibri"/>
          <w:u w:val="none"/>
        </w:rPr>
        <w:t>I</w:t>
      </w:r>
      <w:r w:rsidR="00176697" w:rsidRPr="00762B4F">
        <w:rPr>
          <w:rFonts w:ascii="Calibri" w:hAnsi="Calibri"/>
          <w:u w:val="none"/>
        </w:rPr>
        <w:t>)</w:t>
      </w:r>
      <w:bookmarkStart w:id="0" w:name="OLE_LINK1"/>
      <w:bookmarkStart w:id="1" w:name="OLE_LINK2"/>
      <w:r>
        <w:rPr>
          <w:rFonts w:ascii="Calibri" w:hAnsi="Calibri"/>
          <w:u w:val="none"/>
        </w:rPr>
        <w:t xml:space="preserve"> It has highest of </w:t>
      </w:r>
      <w:r w:rsidR="00176697" w:rsidRPr="00762B4F">
        <w:rPr>
          <w:rFonts w:ascii="Calibri" w:hAnsi="Calibri"/>
          <w:u w:val="none"/>
        </w:rPr>
        <w:t xml:space="preserve">12109 documents that was supposed to be in </w:t>
      </w:r>
      <w:proofErr w:type="spellStart"/>
      <w:r w:rsidR="00176697" w:rsidRPr="00762B4F">
        <w:rPr>
          <w:rFonts w:ascii="Calibri" w:hAnsi="Calibri"/>
          <w:u w:val="none"/>
        </w:rPr>
        <w:t>talks.politics.misc</w:t>
      </w:r>
      <w:proofErr w:type="spellEnd"/>
      <w:r w:rsidR="00176697" w:rsidRPr="00762B4F">
        <w:rPr>
          <w:rFonts w:ascii="Calibri" w:hAnsi="Calibri"/>
          <w:u w:val="none"/>
        </w:rPr>
        <w:t xml:space="preserve"> but are categorized in </w:t>
      </w:r>
      <w:proofErr w:type="spellStart"/>
      <w:r w:rsidR="00176697" w:rsidRPr="00762B4F">
        <w:rPr>
          <w:rFonts w:ascii="Calibri" w:hAnsi="Calibri"/>
          <w:u w:val="none"/>
        </w:rPr>
        <w:t>talks.politics.guns</w:t>
      </w:r>
      <w:proofErr w:type="spellEnd"/>
      <w:r w:rsidR="00176697" w:rsidRPr="00762B4F">
        <w:rPr>
          <w:rFonts w:ascii="Calibri" w:hAnsi="Calibri"/>
          <w:u w:val="none"/>
        </w:rPr>
        <w:t>.</w:t>
      </w:r>
      <w:proofErr w:type="gramEnd"/>
    </w:p>
    <w:p w14:paraId="5455EEDE" w14:textId="2C5758B0" w:rsidR="00176697" w:rsidRPr="00762B4F" w:rsidRDefault="00627BAE" w:rsidP="00AF6BCB">
      <w:pPr>
        <w:jc w:val="both"/>
        <w:rPr>
          <w:rFonts w:ascii="Calibri" w:hAnsi="Calibri"/>
          <w:u w:val="none"/>
        </w:rPr>
      </w:pPr>
      <w:r w:rsidRPr="00762B4F">
        <w:rPr>
          <w:rFonts w:ascii="Calibri" w:hAnsi="Calibri"/>
          <w:u w:val="none"/>
        </w:rPr>
        <w:t>ii) Similar</w:t>
      </w:r>
      <w:r w:rsidR="00176697" w:rsidRPr="00762B4F">
        <w:rPr>
          <w:rFonts w:ascii="Calibri" w:hAnsi="Calibri"/>
          <w:u w:val="none"/>
        </w:rPr>
        <w:t xml:space="preserve">, 4548 documents were originally in </w:t>
      </w:r>
      <w:proofErr w:type="spellStart"/>
      <w:r w:rsidR="00176697" w:rsidRPr="00762B4F">
        <w:rPr>
          <w:rFonts w:ascii="Calibri" w:hAnsi="Calibri"/>
          <w:u w:val="none"/>
        </w:rPr>
        <w:t>comp.windows.x</w:t>
      </w:r>
      <w:proofErr w:type="spellEnd"/>
      <w:r w:rsidR="00176697" w:rsidRPr="00762B4F">
        <w:rPr>
          <w:rFonts w:ascii="Calibri" w:hAnsi="Calibri"/>
          <w:u w:val="none"/>
        </w:rPr>
        <w:t xml:space="preserve"> </w:t>
      </w:r>
      <w:r w:rsidRPr="00762B4F">
        <w:rPr>
          <w:rFonts w:ascii="Calibri" w:hAnsi="Calibri"/>
          <w:u w:val="none"/>
        </w:rPr>
        <w:t>but were</w:t>
      </w:r>
      <w:r w:rsidR="00176697" w:rsidRPr="00762B4F">
        <w:rPr>
          <w:rFonts w:ascii="Calibri" w:hAnsi="Calibri"/>
          <w:u w:val="none"/>
        </w:rPr>
        <w:t xml:space="preserve"> </w:t>
      </w:r>
      <w:r w:rsidR="00183A94">
        <w:rPr>
          <w:rFonts w:ascii="Calibri" w:hAnsi="Calibri"/>
          <w:u w:val="none"/>
        </w:rPr>
        <w:t xml:space="preserve">categorized under </w:t>
      </w:r>
      <w:proofErr w:type="spellStart"/>
      <w:r w:rsidR="00183A94">
        <w:rPr>
          <w:rFonts w:ascii="Calibri" w:hAnsi="Calibri"/>
          <w:u w:val="none"/>
        </w:rPr>
        <w:t>comp.graphics</w:t>
      </w:r>
      <w:proofErr w:type="spellEnd"/>
      <w:r w:rsidR="00183A94">
        <w:rPr>
          <w:rFonts w:ascii="Calibri" w:hAnsi="Calibri"/>
          <w:u w:val="none"/>
        </w:rPr>
        <w:t>.</w:t>
      </w:r>
    </w:p>
    <w:p w14:paraId="0FF7D4C3" w14:textId="77777777" w:rsidR="00176697" w:rsidRPr="00762B4F" w:rsidRDefault="00176697" w:rsidP="00AF6BCB">
      <w:pPr>
        <w:jc w:val="both"/>
        <w:rPr>
          <w:rFonts w:ascii="Calibri" w:hAnsi="Calibri"/>
          <w:u w:val="none"/>
        </w:rPr>
      </w:pPr>
      <w:r w:rsidRPr="00762B4F">
        <w:rPr>
          <w:rFonts w:ascii="Calibri" w:hAnsi="Calibri"/>
          <w:u w:val="none"/>
        </w:rPr>
        <w:t xml:space="preserve">iii) 5074 documents were originally </w:t>
      </w:r>
      <w:proofErr w:type="gramStart"/>
      <w:r w:rsidRPr="00762B4F">
        <w:rPr>
          <w:rFonts w:ascii="Calibri" w:hAnsi="Calibri"/>
          <w:u w:val="none"/>
        </w:rPr>
        <w:t xml:space="preserve">in  </w:t>
      </w:r>
      <w:proofErr w:type="spellStart"/>
      <w:r w:rsidRPr="00762B4F">
        <w:rPr>
          <w:rFonts w:ascii="Calibri" w:hAnsi="Calibri"/>
          <w:u w:val="none"/>
        </w:rPr>
        <w:t>talk.religion.misc</w:t>
      </w:r>
      <w:proofErr w:type="spellEnd"/>
      <w:proofErr w:type="gramEnd"/>
      <w:r w:rsidRPr="00762B4F">
        <w:rPr>
          <w:rFonts w:ascii="Calibri" w:hAnsi="Calibri"/>
          <w:u w:val="none"/>
        </w:rPr>
        <w:t xml:space="preserve"> but were categorized under </w:t>
      </w:r>
      <w:proofErr w:type="spellStart"/>
      <w:r w:rsidRPr="00762B4F">
        <w:rPr>
          <w:rFonts w:ascii="Calibri" w:hAnsi="Calibri"/>
          <w:u w:val="none"/>
        </w:rPr>
        <w:t>alt.atheism</w:t>
      </w:r>
      <w:proofErr w:type="spellEnd"/>
      <w:r w:rsidRPr="00762B4F">
        <w:rPr>
          <w:rFonts w:ascii="Calibri" w:hAnsi="Calibri"/>
          <w:u w:val="none"/>
        </w:rPr>
        <w:t>.</w:t>
      </w:r>
    </w:p>
    <w:bookmarkEnd w:id="0"/>
    <w:bookmarkEnd w:id="1"/>
    <w:p w14:paraId="31AA0226" w14:textId="77777777" w:rsidR="00176697" w:rsidRPr="00762B4F" w:rsidRDefault="00176697" w:rsidP="00AF6BCB">
      <w:pPr>
        <w:jc w:val="both"/>
        <w:rPr>
          <w:rFonts w:ascii="Calibri" w:hAnsi="Calibri"/>
          <w:u w:val="none"/>
        </w:rPr>
      </w:pPr>
    </w:p>
    <w:p w14:paraId="362F5249" w14:textId="7FCCC324" w:rsidR="003D4ED5" w:rsidRDefault="00176697" w:rsidP="00AF6BCB">
      <w:pPr>
        <w:jc w:val="both"/>
        <w:rPr>
          <w:rFonts w:ascii="Calibri" w:hAnsi="Calibri"/>
          <w:u w:val="none"/>
        </w:rPr>
      </w:pPr>
      <w:r w:rsidRPr="00762B4F">
        <w:rPr>
          <w:rFonts w:ascii="Calibri" w:hAnsi="Calibri"/>
          <w:u w:val="none"/>
        </w:rPr>
        <w:t xml:space="preserve">This statistics gives us an idea that two </w:t>
      </w:r>
      <w:r w:rsidR="00627BAE" w:rsidRPr="00762B4F">
        <w:rPr>
          <w:rFonts w:ascii="Calibri" w:hAnsi="Calibri"/>
          <w:u w:val="none"/>
        </w:rPr>
        <w:t>newsgroups that</w:t>
      </w:r>
      <w:r w:rsidRPr="00762B4F">
        <w:rPr>
          <w:rFonts w:ascii="Calibri" w:hAnsi="Calibri"/>
          <w:u w:val="none"/>
        </w:rPr>
        <w:t xml:space="preserve"> are related are more confusing. OR we can say two </w:t>
      </w:r>
      <w:r w:rsidR="00627BAE" w:rsidRPr="00762B4F">
        <w:rPr>
          <w:rFonts w:ascii="Calibri" w:hAnsi="Calibri"/>
          <w:u w:val="none"/>
        </w:rPr>
        <w:t>newsgroups that</w:t>
      </w:r>
      <w:r w:rsidRPr="00762B4F">
        <w:rPr>
          <w:rFonts w:ascii="Calibri" w:hAnsi="Calibri"/>
          <w:u w:val="none"/>
        </w:rPr>
        <w:t xml:space="preserve"> have the same root of origination had more documents </w:t>
      </w:r>
      <w:proofErr w:type="spellStart"/>
      <w:r w:rsidRPr="00762B4F">
        <w:rPr>
          <w:rFonts w:ascii="Calibri" w:hAnsi="Calibri"/>
          <w:u w:val="none"/>
        </w:rPr>
        <w:t>miscategorized</w:t>
      </w:r>
      <w:proofErr w:type="spellEnd"/>
      <w:r w:rsidRPr="00762B4F">
        <w:rPr>
          <w:rFonts w:ascii="Calibri" w:hAnsi="Calibri"/>
          <w:u w:val="none"/>
        </w:rPr>
        <w:t xml:space="preserve">. </w:t>
      </w:r>
      <w:proofErr w:type="spellStart"/>
      <w:r w:rsidRPr="00762B4F">
        <w:rPr>
          <w:rFonts w:ascii="Calibri" w:hAnsi="Calibri"/>
          <w:u w:val="none"/>
        </w:rPr>
        <w:t>Eg</w:t>
      </w:r>
      <w:proofErr w:type="spellEnd"/>
      <w:r w:rsidRPr="00762B4F">
        <w:rPr>
          <w:rFonts w:ascii="Calibri" w:hAnsi="Calibri"/>
          <w:u w:val="none"/>
        </w:rPr>
        <w:t xml:space="preserve">.  ii) </w:t>
      </w:r>
      <w:r w:rsidR="00627BAE" w:rsidRPr="00762B4F">
        <w:rPr>
          <w:rFonts w:ascii="Calibri" w:hAnsi="Calibri"/>
          <w:u w:val="none"/>
        </w:rPr>
        <w:t>Shows</w:t>
      </w:r>
      <w:r w:rsidRPr="00762B4F">
        <w:rPr>
          <w:rFonts w:ascii="Calibri" w:hAnsi="Calibri"/>
          <w:u w:val="none"/>
        </w:rPr>
        <w:t xml:space="preserve"> that words that appeared in </w:t>
      </w:r>
      <w:proofErr w:type="spellStart"/>
      <w:proofErr w:type="gramStart"/>
      <w:r w:rsidRPr="00762B4F">
        <w:rPr>
          <w:rFonts w:ascii="Calibri" w:hAnsi="Calibri"/>
          <w:u w:val="none"/>
        </w:rPr>
        <w:t>comp.windows.x</w:t>
      </w:r>
      <w:proofErr w:type="spellEnd"/>
      <w:r w:rsidRPr="00762B4F">
        <w:rPr>
          <w:rFonts w:ascii="Calibri" w:hAnsi="Calibri"/>
          <w:u w:val="none"/>
        </w:rPr>
        <w:t xml:space="preserve">  c</w:t>
      </w:r>
      <w:r w:rsidR="00762B4F">
        <w:rPr>
          <w:rFonts w:ascii="Calibri" w:hAnsi="Calibri"/>
          <w:u w:val="none"/>
        </w:rPr>
        <w:t>ould</w:t>
      </w:r>
      <w:proofErr w:type="gramEnd"/>
      <w:r w:rsidR="00762B4F">
        <w:rPr>
          <w:rFonts w:ascii="Calibri" w:hAnsi="Calibri"/>
          <w:u w:val="none"/>
        </w:rPr>
        <w:t xml:space="preserve"> appear on </w:t>
      </w:r>
      <w:proofErr w:type="spellStart"/>
      <w:r w:rsidR="00762B4F">
        <w:rPr>
          <w:rFonts w:ascii="Calibri" w:hAnsi="Calibri"/>
          <w:u w:val="none"/>
        </w:rPr>
        <w:t>comp.graphics</w:t>
      </w:r>
      <w:proofErr w:type="spellEnd"/>
      <w:r w:rsidR="00762B4F">
        <w:rPr>
          <w:rFonts w:ascii="Calibri" w:hAnsi="Calibri"/>
          <w:u w:val="none"/>
        </w:rPr>
        <w:t xml:space="preserve"> because </w:t>
      </w:r>
      <w:r w:rsidRPr="00762B4F">
        <w:rPr>
          <w:rFonts w:ascii="Calibri" w:hAnsi="Calibri"/>
          <w:u w:val="none"/>
        </w:rPr>
        <w:t xml:space="preserve"> both are related to Information Technology.</w:t>
      </w:r>
      <w:r w:rsidR="00A53DED">
        <w:rPr>
          <w:rFonts w:ascii="Calibri" w:hAnsi="Calibri"/>
          <w:u w:val="none"/>
        </w:rPr>
        <w:t xml:space="preserve"> </w:t>
      </w:r>
      <w:r w:rsidR="005D0C66">
        <w:rPr>
          <w:rFonts w:ascii="Calibri" w:hAnsi="Calibri"/>
          <w:u w:val="none"/>
        </w:rPr>
        <w:t xml:space="preserve">No. iii) </w:t>
      </w:r>
      <w:r w:rsidR="00627BAE" w:rsidRPr="00762B4F">
        <w:rPr>
          <w:rFonts w:ascii="Calibri" w:hAnsi="Calibri"/>
          <w:u w:val="none"/>
        </w:rPr>
        <w:t>Shows</w:t>
      </w:r>
      <w:r w:rsidRPr="00762B4F">
        <w:rPr>
          <w:rFonts w:ascii="Calibri" w:hAnsi="Calibri"/>
          <w:u w:val="none"/>
        </w:rPr>
        <w:t xml:space="preserve"> that </w:t>
      </w:r>
      <w:proofErr w:type="spellStart"/>
      <w:r w:rsidRPr="00762B4F">
        <w:rPr>
          <w:rFonts w:ascii="Calibri" w:hAnsi="Calibri"/>
          <w:u w:val="none"/>
        </w:rPr>
        <w:t>talk.religion.music</w:t>
      </w:r>
      <w:proofErr w:type="spellEnd"/>
      <w:r w:rsidRPr="00762B4F">
        <w:rPr>
          <w:rFonts w:ascii="Calibri" w:hAnsi="Calibri"/>
          <w:u w:val="none"/>
        </w:rPr>
        <w:t xml:space="preserve"> and </w:t>
      </w:r>
      <w:proofErr w:type="spellStart"/>
      <w:r w:rsidR="00627BAE" w:rsidRPr="00762B4F">
        <w:rPr>
          <w:rFonts w:ascii="Calibri" w:hAnsi="Calibri"/>
          <w:u w:val="none"/>
        </w:rPr>
        <w:t>alt.atheism</w:t>
      </w:r>
      <w:proofErr w:type="spellEnd"/>
      <w:r w:rsidR="00627BAE" w:rsidRPr="00762B4F">
        <w:rPr>
          <w:rFonts w:ascii="Calibri" w:hAnsi="Calibri"/>
          <w:u w:val="none"/>
        </w:rPr>
        <w:t xml:space="preserve"> both</w:t>
      </w:r>
      <w:r w:rsidRPr="00762B4F">
        <w:rPr>
          <w:rFonts w:ascii="Calibri" w:hAnsi="Calibri"/>
          <w:u w:val="none"/>
        </w:rPr>
        <w:t xml:space="preserve"> come under religion. Ther</w:t>
      </w:r>
      <w:r w:rsidR="00762B4F">
        <w:rPr>
          <w:rFonts w:ascii="Calibri" w:hAnsi="Calibri"/>
          <w:u w:val="none"/>
        </w:rPr>
        <w:t xml:space="preserve">e can be words that could </w:t>
      </w:r>
      <w:r w:rsidRPr="00762B4F">
        <w:rPr>
          <w:rFonts w:ascii="Calibri" w:hAnsi="Calibri"/>
          <w:u w:val="none"/>
        </w:rPr>
        <w:t xml:space="preserve">be </w:t>
      </w:r>
      <w:r w:rsidR="00627BAE" w:rsidRPr="00762B4F">
        <w:rPr>
          <w:rFonts w:ascii="Calibri" w:hAnsi="Calibri"/>
          <w:u w:val="none"/>
        </w:rPr>
        <w:t>same</w:t>
      </w:r>
      <w:r w:rsidR="00627BAE">
        <w:rPr>
          <w:rFonts w:ascii="Calibri" w:hAnsi="Calibri"/>
          <w:u w:val="none"/>
        </w:rPr>
        <w:t xml:space="preserve"> appearing</w:t>
      </w:r>
      <w:r w:rsidR="00706686">
        <w:rPr>
          <w:rFonts w:ascii="Calibri" w:hAnsi="Calibri"/>
          <w:u w:val="none"/>
        </w:rPr>
        <w:t xml:space="preserve"> in both newsgroups.</w:t>
      </w:r>
    </w:p>
    <w:p w14:paraId="63D3A95E" w14:textId="77777777" w:rsidR="00706686" w:rsidRPr="00706686" w:rsidRDefault="00706686" w:rsidP="00AF6BCB">
      <w:pPr>
        <w:jc w:val="both"/>
        <w:rPr>
          <w:rFonts w:ascii="Calibri" w:hAnsi="Calibri"/>
          <w:u w:val="none"/>
        </w:rPr>
      </w:pPr>
    </w:p>
    <w:p w14:paraId="6DA86367" w14:textId="730381BB" w:rsidR="009521ED" w:rsidRPr="00BC3C2D" w:rsidRDefault="009521ED" w:rsidP="00AF6BCB">
      <w:pPr>
        <w:jc w:val="both"/>
        <w:rPr>
          <w:rFonts w:ascii="Calibri" w:hAnsi="Calibri"/>
          <w:b/>
        </w:rPr>
      </w:pPr>
      <w:r w:rsidRPr="00BC3C2D">
        <w:rPr>
          <w:rFonts w:ascii="Calibri" w:hAnsi="Calibri"/>
          <w:b/>
        </w:rPr>
        <w:t>Question 4:</w:t>
      </w:r>
    </w:p>
    <w:p w14:paraId="345826CF" w14:textId="77777777" w:rsidR="00706686" w:rsidRPr="009803A8" w:rsidRDefault="00706686" w:rsidP="00AF6BCB">
      <w:pPr>
        <w:jc w:val="both"/>
        <w:rPr>
          <w:rFonts w:ascii="Calibri" w:hAnsi="Calibri"/>
          <w:b/>
          <w:u w:val="none"/>
        </w:rPr>
      </w:pPr>
    </w:p>
    <w:p w14:paraId="002A6CA9" w14:textId="77777777" w:rsidR="007E40F9" w:rsidRDefault="009521ED" w:rsidP="00AF6BCB">
      <w:pPr>
        <w:jc w:val="both"/>
        <w:rPr>
          <w:rFonts w:ascii="Calibri" w:hAnsi="Calibri"/>
          <w:u w:val="none"/>
        </w:rPr>
      </w:pPr>
      <w:r w:rsidRPr="00762B4F">
        <w:rPr>
          <w:rFonts w:ascii="Calibri" w:hAnsi="Calibri"/>
          <w:u w:val="none"/>
        </w:rPr>
        <w:t xml:space="preserve"> </w:t>
      </w:r>
      <w:r w:rsidR="007E40F9" w:rsidRPr="00762B4F">
        <w:rPr>
          <w:rFonts w:ascii="Calibri" w:hAnsi="Calibri"/>
          <w:noProof/>
          <w:u w:val="none"/>
        </w:rPr>
        <w:drawing>
          <wp:inline distT="0" distB="0" distL="0" distR="0" wp14:anchorId="76972E1D" wp14:editId="76631CA4">
            <wp:extent cx="6362700" cy="4960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8 at 8.42.45 PM.png"/>
                    <pic:cNvPicPr/>
                  </pic:nvPicPr>
                  <pic:blipFill>
                    <a:blip r:embed="rId5">
                      <a:extLst>
                        <a:ext uri="{28A0092B-C50C-407E-A947-70E740481C1C}">
                          <a14:useLocalDpi xmlns:a14="http://schemas.microsoft.com/office/drawing/2010/main" val="0"/>
                        </a:ext>
                      </a:extLst>
                    </a:blip>
                    <a:stretch>
                      <a:fillRect/>
                    </a:stretch>
                  </pic:blipFill>
                  <pic:spPr>
                    <a:xfrm>
                      <a:off x="0" y="0"/>
                      <a:ext cx="6363300" cy="4961424"/>
                    </a:xfrm>
                    <a:prstGeom prst="rect">
                      <a:avLst/>
                    </a:prstGeom>
                  </pic:spPr>
                </pic:pic>
              </a:graphicData>
            </a:graphic>
          </wp:inline>
        </w:drawing>
      </w:r>
    </w:p>
    <w:p w14:paraId="2059562F" w14:textId="77777777" w:rsidR="00160F7F" w:rsidRPr="00762B4F" w:rsidRDefault="00160F7F" w:rsidP="00AF6BCB">
      <w:pPr>
        <w:jc w:val="both"/>
        <w:rPr>
          <w:rFonts w:ascii="Calibri" w:hAnsi="Calibri"/>
          <w:u w:val="none"/>
        </w:rPr>
      </w:pPr>
    </w:p>
    <w:p w14:paraId="2E0C4214" w14:textId="00DBC5AC" w:rsidR="00BC3C2D" w:rsidRDefault="007E40F9" w:rsidP="00AF6BCB">
      <w:pPr>
        <w:jc w:val="both"/>
        <w:rPr>
          <w:rFonts w:ascii="Calibri" w:hAnsi="Calibri"/>
          <w:u w:val="none"/>
        </w:rPr>
      </w:pPr>
      <w:r>
        <w:rPr>
          <w:rFonts w:ascii="Calibri" w:hAnsi="Calibri"/>
          <w:u w:val="none"/>
        </w:rPr>
        <w:t xml:space="preserve">The </w:t>
      </w:r>
      <w:r w:rsidR="00706686">
        <w:rPr>
          <w:rFonts w:ascii="Calibri" w:hAnsi="Calibri"/>
          <w:u w:val="none"/>
        </w:rPr>
        <w:t>graph shows</w:t>
      </w:r>
      <w:r>
        <w:rPr>
          <w:rFonts w:ascii="Calibri" w:hAnsi="Calibri"/>
          <w:u w:val="none"/>
        </w:rPr>
        <w:t xml:space="preserve"> the accuracy rate drops both for higher and lower values of beta. </w:t>
      </w:r>
      <w:r w:rsidR="00AE2EF7">
        <w:rPr>
          <w:rFonts w:ascii="Calibri" w:hAnsi="Calibri"/>
          <w:u w:val="none"/>
        </w:rPr>
        <w:t>The lower and higher values of our beta over fit our training data. This does not help to generalize new data. Hence, we got lower accuracy rate.</w:t>
      </w:r>
    </w:p>
    <w:p w14:paraId="3C7C2823" w14:textId="77777777" w:rsidR="00AE2EF7" w:rsidRDefault="00AE2EF7" w:rsidP="00AF6BCB">
      <w:pPr>
        <w:jc w:val="both"/>
        <w:rPr>
          <w:rFonts w:ascii="Calibri" w:hAnsi="Calibri"/>
          <w:u w:val="none"/>
        </w:rPr>
      </w:pPr>
    </w:p>
    <w:p w14:paraId="45A38FC2" w14:textId="274FD5CE" w:rsidR="007E40F9" w:rsidRPr="00BC3C2D" w:rsidRDefault="007E40F9" w:rsidP="00AF6BCB">
      <w:pPr>
        <w:jc w:val="both"/>
        <w:rPr>
          <w:rFonts w:ascii="Calibri" w:hAnsi="Calibri"/>
        </w:rPr>
      </w:pPr>
      <w:r w:rsidRPr="00BC3C2D">
        <w:rPr>
          <w:rFonts w:ascii="Calibri" w:hAnsi="Calibri"/>
          <w:b/>
        </w:rPr>
        <w:t>Question 5:</w:t>
      </w:r>
    </w:p>
    <w:p w14:paraId="4B07C4AC" w14:textId="77777777" w:rsidR="00317AF9" w:rsidRPr="00762B4F" w:rsidRDefault="00317AF9" w:rsidP="00AF6BCB">
      <w:pPr>
        <w:jc w:val="both"/>
        <w:rPr>
          <w:rFonts w:ascii="Calibri" w:hAnsi="Calibri"/>
          <w:u w:val="none"/>
        </w:rPr>
      </w:pPr>
    </w:p>
    <w:p w14:paraId="01F3C572" w14:textId="54F4EAAA" w:rsidR="00176697" w:rsidRDefault="00F71871" w:rsidP="00AF6BCB">
      <w:pPr>
        <w:jc w:val="both"/>
        <w:rPr>
          <w:rFonts w:ascii="Calibri" w:hAnsi="Calibri"/>
          <w:u w:val="none"/>
        </w:rPr>
      </w:pPr>
      <w:r>
        <w:rPr>
          <w:rFonts w:ascii="Calibri" w:hAnsi="Calibri"/>
          <w:u w:val="none"/>
        </w:rPr>
        <w:t xml:space="preserve">For each word, we can find the maximum number of it counts for different labels. After that, we choose those words, which have high frequency in one or few labels. That is the word distribution that has high peak value for only one or few labels. This tracking </w:t>
      </w:r>
      <w:r w:rsidR="00AC6F05">
        <w:rPr>
          <w:rFonts w:ascii="Calibri" w:hAnsi="Calibri"/>
          <w:u w:val="none"/>
        </w:rPr>
        <w:t>of information</w:t>
      </w:r>
      <w:r>
        <w:rPr>
          <w:rFonts w:ascii="Calibri" w:hAnsi="Calibri"/>
          <w:u w:val="none"/>
        </w:rPr>
        <w:t xml:space="preserve"> will give us the words that the classifiers most rely on.</w:t>
      </w:r>
      <w:r w:rsidR="00AC6F05">
        <w:rPr>
          <w:rFonts w:ascii="Calibri" w:hAnsi="Calibri"/>
          <w:u w:val="none"/>
        </w:rPr>
        <w:t xml:space="preserve"> This is to say we need to </w:t>
      </w:r>
      <w:r w:rsidR="00C64A1F">
        <w:rPr>
          <w:rFonts w:ascii="Calibri" w:hAnsi="Calibri"/>
          <w:u w:val="none"/>
        </w:rPr>
        <w:t>find the</w:t>
      </w:r>
      <w:r w:rsidR="00AC6F05">
        <w:rPr>
          <w:rFonts w:ascii="Calibri" w:hAnsi="Calibri"/>
          <w:u w:val="none"/>
        </w:rPr>
        <w:t xml:space="preserve"> words that have maximum likelihood as likelihood is proportional to word count.</w:t>
      </w:r>
    </w:p>
    <w:p w14:paraId="04D5F704" w14:textId="77777777" w:rsidR="00F71871" w:rsidRDefault="00F71871" w:rsidP="00AF6BCB">
      <w:pPr>
        <w:jc w:val="both"/>
        <w:rPr>
          <w:rFonts w:ascii="Calibri" w:hAnsi="Calibri"/>
          <w:u w:val="none"/>
        </w:rPr>
      </w:pPr>
    </w:p>
    <w:p w14:paraId="74C6A5B5" w14:textId="5F0AC57A" w:rsidR="00F71871" w:rsidRPr="00F71871" w:rsidRDefault="00F71871" w:rsidP="00AF6BCB">
      <w:pPr>
        <w:jc w:val="both"/>
        <w:rPr>
          <w:rFonts w:ascii="Calibri" w:hAnsi="Calibri"/>
          <w:b/>
        </w:rPr>
      </w:pPr>
      <w:r w:rsidRPr="00F71871">
        <w:rPr>
          <w:rFonts w:ascii="Calibri" w:hAnsi="Calibri"/>
          <w:b/>
        </w:rPr>
        <w:t>Question 6</w:t>
      </w:r>
      <w:r>
        <w:rPr>
          <w:rFonts w:ascii="Calibri" w:hAnsi="Calibri"/>
          <w:b/>
        </w:rPr>
        <w:t>:</w:t>
      </w:r>
    </w:p>
    <w:p w14:paraId="7FEA51A5" w14:textId="779D5C0B" w:rsidR="00176697" w:rsidRDefault="00176697" w:rsidP="00AF6BCB">
      <w:pPr>
        <w:jc w:val="both"/>
        <w:rPr>
          <w:rFonts w:ascii="Calibri" w:hAnsi="Calibri"/>
          <w:u w:val="none"/>
        </w:rPr>
      </w:pPr>
    </w:p>
    <w:p w14:paraId="1FC62069" w14:textId="52DB5346" w:rsidR="00D475BA" w:rsidRDefault="0070546D" w:rsidP="00AF6BCB">
      <w:pPr>
        <w:jc w:val="both"/>
        <w:rPr>
          <w:rFonts w:ascii="Calibri" w:hAnsi="Calibri"/>
          <w:u w:val="none"/>
        </w:rPr>
      </w:pPr>
      <w:r>
        <w:rPr>
          <w:rFonts w:ascii="Calibri" w:hAnsi="Calibri"/>
          <w:u w:val="none"/>
        </w:rPr>
        <w:t>Code is implemented in MATLAB.</w:t>
      </w:r>
    </w:p>
    <w:p w14:paraId="43168443" w14:textId="77777777" w:rsidR="0070546D" w:rsidRDefault="0070546D" w:rsidP="00AF6BCB">
      <w:pPr>
        <w:jc w:val="both"/>
        <w:rPr>
          <w:rFonts w:ascii="Calibri" w:hAnsi="Calibri"/>
          <w:u w:val="none"/>
        </w:rPr>
      </w:pPr>
    </w:p>
    <w:p w14:paraId="51DCE464" w14:textId="2232B94E" w:rsidR="0070546D" w:rsidRPr="0070546D" w:rsidRDefault="0070546D" w:rsidP="00AF6BCB">
      <w:pPr>
        <w:jc w:val="both"/>
        <w:rPr>
          <w:rFonts w:ascii="Calibri" w:hAnsi="Calibri"/>
          <w:b/>
        </w:rPr>
      </w:pPr>
      <w:r w:rsidRPr="0070546D">
        <w:rPr>
          <w:rFonts w:ascii="Calibri" w:hAnsi="Calibri"/>
          <w:b/>
        </w:rPr>
        <w:t>Question 7:</w:t>
      </w:r>
    </w:p>
    <w:p w14:paraId="0ED60EE0" w14:textId="0C272BB7" w:rsidR="00D475BA" w:rsidRDefault="00D475BA" w:rsidP="00AF6BCB">
      <w:pPr>
        <w:jc w:val="both"/>
        <w:rPr>
          <w:rFonts w:ascii="Calibri" w:hAnsi="Calibri"/>
          <w:u w:val="none"/>
        </w:rPr>
      </w:pPr>
    </w:p>
    <w:p w14:paraId="0E86D2A9" w14:textId="3D82DF61" w:rsidR="004A4BFB" w:rsidRPr="00762B4F" w:rsidRDefault="004B3B7E" w:rsidP="00AF6BCB">
      <w:pPr>
        <w:jc w:val="both"/>
        <w:rPr>
          <w:rFonts w:ascii="Calibri" w:hAnsi="Calibri"/>
          <w:u w:val="none"/>
        </w:rPr>
      </w:pPr>
      <w:r>
        <w:rPr>
          <w:rFonts w:ascii="Calibri" w:hAnsi="Calibri"/>
          <w:u w:val="none"/>
        </w:rPr>
        <w:t xml:space="preserve">The words we are using for classifying </w:t>
      </w:r>
      <w:r w:rsidR="00E528E2">
        <w:rPr>
          <w:rFonts w:ascii="Calibri" w:hAnsi="Calibri"/>
          <w:u w:val="none"/>
        </w:rPr>
        <w:t>cannot provide</w:t>
      </w:r>
      <w:r>
        <w:rPr>
          <w:rFonts w:ascii="Calibri" w:hAnsi="Calibri"/>
          <w:u w:val="none"/>
        </w:rPr>
        <w:t xml:space="preserve"> much information on categories we want to assign to. It’s because these words are nearly equally likely to be in many of the relation categories as we saw in confusion matrix and question 3 answer. Example, </w:t>
      </w:r>
      <w:r w:rsidR="00E528E2">
        <w:rPr>
          <w:rFonts w:ascii="Calibri" w:hAnsi="Calibri"/>
          <w:u w:val="none"/>
        </w:rPr>
        <w:t>the word</w:t>
      </w:r>
      <w:r>
        <w:rPr>
          <w:rFonts w:ascii="Calibri" w:hAnsi="Calibri"/>
          <w:u w:val="none"/>
        </w:rPr>
        <w:t xml:space="preserve"> “religion” might appear frequently in some label </w:t>
      </w:r>
      <w:r w:rsidR="00E528E2">
        <w:rPr>
          <w:rFonts w:ascii="Calibri" w:hAnsi="Calibri"/>
          <w:u w:val="none"/>
        </w:rPr>
        <w:t>does not</w:t>
      </w:r>
      <w:r>
        <w:rPr>
          <w:rFonts w:ascii="Calibri" w:hAnsi="Calibri"/>
          <w:u w:val="none"/>
        </w:rPr>
        <w:t xml:space="preserve"> mean that label </w:t>
      </w:r>
      <w:r w:rsidR="00E528E2">
        <w:rPr>
          <w:rFonts w:ascii="Calibri" w:hAnsi="Calibri"/>
          <w:u w:val="none"/>
        </w:rPr>
        <w:t>is about</w:t>
      </w:r>
      <w:r>
        <w:rPr>
          <w:rFonts w:ascii="Calibri" w:hAnsi="Calibri"/>
          <w:u w:val="none"/>
        </w:rPr>
        <w:t xml:space="preserve"> religious information. It’s more important </w:t>
      </w:r>
      <w:r w:rsidR="00E528E2">
        <w:rPr>
          <w:rFonts w:ascii="Calibri" w:hAnsi="Calibri"/>
          <w:u w:val="none"/>
        </w:rPr>
        <w:t>to analyze the word in context, which will give meaningful information. But our model does not support this.</w:t>
      </w:r>
      <w:bookmarkStart w:id="2" w:name="_GoBack"/>
      <w:bookmarkEnd w:id="2"/>
    </w:p>
    <w:sectPr w:rsidR="004A4BFB" w:rsidRPr="00762B4F" w:rsidSect="00374C1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C14"/>
    <w:rsid w:val="0003376B"/>
    <w:rsid w:val="00057D09"/>
    <w:rsid w:val="000C06CF"/>
    <w:rsid w:val="00117B63"/>
    <w:rsid w:val="0015342F"/>
    <w:rsid w:val="00160F7F"/>
    <w:rsid w:val="001704C1"/>
    <w:rsid w:val="00176697"/>
    <w:rsid w:val="00183A94"/>
    <w:rsid w:val="001B3881"/>
    <w:rsid w:val="002C1790"/>
    <w:rsid w:val="00316957"/>
    <w:rsid w:val="00317AF9"/>
    <w:rsid w:val="00374C14"/>
    <w:rsid w:val="003B1D1D"/>
    <w:rsid w:val="003D4ED5"/>
    <w:rsid w:val="00400B21"/>
    <w:rsid w:val="004A4BFB"/>
    <w:rsid w:val="004B3B7E"/>
    <w:rsid w:val="0053349E"/>
    <w:rsid w:val="00562EA9"/>
    <w:rsid w:val="005D0C66"/>
    <w:rsid w:val="00627BAE"/>
    <w:rsid w:val="00681B4A"/>
    <w:rsid w:val="006E2793"/>
    <w:rsid w:val="0070546D"/>
    <w:rsid w:val="00706686"/>
    <w:rsid w:val="00706DDD"/>
    <w:rsid w:val="00762B4F"/>
    <w:rsid w:val="007E40F9"/>
    <w:rsid w:val="00890954"/>
    <w:rsid w:val="009118DE"/>
    <w:rsid w:val="009521ED"/>
    <w:rsid w:val="00970119"/>
    <w:rsid w:val="009803A8"/>
    <w:rsid w:val="009E067B"/>
    <w:rsid w:val="009E4897"/>
    <w:rsid w:val="00A53DED"/>
    <w:rsid w:val="00AC6F05"/>
    <w:rsid w:val="00AD5552"/>
    <w:rsid w:val="00AE2EF7"/>
    <w:rsid w:val="00AF6BCB"/>
    <w:rsid w:val="00BC0FB0"/>
    <w:rsid w:val="00BC3C2D"/>
    <w:rsid w:val="00C169D8"/>
    <w:rsid w:val="00C30BF2"/>
    <w:rsid w:val="00C64A1F"/>
    <w:rsid w:val="00C70816"/>
    <w:rsid w:val="00D140F9"/>
    <w:rsid w:val="00D475BA"/>
    <w:rsid w:val="00E35AC4"/>
    <w:rsid w:val="00E528E2"/>
    <w:rsid w:val="00E549AF"/>
    <w:rsid w:val="00E639BD"/>
    <w:rsid w:val="00EE0A29"/>
    <w:rsid w:val="00F7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D0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u w:val="single"/>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5BA"/>
    <w:rPr>
      <w:rFonts w:ascii="Lucida Grande" w:hAnsi="Lucida Grande" w:cs="Lucida Grande"/>
      <w:sz w:val="18"/>
      <w:szCs w:val="18"/>
    </w:rPr>
  </w:style>
  <w:style w:type="paragraph" w:styleId="NormalWeb">
    <w:name w:val="Normal (Web)"/>
    <w:basedOn w:val="Normal"/>
    <w:uiPriority w:val="99"/>
    <w:semiHidden/>
    <w:unhideWhenUsed/>
    <w:rsid w:val="00762B4F"/>
    <w:pPr>
      <w:spacing w:before="100" w:beforeAutospacing="1" w:after="100" w:afterAutospacing="1"/>
    </w:pPr>
    <w:rPr>
      <w:rFonts w:ascii="Times" w:hAnsi="Times" w:cs="Times New Roman"/>
      <w:sz w:val="20"/>
      <w:szCs w:val="20"/>
      <w:u w:val="none"/>
    </w:rPr>
  </w:style>
  <w:style w:type="table" w:styleId="TableGrid">
    <w:name w:val="Table Grid"/>
    <w:basedOn w:val="TableNormal"/>
    <w:uiPriority w:val="59"/>
    <w:rsid w:val="00911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u w:val="single"/>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5BA"/>
    <w:rPr>
      <w:rFonts w:ascii="Lucida Grande" w:hAnsi="Lucida Grande" w:cs="Lucida Grande"/>
      <w:sz w:val="18"/>
      <w:szCs w:val="18"/>
    </w:rPr>
  </w:style>
  <w:style w:type="paragraph" w:styleId="NormalWeb">
    <w:name w:val="Normal (Web)"/>
    <w:basedOn w:val="Normal"/>
    <w:uiPriority w:val="99"/>
    <w:semiHidden/>
    <w:unhideWhenUsed/>
    <w:rsid w:val="00762B4F"/>
    <w:pPr>
      <w:spacing w:before="100" w:beforeAutospacing="1" w:after="100" w:afterAutospacing="1"/>
    </w:pPr>
    <w:rPr>
      <w:rFonts w:ascii="Times" w:hAnsi="Times" w:cs="Times New Roman"/>
      <w:sz w:val="20"/>
      <w:szCs w:val="20"/>
      <w:u w:val="none"/>
    </w:rPr>
  </w:style>
  <w:style w:type="table" w:styleId="TableGrid">
    <w:name w:val="Table Grid"/>
    <w:basedOn w:val="TableNormal"/>
    <w:uiPriority w:val="59"/>
    <w:rsid w:val="00911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159914">
      <w:bodyDiv w:val="1"/>
      <w:marLeft w:val="0"/>
      <w:marRight w:val="0"/>
      <w:marTop w:val="0"/>
      <w:marBottom w:val="0"/>
      <w:divBdr>
        <w:top w:val="none" w:sz="0" w:space="0" w:color="auto"/>
        <w:left w:val="none" w:sz="0" w:space="0" w:color="auto"/>
        <w:bottom w:val="none" w:sz="0" w:space="0" w:color="auto"/>
        <w:right w:val="none" w:sz="0" w:space="0" w:color="auto"/>
      </w:divBdr>
      <w:divsChild>
        <w:div w:id="1983348136">
          <w:marLeft w:val="0"/>
          <w:marRight w:val="0"/>
          <w:marTop w:val="0"/>
          <w:marBottom w:val="0"/>
          <w:divBdr>
            <w:top w:val="none" w:sz="0" w:space="0" w:color="auto"/>
            <w:left w:val="none" w:sz="0" w:space="0" w:color="auto"/>
            <w:bottom w:val="none" w:sz="0" w:space="0" w:color="auto"/>
            <w:right w:val="none" w:sz="0" w:space="0" w:color="auto"/>
          </w:divBdr>
          <w:divsChild>
            <w:div w:id="669914987">
              <w:marLeft w:val="0"/>
              <w:marRight w:val="0"/>
              <w:marTop w:val="0"/>
              <w:marBottom w:val="0"/>
              <w:divBdr>
                <w:top w:val="none" w:sz="0" w:space="0" w:color="auto"/>
                <w:left w:val="none" w:sz="0" w:space="0" w:color="auto"/>
                <w:bottom w:val="none" w:sz="0" w:space="0" w:color="auto"/>
                <w:right w:val="none" w:sz="0" w:space="0" w:color="auto"/>
              </w:divBdr>
              <w:divsChild>
                <w:div w:id="5245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6990">
      <w:bodyDiv w:val="1"/>
      <w:marLeft w:val="0"/>
      <w:marRight w:val="0"/>
      <w:marTop w:val="0"/>
      <w:marBottom w:val="0"/>
      <w:divBdr>
        <w:top w:val="none" w:sz="0" w:space="0" w:color="auto"/>
        <w:left w:val="none" w:sz="0" w:space="0" w:color="auto"/>
        <w:bottom w:val="none" w:sz="0" w:space="0" w:color="auto"/>
        <w:right w:val="none" w:sz="0" w:space="0" w:color="auto"/>
      </w:divBdr>
      <w:divsChild>
        <w:div w:id="660042049">
          <w:marLeft w:val="0"/>
          <w:marRight w:val="0"/>
          <w:marTop w:val="0"/>
          <w:marBottom w:val="0"/>
          <w:divBdr>
            <w:top w:val="none" w:sz="0" w:space="0" w:color="auto"/>
            <w:left w:val="none" w:sz="0" w:space="0" w:color="auto"/>
            <w:bottom w:val="none" w:sz="0" w:space="0" w:color="auto"/>
            <w:right w:val="none" w:sz="0" w:space="0" w:color="auto"/>
          </w:divBdr>
          <w:divsChild>
            <w:div w:id="834342510">
              <w:marLeft w:val="0"/>
              <w:marRight w:val="0"/>
              <w:marTop w:val="0"/>
              <w:marBottom w:val="0"/>
              <w:divBdr>
                <w:top w:val="none" w:sz="0" w:space="0" w:color="auto"/>
                <w:left w:val="none" w:sz="0" w:space="0" w:color="auto"/>
                <w:bottom w:val="none" w:sz="0" w:space="0" w:color="auto"/>
                <w:right w:val="none" w:sz="0" w:space="0" w:color="auto"/>
              </w:divBdr>
              <w:divsChild>
                <w:div w:id="9198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540</Words>
  <Characters>3080</Characters>
  <Application>Microsoft Macintosh Word</Application>
  <DocSecurity>0</DocSecurity>
  <Lines>25</Lines>
  <Paragraphs>7</Paragraphs>
  <ScaleCrop>false</ScaleCrop>
  <Company>University of New Mexico</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Humagain</dc:creator>
  <cp:keywords/>
  <dc:description/>
  <cp:lastModifiedBy>Niranjan Humagain</cp:lastModifiedBy>
  <cp:revision>48</cp:revision>
  <dcterms:created xsi:type="dcterms:W3CDTF">2015-03-11T18:50:00Z</dcterms:created>
  <dcterms:modified xsi:type="dcterms:W3CDTF">2015-03-20T03:20:00Z</dcterms:modified>
</cp:coreProperties>
</file>