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Generated Document</w:t>
      </w:r>
    </w:p>
    <w:p>
      <w:r>
        <w:rPr>
          <w:i/>
        </w:rPr>
        <w:t>Generated: 2026-02-03 22:54:58</w:t>
      </w:r>
      <w:r>
        <w:rPr>
          <w:i/>
        </w:rPr>
        <w:br/>
        <w:t>AI Model: models/gemini-2.5-flash</w:t>
      </w:r>
      <w:r>
        <w:rPr>
          <w:i/>
        </w:rPr>
        <w:br/>
        <w:t>Provider: Gemini</w:t>
      </w:r>
    </w:p>
    <w:p/>
    <w:p>
      <w:r>
        <w:t>*   இஸ்ரோவின் அடுத்த முக்கிய நிலவுப் பயணம் சந்திரயான்-4 ஆகும்.</w:t>
        <w:br/>
        <w:t>*   இப்பயணத்தின் முக்கிய நோக்கம் நிலவு மண் மாதிரிகளை பூமிக்குத் திரும்பக் கொண்டுவருவதாகும்.</w:t>
        <w:br/>
        <w:t>*   இந்த திட்டத்தில் ஒரு லேண்டர், ஒரு அசெண்டர் மற்றும் ஒரு ரிட்டர்ன் மாட்யூல் உட்பட பல தொகுதிகள் (modules) பயன்படுத்தப்படும்.</w:t>
        <w:br/>
        <w:t>*   இந்த மாதிரிகளை ஆய்வு செய்வதன் மூலம் நிலவின் வரலாறு மற்றும் எதிர்கால மனித குடியேற்றங்களுக்கான அதன் சாத்தியக்கூறுகள் குறித்து ஆழமான தகவல்கள் கிடைக்கும் என விஞ்ஞானிகள் நம்புகின்றனர்.</w:t>
        <w:br/>
        <w:t>*   சந்திரயான்-4 பயணம் 2027 ஆம் ஆண்டின் பிற்பகுதியில் தொடங்க திட்டமிடப்பட்டுள்ளது.</w:t>
        <w:br/>
        <w:t>*   இது இந்தியாவின் விண்வெளித் திட்டத்திற்கு ஒரு குறிப்பிடத்தக்க மைல்கல்லாக அமையும்.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