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E74" w:rsidRPr="00F3339F" w:rsidRDefault="00E27F38" w:rsidP="00C36D8B">
      <w:pPr>
        <w:pStyle w:val="Standard"/>
        <w:jc w:val="center"/>
        <w:rPr>
          <w:rFonts w:ascii="Times New Roman" w:hAnsi="Times New Roman" w:cs="Times New Roman"/>
          <w:b/>
          <w:bCs/>
        </w:rPr>
        <w:sectPr w:rsidR="00C61E74" w:rsidRPr="00F3339F" w:rsidSect="006C4648">
          <w:pgSz w:w="11909" w:h="16834" w:code="9"/>
          <w:pgMar w:top="1080" w:right="734" w:bottom="2434" w:left="734" w:header="720" w:footer="720" w:gutter="0"/>
          <w:cols w:space="720"/>
          <w:docGrid w:linePitch="360"/>
        </w:sectPr>
      </w:pPr>
      <w:r w:rsidRPr="00F3339F">
        <w:rPr>
          <w:rFonts w:ascii="Times New Roman" w:hAnsi="Times New Roman" w:cs="Times New Roman"/>
          <w:b/>
          <w:bCs/>
        </w:rPr>
        <w:t>How to Prepare for Placements?</w:t>
      </w:r>
    </w:p>
    <w:p w:rsidR="00C61E74" w:rsidRPr="00F3339F" w:rsidRDefault="00C61E74" w:rsidP="00C61E74">
      <w:pPr>
        <w:pStyle w:val="Author"/>
        <w:jc w:val="left"/>
        <w:rPr>
          <w:rFonts w:eastAsia="MS Mincho"/>
        </w:rPr>
        <w:sectPr w:rsidR="00C61E74" w:rsidRPr="00F3339F" w:rsidSect="006C4648">
          <w:type w:val="continuous"/>
          <w:pgSz w:w="11909" w:h="16834" w:code="9"/>
          <w:pgMar w:top="1080" w:right="734" w:bottom="2434" w:left="734" w:header="720" w:footer="720" w:gutter="0"/>
          <w:cols w:space="720"/>
          <w:docGrid w:linePitch="360"/>
        </w:sectPr>
      </w:pPr>
      <w:r w:rsidRPr="00F3339F">
        <w:rPr>
          <w:rFonts w:eastAsia="MS Mincho"/>
        </w:rPr>
        <w:lastRenderedPageBreak/>
        <w:t xml:space="preserve">   </w:t>
      </w:r>
      <w:r w:rsidR="000C2DEE" w:rsidRPr="00F3339F">
        <w:rPr>
          <w:rFonts w:eastAsia="MS Mincho"/>
        </w:rPr>
        <w:t xml:space="preserve">    </w:t>
      </w:r>
      <w:r w:rsidR="00201195" w:rsidRPr="00F3339F">
        <w:rPr>
          <w:rFonts w:eastAsia="MS Mincho"/>
        </w:rPr>
        <w:t xml:space="preserve">  </w:t>
      </w:r>
      <w:r w:rsidR="007665BD" w:rsidRPr="00F3339F">
        <w:rPr>
          <w:rFonts w:eastAsia="MS Mincho"/>
        </w:rPr>
        <w:t xml:space="preserve"> Kunal Parnami</w:t>
      </w:r>
      <w:r w:rsidRPr="00F3339F">
        <w:rPr>
          <w:rFonts w:eastAsia="MS Mincho"/>
        </w:rPr>
        <w:t xml:space="preserve">       </w:t>
      </w:r>
      <w:r w:rsidR="000C2DEE" w:rsidRPr="00F3339F">
        <w:rPr>
          <w:rFonts w:eastAsia="MS Mincho"/>
        </w:rPr>
        <w:t xml:space="preserve">                  </w:t>
      </w:r>
      <w:r w:rsidR="00172EEB" w:rsidRPr="00F3339F">
        <w:rPr>
          <w:rFonts w:eastAsia="MS Mincho"/>
        </w:rPr>
        <w:t xml:space="preserve"> </w:t>
      </w:r>
      <w:r w:rsidR="000C2DEE" w:rsidRPr="00F3339F">
        <w:rPr>
          <w:rFonts w:eastAsia="MS Mincho"/>
        </w:rPr>
        <w:t xml:space="preserve"> </w:t>
      </w:r>
      <w:r w:rsidR="007665BD" w:rsidRPr="00F3339F">
        <w:rPr>
          <w:rFonts w:eastAsia="MS Mincho"/>
        </w:rPr>
        <w:t>Neerav Jain</w:t>
      </w:r>
      <w:r w:rsidRPr="00F3339F">
        <w:rPr>
          <w:rFonts w:eastAsia="MS Mincho"/>
        </w:rPr>
        <w:t xml:space="preserve">                         </w:t>
      </w:r>
      <w:r w:rsidR="007665BD" w:rsidRPr="00F3339F">
        <w:rPr>
          <w:rFonts w:eastAsia="MS Mincho"/>
        </w:rPr>
        <w:t>Nishesh Bharech</w:t>
      </w:r>
      <w:r w:rsidRPr="00F3339F">
        <w:rPr>
          <w:rFonts w:eastAsia="MS Mincho"/>
        </w:rPr>
        <w:t xml:space="preserve">        </w:t>
      </w:r>
      <w:r w:rsidR="00172EEB" w:rsidRPr="00F3339F">
        <w:rPr>
          <w:rFonts w:eastAsia="MS Mincho"/>
        </w:rPr>
        <w:t xml:space="preserve">                 </w:t>
      </w:r>
      <w:r w:rsidR="007665BD" w:rsidRPr="00F3339F">
        <w:rPr>
          <w:rFonts w:eastAsia="MS Mincho"/>
        </w:rPr>
        <w:t>Vathsala MK</w:t>
      </w:r>
      <w:r w:rsidRPr="00F3339F">
        <w:rPr>
          <w:rFonts w:eastAsia="MS Mincho"/>
        </w:rPr>
        <w:t xml:space="preserve">                                            </w:t>
      </w:r>
    </w:p>
    <w:p w:rsidR="00C61E74" w:rsidRPr="00F3339F" w:rsidRDefault="00C61E74" w:rsidP="00C61E74">
      <w:pPr>
        <w:pStyle w:val="Affiliation"/>
        <w:jc w:val="left"/>
        <w:rPr>
          <w:rFonts w:eastAsia="MS Mincho"/>
        </w:rPr>
      </w:pPr>
      <w:r w:rsidRPr="00F3339F">
        <w:rPr>
          <w:rFonts w:eastAsia="MS Mincho"/>
        </w:rPr>
        <w:lastRenderedPageBreak/>
        <w:t xml:space="preserve">Dept. of Information Science      Dept. of Information Science        Dept. of Information Science     </w:t>
      </w:r>
      <w:r w:rsidR="007665BD" w:rsidRPr="00F3339F">
        <w:rPr>
          <w:rFonts w:eastAsia="MS Mincho"/>
        </w:rPr>
        <w:t xml:space="preserve">   </w:t>
      </w:r>
      <w:r w:rsidRPr="00F3339F">
        <w:rPr>
          <w:rFonts w:eastAsia="MS Mincho"/>
        </w:rPr>
        <w:t xml:space="preserve">Dept. of Information Science </w:t>
      </w:r>
    </w:p>
    <w:p w:rsidR="00C61E74" w:rsidRPr="00F3339F" w:rsidRDefault="00C61E74" w:rsidP="00C61E74">
      <w:pPr>
        <w:pStyle w:val="Affiliation"/>
        <w:jc w:val="left"/>
        <w:rPr>
          <w:rFonts w:eastAsia="MS Mincho"/>
        </w:rPr>
      </w:pPr>
      <w:r w:rsidRPr="00F3339F">
        <w:rPr>
          <w:rFonts w:eastAsia="MS Mincho"/>
        </w:rPr>
        <w:t xml:space="preserve">               PESIT                                            </w:t>
      </w:r>
      <w:proofErr w:type="spellStart"/>
      <w:r w:rsidRPr="00F3339F">
        <w:rPr>
          <w:rFonts w:eastAsia="MS Mincho"/>
        </w:rPr>
        <w:t>PESIT</w:t>
      </w:r>
      <w:proofErr w:type="spellEnd"/>
      <w:r w:rsidRPr="00F3339F">
        <w:rPr>
          <w:rFonts w:eastAsia="MS Mincho"/>
        </w:rPr>
        <w:t xml:space="preserve">                                          </w:t>
      </w:r>
      <w:proofErr w:type="spellStart"/>
      <w:r w:rsidRPr="00F3339F">
        <w:rPr>
          <w:rFonts w:eastAsia="MS Mincho"/>
        </w:rPr>
        <w:t>PESIT</w:t>
      </w:r>
      <w:proofErr w:type="spellEnd"/>
      <w:r w:rsidRPr="00F3339F">
        <w:rPr>
          <w:rFonts w:eastAsia="MS Mincho"/>
        </w:rPr>
        <w:t xml:space="preserve">                                          </w:t>
      </w:r>
      <w:proofErr w:type="spellStart"/>
      <w:r w:rsidRPr="00F3339F">
        <w:rPr>
          <w:rFonts w:eastAsia="MS Mincho"/>
        </w:rPr>
        <w:t>PESIT</w:t>
      </w:r>
      <w:proofErr w:type="spellEnd"/>
    </w:p>
    <w:p w:rsidR="00C61E74" w:rsidRPr="00F3339F" w:rsidRDefault="00C61E74" w:rsidP="00C61E74">
      <w:pPr>
        <w:pStyle w:val="Affiliation"/>
        <w:jc w:val="left"/>
        <w:rPr>
          <w:rFonts w:eastAsia="MS Mincho"/>
        </w:rPr>
      </w:pPr>
      <w:r w:rsidRPr="00F3339F">
        <w:rPr>
          <w:rFonts w:eastAsia="MS Mincho"/>
        </w:rPr>
        <w:t xml:space="preserve">      Bangalore, India                           Bangalore, India                            Bangalore, India                         Bangalore, India </w:t>
      </w:r>
      <w:hyperlink r:id="rId6" w:history="1">
        <w:hyperlink r:id="rId7" w:history="1">
          <w:r w:rsidR="007665BD" w:rsidRPr="009162EA">
            <w:rPr>
              <w:rStyle w:val="Hyperlink"/>
              <w:rFonts w:eastAsia="MS Mincho"/>
              <w:color w:val="00B0F0"/>
            </w:rPr>
            <w:t>kparnami1@gmail.com</w:t>
          </w:r>
        </w:hyperlink>
      </w:hyperlink>
      <w:r w:rsidRPr="009162EA">
        <w:rPr>
          <w:rFonts w:eastAsia="MS Mincho"/>
          <w:color w:val="00B0F0"/>
        </w:rPr>
        <w:t xml:space="preserve">       </w:t>
      </w:r>
      <w:r w:rsidR="00172EEB" w:rsidRPr="009162EA">
        <w:rPr>
          <w:rFonts w:eastAsia="MS Mincho"/>
          <w:color w:val="00B0F0"/>
        </w:rPr>
        <w:t xml:space="preserve"> </w:t>
      </w:r>
      <w:hyperlink r:id="rId8" w:history="1">
        <w:r w:rsidR="007665BD" w:rsidRPr="009162EA">
          <w:rPr>
            <w:rStyle w:val="Hyperlink"/>
            <w:rFonts w:eastAsia="MS Mincho"/>
            <w:color w:val="00B0F0"/>
            <w:u w:val="none"/>
          </w:rPr>
          <w:t xml:space="preserve">          </w:t>
        </w:r>
        <w:r w:rsidR="007665BD" w:rsidRPr="009162EA">
          <w:rPr>
            <w:rStyle w:val="Hyperlink"/>
            <w:rFonts w:eastAsia="MS Mincho"/>
            <w:color w:val="00B0F0"/>
          </w:rPr>
          <w:t>ostwalneerav@gmail.com</w:t>
        </w:r>
      </w:hyperlink>
      <w:r w:rsidR="007665BD" w:rsidRPr="009162EA">
        <w:rPr>
          <w:rFonts w:eastAsia="MS Mincho"/>
          <w:color w:val="00B0F0"/>
        </w:rPr>
        <w:t xml:space="preserve">   </w:t>
      </w:r>
      <w:r w:rsidR="00172EEB" w:rsidRPr="009162EA">
        <w:rPr>
          <w:rFonts w:eastAsia="MS Mincho"/>
          <w:color w:val="00B0F0"/>
        </w:rPr>
        <w:t xml:space="preserve">      </w:t>
      </w:r>
      <w:hyperlink r:id="rId9" w:history="1">
        <w:r w:rsidR="007665BD" w:rsidRPr="009162EA">
          <w:rPr>
            <w:rStyle w:val="Hyperlink"/>
            <w:rFonts w:eastAsia="MS Mincho"/>
            <w:color w:val="00B0F0"/>
          </w:rPr>
          <w:t>bharech.nishesh96@gmail.com</w:t>
        </w:r>
      </w:hyperlink>
      <w:r w:rsidRPr="009162EA">
        <w:rPr>
          <w:rFonts w:eastAsia="MS Mincho"/>
          <w:color w:val="00B0F0"/>
        </w:rPr>
        <w:t xml:space="preserve">       </w:t>
      </w:r>
      <w:r w:rsidR="009162EA" w:rsidRPr="009162EA">
        <w:rPr>
          <w:color w:val="00B0F0"/>
          <w:u w:val="single"/>
          <w:shd w:val="clear" w:color="auto" w:fill="FFFFFF"/>
        </w:rPr>
        <w:t>vathsalamk</w:t>
      </w:r>
      <w:r w:rsidR="009162EA" w:rsidRPr="009162EA">
        <w:rPr>
          <w:rFonts w:eastAsia="MS Mincho"/>
          <w:color w:val="00B0F0"/>
          <w:u w:val="single"/>
        </w:rPr>
        <w:t>@pes.edu</w:t>
      </w:r>
    </w:p>
    <w:p w:rsidR="00C61E74" w:rsidRPr="00F3339F" w:rsidRDefault="00C61E74" w:rsidP="00C61E74">
      <w:pPr>
        <w:rPr>
          <w:rFonts w:eastAsia="MS Mincho"/>
        </w:rPr>
      </w:pPr>
    </w:p>
    <w:p w:rsidR="00C61E74" w:rsidRPr="00F3339F" w:rsidRDefault="00C61E74" w:rsidP="00C61E74">
      <w:pPr>
        <w:rPr>
          <w:rFonts w:eastAsia="MS Mincho"/>
        </w:rPr>
      </w:pPr>
    </w:p>
    <w:p w:rsidR="00C61E74" w:rsidRPr="00F3339F" w:rsidRDefault="00C61E74" w:rsidP="00C61E74">
      <w:pPr>
        <w:rPr>
          <w:rFonts w:eastAsia="MS Mincho"/>
        </w:rPr>
      </w:pPr>
    </w:p>
    <w:p w:rsidR="00C61E74" w:rsidRPr="00F3339F" w:rsidRDefault="00C61E74" w:rsidP="00C61E74">
      <w:pPr>
        <w:jc w:val="both"/>
        <w:rPr>
          <w:rFonts w:eastAsia="MS Mincho"/>
        </w:rPr>
        <w:sectPr w:rsidR="00C61E74" w:rsidRPr="00F3339F" w:rsidSect="006C4648">
          <w:type w:val="continuous"/>
          <w:pgSz w:w="11909" w:h="16834" w:code="9"/>
          <w:pgMar w:top="1080" w:right="734" w:bottom="2434" w:left="734" w:header="720" w:footer="720" w:gutter="0"/>
          <w:cols w:space="720"/>
          <w:docGrid w:linePitch="360"/>
        </w:sectPr>
      </w:pPr>
    </w:p>
    <w:p w:rsidR="00295BDF" w:rsidRPr="00F3339F" w:rsidRDefault="00C61E74" w:rsidP="00E27F38">
      <w:pPr>
        <w:pStyle w:val="Standard"/>
        <w:jc w:val="both"/>
        <w:rPr>
          <w:rFonts w:ascii="Times New Roman" w:hAnsi="Times New Roman" w:cs="Times New Roman"/>
          <w:b/>
          <w:sz w:val="20"/>
          <w:szCs w:val="20"/>
        </w:rPr>
      </w:pPr>
      <w:r w:rsidRPr="00F3339F">
        <w:rPr>
          <w:rFonts w:ascii="Times New Roman" w:eastAsia="MS Mincho" w:hAnsi="Times New Roman" w:cs="Times New Roman"/>
          <w:i/>
          <w:iCs/>
        </w:rPr>
        <w:lastRenderedPageBreak/>
        <w:t>Abstract</w:t>
      </w:r>
      <w:r w:rsidRPr="00F3339F">
        <w:rPr>
          <w:rFonts w:ascii="Times New Roman" w:eastAsia="MS Mincho" w:hAnsi="Times New Roman" w:cs="Times New Roman"/>
        </w:rPr>
        <w:t xml:space="preserve">— </w:t>
      </w:r>
      <w:proofErr w:type="gramStart"/>
      <w:r w:rsidR="00E27F38" w:rsidRPr="00F3339F">
        <w:rPr>
          <w:rFonts w:ascii="Times New Roman" w:eastAsia="MS Mincho" w:hAnsi="Times New Roman" w:cs="Times New Roman"/>
          <w:b/>
          <w:sz w:val="20"/>
          <w:szCs w:val="20"/>
        </w:rPr>
        <w:t>This</w:t>
      </w:r>
      <w:proofErr w:type="gramEnd"/>
      <w:r w:rsidR="00E27F38" w:rsidRPr="00F3339F">
        <w:rPr>
          <w:rFonts w:ascii="Times New Roman" w:eastAsia="MS Mincho" w:hAnsi="Times New Roman" w:cs="Times New Roman"/>
          <w:b/>
          <w:sz w:val="20"/>
          <w:szCs w:val="20"/>
        </w:rPr>
        <w:t xml:space="preserve"> work h</w:t>
      </w:r>
      <w:r w:rsidR="002E2991" w:rsidRPr="00F3339F">
        <w:rPr>
          <w:rFonts w:ascii="Times New Roman" w:eastAsia="MS Mincho" w:hAnsi="Times New Roman" w:cs="Times New Roman"/>
          <w:b/>
          <w:sz w:val="20"/>
          <w:szCs w:val="20"/>
        </w:rPr>
        <w:t>elps students</w:t>
      </w:r>
      <w:r w:rsidR="00E27F38" w:rsidRPr="00F3339F">
        <w:rPr>
          <w:rFonts w:ascii="Times New Roman" w:eastAsia="MS Mincho" w:hAnsi="Times New Roman" w:cs="Times New Roman"/>
          <w:b/>
          <w:sz w:val="20"/>
          <w:szCs w:val="20"/>
        </w:rPr>
        <w:t xml:space="preserve"> to prepare for the placements. We provide a platform where one can find common and important questions on data structures in Java and also </w:t>
      </w:r>
      <w:r w:rsidR="002B5BC9" w:rsidRPr="00F3339F">
        <w:rPr>
          <w:rFonts w:ascii="Times New Roman" w:eastAsia="MS Mincho" w:hAnsi="Times New Roman" w:cs="Times New Roman"/>
          <w:b/>
          <w:sz w:val="20"/>
          <w:szCs w:val="20"/>
        </w:rPr>
        <w:t>recommend projects based on his/her interest by applying Hierarchical Agglomerative Clustering. The clusters reveal which topics are more similar and which are unique.</w:t>
      </w:r>
      <w:r w:rsidR="00E27F38" w:rsidRPr="00F3339F">
        <w:rPr>
          <w:rFonts w:ascii="Times New Roman" w:eastAsia="MS Mincho" w:hAnsi="Times New Roman" w:cs="Times New Roman"/>
          <w:b/>
          <w:sz w:val="20"/>
          <w:szCs w:val="20"/>
        </w:rPr>
        <w:t xml:space="preserve"> </w:t>
      </w:r>
      <w:r w:rsidR="002B5BC9" w:rsidRPr="00F3339F">
        <w:rPr>
          <w:rFonts w:ascii="Times New Roman" w:eastAsia="MS Mincho" w:hAnsi="Times New Roman" w:cs="Times New Roman"/>
          <w:b/>
          <w:sz w:val="20"/>
          <w:szCs w:val="20"/>
        </w:rPr>
        <w:t>This knowledge will help students to choose unique projects and also projects based on his</w:t>
      </w:r>
      <w:r w:rsidR="002E2991" w:rsidRPr="00F3339F">
        <w:rPr>
          <w:rFonts w:ascii="Times New Roman" w:eastAsia="MS Mincho" w:hAnsi="Times New Roman" w:cs="Times New Roman"/>
          <w:b/>
          <w:sz w:val="20"/>
          <w:szCs w:val="20"/>
        </w:rPr>
        <w:t>/her</w:t>
      </w:r>
      <w:r w:rsidR="002B5BC9" w:rsidRPr="00F3339F">
        <w:rPr>
          <w:rFonts w:ascii="Times New Roman" w:eastAsia="MS Mincho" w:hAnsi="Times New Roman" w:cs="Times New Roman"/>
          <w:b/>
          <w:sz w:val="20"/>
          <w:szCs w:val="20"/>
        </w:rPr>
        <w:t xml:space="preserve"> interest.</w:t>
      </w:r>
    </w:p>
    <w:p w:rsidR="00295BDF" w:rsidRPr="00F3339F" w:rsidRDefault="00295BDF" w:rsidP="00D54068">
      <w:pPr>
        <w:pStyle w:val="Standard"/>
        <w:jc w:val="both"/>
        <w:rPr>
          <w:rFonts w:ascii="Times New Roman" w:hAnsi="Times New Roman" w:cs="Times New Roman"/>
          <w:b/>
          <w:sz w:val="20"/>
          <w:szCs w:val="20"/>
        </w:rPr>
      </w:pPr>
    </w:p>
    <w:p w:rsidR="00D54068" w:rsidRPr="00F3339F" w:rsidRDefault="00D54068" w:rsidP="00D54068">
      <w:pPr>
        <w:pStyle w:val="Standard"/>
        <w:jc w:val="both"/>
        <w:rPr>
          <w:rFonts w:ascii="Times New Roman" w:hAnsi="Times New Roman" w:cs="Times New Roman"/>
          <w:b/>
          <w:sz w:val="20"/>
          <w:szCs w:val="20"/>
        </w:rPr>
      </w:pPr>
      <w:r w:rsidRPr="00F3339F">
        <w:rPr>
          <w:rFonts w:ascii="Times New Roman" w:hAnsi="Times New Roman" w:cs="Times New Roman"/>
          <w:b/>
          <w:sz w:val="20"/>
          <w:szCs w:val="20"/>
        </w:rPr>
        <w:t xml:space="preserve">  </w:t>
      </w:r>
    </w:p>
    <w:p w:rsidR="00C61E74" w:rsidRPr="00F3339F" w:rsidRDefault="00C61E74" w:rsidP="00C61E74">
      <w:pPr>
        <w:pStyle w:val="keywords"/>
        <w:ind w:firstLine="0"/>
        <w:rPr>
          <w:rFonts w:eastAsia="MS Mincho"/>
        </w:rPr>
      </w:pPr>
      <w:r w:rsidRPr="00F3339F">
        <w:rPr>
          <w:rFonts w:eastAsia="MS Mincho"/>
        </w:rPr>
        <w:t xml:space="preserve">Keywords— </w:t>
      </w:r>
      <w:r w:rsidR="00FD1182" w:rsidRPr="00F3339F">
        <w:rPr>
          <w:rFonts w:eastAsia="MS Mincho"/>
        </w:rPr>
        <w:t xml:space="preserve"> </w:t>
      </w:r>
      <w:r w:rsidR="00D15954" w:rsidRPr="00F3339F">
        <w:rPr>
          <w:rFonts w:eastAsia="MS Mincho"/>
        </w:rPr>
        <w:t xml:space="preserve">Data Structures, Java, </w:t>
      </w:r>
      <w:r w:rsidR="00FD1182" w:rsidRPr="00F3339F">
        <w:rPr>
          <w:rFonts w:eastAsia="MS Mincho"/>
        </w:rPr>
        <w:t>Recommender, Content Based Filterring, Collabrative Based Fi</w:t>
      </w:r>
      <w:r w:rsidR="00D15954" w:rsidRPr="00F3339F">
        <w:rPr>
          <w:rFonts w:eastAsia="MS Mincho"/>
        </w:rPr>
        <w:t>lterring, Hierarchical Agglomerative Clustering</w:t>
      </w:r>
      <w:r w:rsidR="00D114FB" w:rsidRPr="00F3339F">
        <w:rPr>
          <w:rFonts w:eastAsia="MS Mincho"/>
        </w:rPr>
        <w:t>, TF, IDF</w:t>
      </w:r>
      <w:r w:rsidR="00D15954" w:rsidRPr="00F3339F">
        <w:rPr>
          <w:rFonts w:eastAsia="MS Mincho"/>
        </w:rPr>
        <w:t>, Euclidean D</w:t>
      </w:r>
      <w:r w:rsidR="002F3BEC" w:rsidRPr="00F3339F">
        <w:rPr>
          <w:rFonts w:eastAsia="MS Mincho"/>
        </w:rPr>
        <w:t>i</w:t>
      </w:r>
      <w:r w:rsidR="00D15954" w:rsidRPr="00F3339F">
        <w:rPr>
          <w:rFonts w:eastAsia="MS Mincho"/>
        </w:rPr>
        <w:t>stance</w:t>
      </w:r>
      <w:r w:rsidR="002F3BEC">
        <w:rPr>
          <w:rFonts w:eastAsia="MS Mincho"/>
        </w:rPr>
        <w:t>, Content-less words.</w:t>
      </w:r>
    </w:p>
    <w:p w:rsidR="00C61E74" w:rsidRPr="00F3339F" w:rsidRDefault="00C61E74" w:rsidP="00C61E74">
      <w:pPr>
        <w:pStyle w:val="keywords"/>
        <w:ind w:firstLine="0"/>
        <w:rPr>
          <w:rFonts w:eastAsia="MS Mincho"/>
        </w:rPr>
      </w:pPr>
    </w:p>
    <w:p w:rsidR="00C61E74" w:rsidRPr="00F3339F" w:rsidRDefault="00DA0F31" w:rsidP="00DA0F31">
      <w:pPr>
        <w:pStyle w:val="Heading1"/>
        <w:ind w:firstLine="142"/>
        <w:jc w:val="left"/>
      </w:pPr>
      <w:r>
        <w:t xml:space="preserve"> </w:t>
      </w:r>
      <w:r w:rsidR="00C61E74" w:rsidRPr="00F3339F">
        <w:t xml:space="preserve"> Introduction </w:t>
      </w:r>
    </w:p>
    <w:p w:rsidR="00AA73EA" w:rsidRDefault="00B5537F" w:rsidP="00F3339F">
      <w:pPr>
        <w:pStyle w:val="ListParagraph"/>
        <w:ind w:left="0"/>
        <w:jc w:val="both"/>
      </w:pPr>
      <w:r>
        <w:rPr>
          <w:color w:val="222222"/>
          <w:shd w:val="clear" w:color="auto" w:fill="FFFFFF"/>
        </w:rPr>
        <w:t>Students in final year of Engineering face a very tough time as it marks the beginning of placement season. One has to be totally prepared and be thorough with all the important concepts and courses</w:t>
      </w:r>
      <w:r w:rsidR="004B473B">
        <w:rPr>
          <w:color w:val="222222"/>
          <w:shd w:val="clear" w:color="auto" w:fill="FFFFFF"/>
        </w:rPr>
        <w:t xml:space="preserve"> </w:t>
      </w:r>
      <w:r>
        <w:rPr>
          <w:color w:val="222222"/>
          <w:shd w:val="clear" w:color="auto" w:fill="FFFFFF"/>
        </w:rPr>
        <w:t>they have undertaken in the four years of their course. It creates a very chaotic situation as he/she is caught between strengtheni</w:t>
      </w:r>
      <w:r w:rsidR="002F3BEC">
        <w:rPr>
          <w:color w:val="222222"/>
          <w:shd w:val="clear" w:color="auto" w:fill="FFFFFF"/>
        </w:rPr>
        <w:t>ng his resume and improvising</w:t>
      </w:r>
      <w:r>
        <w:rPr>
          <w:color w:val="222222"/>
          <w:shd w:val="clear" w:color="auto" w:fill="FFFFFF"/>
        </w:rPr>
        <w:t xml:space="preserve"> skills. </w:t>
      </w:r>
      <w:r w:rsidR="00F3339F" w:rsidRPr="00F3339F">
        <w:t xml:space="preserve">They say you need a strong resume if you have to </w:t>
      </w:r>
      <w:r w:rsidR="00AA73EA">
        <w:t xml:space="preserve">crack an interview and to build a good </w:t>
      </w:r>
      <w:proofErr w:type="gramStart"/>
      <w:r w:rsidR="00AA73EA">
        <w:t>resume,</w:t>
      </w:r>
      <w:proofErr w:type="gramEnd"/>
      <w:r w:rsidR="00AA73EA">
        <w:t xml:space="preserve"> </w:t>
      </w:r>
      <w:r w:rsidR="00F3339F" w:rsidRPr="00F3339F">
        <w:t>you have to have good grades,</w:t>
      </w:r>
      <w:r w:rsidR="00AA73EA">
        <w:t xml:space="preserve"> a good understanding of a number</w:t>
      </w:r>
      <w:r w:rsidR="00F3339F" w:rsidRPr="00F3339F">
        <w:t xml:space="preserve"> of</w:t>
      </w:r>
      <w:r w:rsidR="00AA73EA">
        <w:t xml:space="preserve"> programming</w:t>
      </w:r>
      <w:r w:rsidR="00F3339F" w:rsidRPr="00F3339F">
        <w:t xml:space="preserve"> languages and most importantly good projects. And with the increased ideas on</w:t>
      </w:r>
      <w:r w:rsidR="00AA73EA">
        <w:t xml:space="preserve"> the</w:t>
      </w:r>
      <w:r w:rsidR="00F3339F" w:rsidRPr="00F3339F">
        <w:t xml:space="preserve"> Inte</w:t>
      </w:r>
      <w:r w:rsidR="003C12D1">
        <w:t>rnet over the years</w:t>
      </w:r>
      <w:r w:rsidR="00F3339F" w:rsidRPr="00F3339F">
        <w:t xml:space="preserve">, students find it </w:t>
      </w:r>
      <w:r w:rsidR="00AA73EA">
        <w:t xml:space="preserve">quite </w:t>
      </w:r>
      <w:r w:rsidR="00F3339F" w:rsidRPr="00F3339F">
        <w:t xml:space="preserve">difficult to </w:t>
      </w:r>
      <w:r w:rsidR="00AA73EA">
        <w:t>f</w:t>
      </w:r>
      <w:r w:rsidR="00AA73EA" w:rsidRPr="00F3339F">
        <w:t>ind the information</w:t>
      </w:r>
      <w:r w:rsidR="00AA73EA">
        <w:t xml:space="preserve"> which is</w:t>
      </w:r>
      <w:r w:rsidR="00AA73EA" w:rsidRPr="00F3339F">
        <w:t xml:space="preserve"> scattered all over the internet</w:t>
      </w:r>
      <w:r w:rsidR="00AA73EA">
        <w:t xml:space="preserve">. </w:t>
      </w:r>
    </w:p>
    <w:p w:rsidR="00AA73EA" w:rsidRDefault="00AA73EA" w:rsidP="00F3339F">
      <w:pPr>
        <w:pStyle w:val="ListParagraph"/>
        <w:ind w:left="0"/>
        <w:jc w:val="both"/>
      </w:pPr>
    </w:p>
    <w:p w:rsidR="00F3339F" w:rsidRDefault="00AA73EA" w:rsidP="00F3339F">
      <w:pPr>
        <w:pStyle w:val="ListParagraph"/>
        <w:ind w:left="0"/>
        <w:jc w:val="both"/>
      </w:pPr>
      <w:r>
        <w:t xml:space="preserve">There </w:t>
      </w:r>
      <w:proofErr w:type="gramStart"/>
      <w:r>
        <w:t>are</w:t>
      </w:r>
      <w:proofErr w:type="gramEnd"/>
      <w:r>
        <w:t xml:space="preserve"> countless number of sites to ease the life of a student and help him prepare to achieve his goals. But hovering over different sites</w:t>
      </w:r>
      <w:r w:rsidR="003C12D1">
        <w:t xml:space="preserve"> to improve their skills</w:t>
      </w:r>
      <w:r>
        <w:t xml:space="preserve"> takes more time than understanding a single piece of code.</w:t>
      </w:r>
      <w:r w:rsidRPr="00F3339F">
        <w:t xml:space="preserve"> </w:t>
      </w:r>
      <w:r>
        <w:t>Choosing a</w:t>
      </w:r>
      <w:r w:rsidR="00F3339F" w:rsidRPr="00F3339F">
        <w:t xml:space="preserve"> project</w:t>
      </w:r>
      <w:r>
        <w:t xml:space="preserve"> which wil</w:t>
      </w:r>
      <w:r w:rsidR="003C12D1">
        <w:t>l increase the weightage of</w:t>
      </w:r>
      <w:r>
        <w:t xml:space="preserve"> his resume</w:t>
      </w:r>
      <w:r w:rsidR="003C12D1">
        <w:t xml:space="preserve"> is the most difficult thing to do.</w:t>
      </w:r>
      <w:r w:rsidR="00F3339F" w:rsidRPr="00F3339F">
        <w:t xml:space="preserve"> Students can’t decide which project to take according to their inte</w:t>
      </w:r>
      <w:r>
        <w:t xml:space="preserve">rest area to work with. </w:t>
      </w:r>
    </w:p>
    <w:p w:rsidR="00AA73EA" w:rsidRPr="00F3339F" w:rsidRDefault="00AA73EA" w:rsidP="00F3339F">
      <w:pPr>
        <w:pStyle w:val="ListParagraph"/>
        <w:ind w:left="0"/>
        <w:jc w:val="both"/>
      </w:pPr>
    </w:p>
    <w:p w:rsidR="004F0CBD" w:rsidRPr="00F3339F" w:rsidRDefault="004B473B" w:rsidP="00C61E74">
      <w:pPr>
        <w:pStyle w:val="Standard"/>
        <w:jc w:val="both"/>
        <w:rPr>
          <w:rFonts w:ascii="Times New Roman" w:hAnsi="Times New Roman" w:cs="Times New Roman"/>
          <w:sz w:val="20"/>
          <w:szCs w:val="20"/>
        </w:rPr>
      </w:pPr>
      <w:r>
        <w:rPr>
          <w:rFonts w:ascii="Times New Roman" w:hAnsi="Times New Roman" w:cs="Times New Roman"/>
          <w:sz w:val="20"/>
          <w:szCs w:val="20"/>
        </w:rPr>
        <w:t>S</w:t>
      </w:r>
      <w:r w:rsidR="00E00B10" w:rsidRPr="00F3339F">
        <w:rPr>
          <w:rFonts w:ascii="Times New Roman" w:hAnsi="Times New Roman" w:cs="Times New Roman"/>
          <w:sz w:val="20"/>
          <w:szCs w:val="20"/>
        </w:rPr>
        <w:t xml:space="preserve">tudents, </w:t>
      </w:r>
      <w:r w:rsidR="00F96D81" w:rsidRPr="00F3339F">
        <w:rPr>
          <w:rFonts w:ascii="Times New Roman" w:hAnsi="Times New Roman" w:cs="Times New Roman"/>
          <w:sz w:val="20"/>
          <w:szCs w:val="20"/>
        </w:rPr>
        <w:t>like, dislike or comment on the articles they see on Internet</w:t>
      </w:r>
      <w:r w:rsidR="00B760A4" w:rsidRPr="00F3339F">
        <w:rPr>
          <w:rFonts w:ascii="Times New Roman" w:hAnsi="Times New Roman" w:cs="Times New Roman"/>
          <w:sz w:val="20"/>
          <w:szCs w:val="20"/>
        </w:rPr>
        <w:t xml:space="preserve">, articles being related to </w:t>
      </w:r>
      <w:r w:rsidR="00B83215" w:rsidRPr="00F3339F">
        <w:rPr>
          <w:rFonts w:ascii="Times New Roman" w:hAnsi="Times New Roman" w:cs="Times New Roman"/>
          <w:sz w:val="20"/>
          <w:szCs w:val="20"/>
        </w:rPr>
        <w:t>interest area of the students.</w:t>
      </w:r>
      <w:r w:rsidR="000C22B4" w:rsidRPr="00F3339F">
        <w:rPr>
          <w:rFonts w:ascii="Times New Roman" w:hAnsi="Times New Roman" w:cs="Times New Roman"/>
          <w:sz w:val="20"/>
          <w:szCs w:val="20"/>
        </w:rPr>
        <w:t xml:space="preserve"> </w:t>
      </w:r>
      <w:r w:rsidR="00084287" w:rsidRPr="00F3339F">
        <w:rPr>
          <w:rFonts w:ascii="Times New Roman" w:hAnsi="Times New Roman" w:cs="Times New Roman"/>
          <w:sz w:val="20"/>
          <w:szCs w:val="20"/>
        </w:rPr>
        <w:t>So, based on the user-data i.e. Student’s historical data on t</w:t>
      </w:r>
      <w:r w:rsidR="00DE7186" w:rsidRPr="00F3339F">
        <w:rPr>
          <w:rFonts w:ascii="Times New Roman" w:hAnsi="Times New Roman" w:cs="Times New Roman"/>
          <w:sz w:val="20"/>
          <w:szCs w:val="20"/>
        </w:rPr>
        <w:t xml:space="preserve">he educational websites, </w:t>
      </w:r>
      <w:r w:rsidR="00084287" w:rsidRPr="00F3339F">
        <w:rPr>
          <w:rFonts w:ascii="Times New Roman" w:hAnsi="Times New Roman" w:cs="Times New Roman"/>
          <w:sz w:val="20"/>
          <w:szCs w:val="20"/>
        </w:rPr>
        <w:t xml:space="preserve">open </w:t>
      </w:r>
      <w:r w:rsidR="00DE7186" w:rsidRPr="00F3339F">
        <w:rPr>
          <w:rFonts w:ascii="Times New Roman" w:hAnsi="Times New Roman" w:cs="Times New Roman"/>
          <w:sz w:val="20"/>
          <w:szCs w:val="20"/>
        </w:rPr>
        <w:t>source forums</w:t>
      </w:r>
      <w:r w:rsidR="00363AC7" w:rsidRPr="00F3339F">
        <w:rPr>
          <w:rFonts w:ascii="Times New Roman" w:hAnsi="Times New Roman" w:cs="Times New Roman"/>
          <w:sz w:val="20"/>
          <w:szCs w:val="20"/>
        </w:rPr>
        <w:t xml:space="preserve"> and on the blogs help</w:t>
      </w:r>
      <w:r w:rsidR="003C72B0" w:rsidRPr="00F3339F">
        <w:rPr>
          <w:rFonts w:ascii="Times New Roman" w:hAnsi="Times New Roman" w:cs="Times New Roman"/>
          <w:sz w:val="20"/>
          <w:szCs w:val="20"/>
        </w:rPr>
        <w:t>s</w:t>
      </w:r>
      <w:r w:rsidR="00363AC7" w:rsidRPr="00F3339F">
        <w:rPr>
          <w:rFonts w:ascii="Times New Roman" w:hAnsi="Times New Roman" w:cs="Times New Roman"/>
          <w:sz w:val="20"/>
          <w:szCs w:val="20"/>
        </w:rPr>
        <w:t xml:space="preserve"> to generate user’s interest</w:t>
      </w:r>
      <w:r w:rsidR="003C72B0" w:rsidRPr="00F3339F">
        <w:rPr>
          <w:rFonts w:ascii="Times New Roman" w:hAnsi="Times New Roman" w:cs="Times New Roman"/>
          <w:sz w:val="20"/>
          <w:szCs w:val="20"/>
        </w:rPr>
        <w:t>-data</w:t>
      </w:r>
      <w:r w:rsidR="00363AC7" w:rsidRPr="00F3339F">
        <w:rPr>
          <w:rFonts w:ascii="Times New Roman" w:hAnsi="Times New Roman" w:cs="Times New Roman"/>
          <w:sz w:val="20"/>
          <w:szCs w:val="20"/>
        </w:rPr>
        <w:t>.</w:t>
      </w:r>
      <w:r w:rsidR="00097062" w:rsidRPr="00F3339F">
        <w:rPr>
          <w:rFonts w:ascii="Times New Roman" w:hAnsi="Times New Roman" w:cs="Times New Roman"/>
          <w:sz w:val="20"/>
          <w:szCs w:val="20"/>
        </w:rPr>
        <w:t xml:space="preserve"> Recommending projects based on interest data becomes much easier rather than ideally </w:t>
      </w:r>
      <w:r w:rsidR="00097062" w:rsidRPr="00F3339F">
        <w:rPr>
          <w:rFonts w:ascii="Times New Roman" w:hAnsi="Times New Roman" w:cs="Times New Roman"/>
          <w:sz w:val="20"/>
          <w:szCs w:val="20"/>
        </w:rPr>
        <w:lastRenderedPageBreak/>
        <w:t>r</w:t>
      </w:r>
      <w:r w:rsidR="004B214C" w:rsidRPr="00F3339F">
        <w:rPr>
          <w:rFonts w:ascii="Times New Roman" w:hAnsi="Times New Roman" w:cs="Times New Roman"/>
          <w:sz w:val="20"/>
          <w:szCs w:val="20"/>
        </w:rPr>
        <w:t>ecommending things to any user.</w:t>
      </w:r>
    </w:p>
    <w:p w:rsidR="004B214C" w:rsidRPr="00F3339F" w:rsidRDefault="004F0CBD" w:rsidP="00C61E74">
      <w:pPr>
        <w:pStyle w:val="Standard"/>
        <w:jc w:val="both"/>
        <w:rPr>
          <w:rFonts w:ascii="Times New Roman" w:hAnsi="Times New Roman" w:cs="Times New Roman"/>
          <w:sz w:val="20"/>
          <w:szCs w:val="20"/>
        </w:rPr>
      </w:pPr>
      <w:r w:rsidRPr="00F3339F">
        <w:rPr>
          <w:rFonts w:ascii="Times New Roman" w:hAnsi="Times New Roman" w:cs="Times New Roman"/>
          <w:sz w:val="20"/>
          <w:szCs w:val="20"/>
        </w:rPr>
        <w:t>Recomm</w:t>
      </w:r>
      <w:r w:rsidR="004B473B">
        <w:rPr>
          <w:rFonts w:ascii="Times New Roman" w:hAnsi="Times New Roman" w:cs="Times New Roman"/>
          <w:sz w:val="20"/>
          <w:szCs w:val="20"/>
        </w:rPr>
        <w:t>ender Systems are</w:t>
      </w:r>
      <w:r w:rsidRPr="00F3339F">
        <w:rPr>
          <w:rFonts w:ascii="Times New Roman" w:hAnsi="Times New Roman" w:cs="Times New Roman"/>
          <w:sz w:val="20"/>
          <w:szCs w:val="20"/>
        </w:rPr>
        <w:t xml:space="preserve"> useful alternative </w:t>
      </w:r>
      <w:r w:rsidR="00A96F4F" w:rsidRPr="00F3339F">
        <w:rPr>
          <w:rFonts w:ascii="Times New Roman" w:hAnsi="Times New Roman" w:cs="Times New Roman"/>
          <w:sz w:val="20"/>
          <w:szCs w:val="20"/>
        </w:rPr>
        <w:t xml:space="preserve">to search algorithms since </w:t>
      </w:r>
      <w:proofErr w:type="gramStart"/>
      <w:r w:rsidR="0080099B" w:rsidRPr="00F3339F">
        <w:rPr>
          <w:rFonts w:ascii="Times New Roman" w:hAnsi="Times New Roman" w:cs="Times New Roman"/>
          <w:sz w:val="20"/>
          <w:szCs w:val="20"/>
        </w:rPr>
        <w:t>they</w:t>
      </w:r>
      <w:proofErr w:type="gramEnd"/>
      <w:r w:rsidR="00A96F4F" w:rsidRPr="00F3339F">
        <w:rPr>
          <w:rFonts w:ascii="Times New Roman" w:hAnsi="Times New Roman" w:cs="Times New Roman"/>
          <w:sz w:val="20"/>
          <w:szCs w:val="20"/>
        </w:rPr>
        <w:t xml:space="preserve"> help users discover items they might not have found by themselves. </w:t>
      </w:r>
      <w:r w:rsidR="00097062" w:rsidRPr="00F3339F">
        <w:rPr>
          <w:rFonts w:ascii="Times New Roman" w:hAnsi="Times New Roman" w:cs="Times New Roman"/>
          <w:sz w:val="20"/>
          <w:szCs w:val="20"/>
        </w:rPr>
        <w:t>Recommender Systems typically produce a list of recommendations in one of the two ways –</w:t>
      </w:r>
      <w:r w:rsidR="00B212AA" w:rsidRPr="00F3339F">
        <w:rPr>
          <w:rFonts w:ascii="Times New Roman" w:hAnsi="Times New Roman" w:cs="Times New Roman"/>
          <w:sz w:val="20"/>
          <w:szCs w:val="20"/>
        </w:rPr>
        <w:t xml:space="preserve"> </w:t>
      </w:r>
      <w:r w:rsidR="00097062" w:rsidRPr="00F3339F">
        <w:rPr>
          <w:rFonts w:ascii="Times New Roman" w:hAnsi="Times New Roman" w:cs="Times New Roman"/>
          <w:sz w:val="20"/>
          <w:szCs w:val="20"/>
        </w:rPr>
        <w:t>Collaborative</w:t>
      </w:r>
      <w:r w:rsidR="00E7341B">
        <w:rPr>
          <w:rFonts w:ascii="Times New Roman" w:hAnsi="Times New Roman" w:cs="Times New Roman"/>
          <w:sz w:val="20"/>
          <w:szCs w:val="20"/>
        </w:rPr>
        <w:t xml:space="preserve"> filtering a</w:t>
      </w:r>
      <w:r w:rsidR="00175148">
        <w:rPr>
          <w:rFonts w:ascii="Times New Roman" w:hAnsi="Times New Roman" w:cs="Times New Roman"/>
          <w:sz w:val="20"/>
          <w:szCs w:val="20"/>
        </w:rPr>
        <w:t>nd</w:t>
      </w:r>
      <w:r w:rsidR="00097062" w:rsidRPr="00F3339F">
        <w:rPr>
          <w:rFonts w:ascii="Times New Roman" w:hAnsi="Times New Roman" w:cs="Times New Roman"/>
          <w:sz w:val="20"/>
          <w:szCs w:val="20"/>
        </w:rPr>
        <w:t xml:space="preserve"> Content-based filtering.</w:t>
      </w:r>
    </w:p>
    <w:p w:rsidR="004B214C" w:rsidRPr="00F3339F" w:rsidRDefault="004B214C" w:rsidP="00C61E74">
      <w:pPr>
        <w:pStyle w:val="Standard"/>
        <w:jc w:val="both"/>
        <w:rPr>
          <w:rFonts w:ascii="Times New Roman" w:hAnsi="Times New Roman" w:cs="Times New Roman"/>
          <w:sz w:val="20"/>
          <w:szCs w:val="20"/>
        </w:rPr>
      </w:pPr>
    </w:p>
    <w:p w:rsidR="00097062" w:rsidRDefault="00F8729C" w:rsidP="00C61E74">
      <w:pPr>
        <w:pStyle w:val="Standard"/>
        <w:jc w:val="both"/>
        <w:rPr>
          <w:rFonts w:ascii="Times New Roman" w:hAnsi="Times New Roman" w:cs="Times New Roman"/>
          <w:sz w:val="20"/>
          <w:szCs w:val="20"/>
        </w:rPr>
      </w:pPr>
      <w:r w:rsidRPr="00F3339F">
        <w:rPr>
          <w:rFonts w:ascii="Times New Roman" w:hAnsi="Times New Roman" w:cs="Times New Roman"/>
          <w:sz w:val="20"/>
          <w:szCs w:val="20"/>
        </w:rPr>
        <w:t>Collaborative filtering</w:t>
      </w:r>
      <w:r w:rsidR="00274CD4" w:rsidRPr="00F3339F">
        <w:rPr>
          <w:rFonts w:ascii="Times New Roman" w:hAnsi="Times New Roman" w:cs="Times New Roman"/>
          <w:sz w:val="20"/>
          <w:szCs w:val="20"/>
        </w:rPr>
        <w:t xml:space="preserve"> approach builds a model from a user’s past behaviour as well as the similar decisions made by other users.</w:t>
      </w:r>
      <w:r w:rsidRPr="00F3339F">
        <w:rPr>
          <w:rFonts w:ascii="Times New Roman" w:hAnsi="Times New Roman" w:cs="Times New Roman"/>
          <w:sz w:val="20"/>
          <w:szCs w:val="20"/>
        </w:rPr>
        <w:t xml:space="preserve"> This model is used to </w:t>
      </w:r>
      <w:r w:rsidR="00977D1E" w:rsidRPr="00F3339F">
        <w:rPr>
          <w:rFonts w:ascii="Times New Roman" w:hAnsi="Times New Roman" w:cs="Times New Roman"/>
          <w:sz w:val="20"/>
          <w:szCs w:val="20"/>
        </w:rPr>
        <w:t>predict items that the user m</w:t>
      </w:r>
      <w:r w:rsidR="003C12D1">
        <w:rPr>
          <w:rFonts w:ascii="Times New Roman" w:hAnsi="Times New Roman" w:cs="Times New Roman"/>
          <w:sz w:val="20"/>
          <w:szCs w:val="20"/>
        </w:rPr>
        <w:t>ay have an interest in. Content–</w:t>
      </w:r>
      <w:r w:rsidR="00977D1E" w:rsidRPr="00F3339F">
        <w:rPr>
          <w:rFonts w:ascii="Times New Roman" w:hAnsi="Times New Roman" w:cs="Times New Roman"/>
          <w:sz w:val="20"/>
          <w:szCs w:val="20"/>
        </w:rPr>
        <w:t xml:space="preserve">Based filtering </w:t>
      </w:r>
      <w:proofErr w:type="gramStart"/>
      <w:r w:rsidR="00977D1E" w:rsidRPr="00F3339F">
        <w:rPr>
          <w:rFonts w:ascii="Times New Roman" w:hAnsi="Times New Roman" w:cs="Times New Roman"/>
          <w:sz w:val="20"/>
          <w:szCs w:val="20"/>
        </w:rPr>
        <w:t>approach utilize</w:t>
      </w:r>
      <w:proofErr w:type="gramEnd"/>
      <w:r w:rsidR="00977D1E" w:rsidRPr="00F3339F">
        <w:rPr>
          <w:rFonts w:ascii="Times New Roman" w:hAnsi="Times New Roman" w:cs="Times New Roman"/>
          <w:sz w:val="20"/>
          <w:szCs w:val="20"/>
        </w:rPr>
        <w:t xml:space="preserve"> a series of discrete characteristics of an item in order to recommend additional items with the similar properties.</w:t>
      </w:r>
      <w:r w:rsidR="00E90DA9" w:rsidRPr="00F3339F">
        <w:rPr>
          <w:rFonts w:ascii="Times New Roman" w:hAnsi="Times New Roman" w:cs="Times New Roman"/>
          <w:sz w:val="20"/>
          <w:szCs w:val="20"/>
        </w:rPr>
        <w:t xml:space="preserve"> </w:t>
      </w:r>
    </w:p>
    <w:p w:rsidR="004B473B" w:rsidRDefault="004B473B" w:rsidP="00C61E74">
      <w:pPr>
        <w:pStyle w:val="Standard"/>
        <w:jc w:val="both"/>
        <w:rPr>
          <w:rFonts w:ascii="Times New Roman" w:hAnsi="Times New Roman" w:cs="Times New Roman"/>
          <w:sz w:val="20"/>
          <w:szCs w:val="20"/>
        </w:rPr>
      </w:pPr>
    </w:p>
    <w:p w:rsidR="004B473B" w:rsidRPr="004B473B" w:rsidRDefault="004B473B" w:rsidP="00C61E74">
      <w:pPr>
        <w:pStyle w:val="Standard"/>
        <w:jc w:val="both"/>
        <w:rPr>
          <w:rFonts w:ascii="Times New Roman" w:hAnsi="Times New Roman" w:cs="Times New Roman"/>
          <w:sz w:val="20"/>
          <w:szCs w:val="20"/>
        </w:rPr>
      </w:pPr>
      <w:r>
        <w:rPr>
          <w:rFonts w:ascii="Times New Roman" w:hAnsi="Times New Roman" w:cs="Times New Roman"/>
          <w:color w:val="222222"/>
          <w:sz w:val="20"/>
          <w:szCs w:val="20"/>
          <w:shd w:val="clear" w:color="auto" w:fill="FFFFFF"/>
        </w:rPr>
        <w:t>T</w:t>
      </w:r>
      <w:r w:rsidRPr="004B473B">
        <w:rPr>
          <w:rFonts w:ascii="Times New Roman" w:hAnsi="Times New Roman" w:cs="Times New Roman"/>
          <w:color w:val="222222"/>
          <w:sz w:val="20"/>
          <w:szCs w:val="20"/>
          <w:shd w:val="clear" w:color="auto" w:fill="FFFFFF"/>
        </w:rPr>
        <w:t xml:space="preserve">his project is a small effort to help those in need. Data Structures being one of the most important core </w:t>
      </w:r>
      <w:proofErr w:type="gramStart"/>
      <w:r w:rsidRPr="004B473B">
        <w:rPr>
          <w:rFonts w:ascii="Times New Roman" w:hAnsi="Times New Roman" w:cs="Times New Roman"/>
          <w:color w:val="222222"/>
          <w:sz w:val="20"/>
          <w:szCs w:val="20"/>
          <w:shd w:val="clear" w:color="auto" w:fill="FFFFFF"/>
        </w:rPr>
        <w:t>subject</w:t>
      </w:r>
      <w:proofErr w:type="gramEnd"/>
      <w:r w:rsidRPr="004B473B">
        <w:rPr>
          <w:rFonts w:ascii="Times New Roman" w:hAnsi="Times New Roman" w:cs="Times New Roman"/>
          <w:color w:val="222222"/>
          <w:sz w:val="20"/>
          <w:szCs w:val="20"/>
          <w:shd w:val="clear" w:color="auto" w:fill="FFFFFF"/>
        </w:rPr>
        <w:t xml:space="preserve"> for any IT job, by the help of this project, students can get a fair idea about Data Structures in Java. Our project consists of a set of questions on Data Structures in Java. This set of questions consists of important and common questions. Not only this project will help students excel in Data Structures but also help them build their resume. It also recom</w:t>
      </w:r>
      <w:r>
        <w:rPr>
          <w:rFonts w:ascii="Times New Roman" w:hAnsi="Times New Roman" w:cs="Times New Roman"/>
          <w:color w:val="222222"/>
          <w:sz w:val="20"/>
          <w:szCs w:val="20"/>
          <w:shd w:val="clear" w:color="auto" w:fill="FFFFFF"/>
        </w:rPr>
        <w:t>mends Projects according to their</w:t>
      </w:r>
      <w:r w:rsidRPr="004B473B">
        <w:rPr>
          <w:rFonts w:ascii="Times New Roman" w:hAnsi="Times New Roman" w:cs="Times New Roman"/>
          <w:color w:val="222222"/>
          <w:sz w:val="20"/>
          <w:szCs w:val="20"/>
          <w:shd w:val="clear" w:color="auto" w:fill="FFFFFF"/>
        </w:rPr>
        <w:t xml:space="preserve"> interests and provides with the appropriate research paper of that project.</w:t>
      </w:r>
      <w:r>
        <w:rPr>
          <w:rFonts w:ascii="Times New Roman" w:hAnsi="Times New Roman" w:cs="Times New Roman"/>
          <w:color w:val="222222"/>
          <w:sz w:val="20"/>
          <w:szCs w:val="20"/>
          <w:shd w:val="clear" w:color="auto" w:fill="FFFFFF"/>
        </w:rPr>
        <w:t xml:space="preserve"> We used content-based filtering to recommend projects.</w:t>
      </w:r>
      <w:r w:rsidRPr="004B473B">
        <w:rPr>
          <w:rFonts w:ascii="Times New Roman" w:hAnsi="Times New Roman" w:cs="Times New Roman"/>
          <w:color w:val="222222"/>
          <w:sz w:val="20"/>
          <w:szCs w:val="20"/>
          <w:shd w:val="clear" w:color="auto" w:fill="FFFFFF"/>
        </w:rPr>
        <w:t xml:space="preserve"> Overall it helps students in academics and improving their profile.</w:t>
      </w:r>
    </w:p>
    <w:p w:rsidR="00C61E74" w:rsidRPr="00F3339F" w:rsidRDefault="00C61E74" w:rsidP="00CD6B50">
      <w:pPr>
        <w:jc w:val="both"/>
      </w:pPr>
    </w:p>
    <w:p w:rsidR="00C61E74" w:rsidRPr="00F3339F" w:rsidRDefault="00C61E74" w:rsidP="00DA0F31">
      <w:pPr>
        <w:pStyle w:val="Heading1"/>
        <w:tabs>
          <w:tab w:val="clear" w:pos="576"/>
          <w:tab w:val="num" w:pos="426"/>
        </w:tabs>
        <w:ind w:firstLine="142"/>
        <w:jc w:val="left"/>
      </w:pPr>
      <w:r w:rsidRPr="00F3339F">
        <w:t xml:space="preserve">methodology </w:t>
      </w:r>
    </w:p>
    <w:p w:rsidR="00C61E74" w:rsidRPr="00F3339F" w:rsidRDefault="00C61E74" w:rsidP="00C61E74">
      <w:pPr>
        <w:pStyle w:val="Heading2"/>
      </w:pPr>
      <w:r w:rsidRPr="00F3339F">
        <w:t>Data Set Extraction</w:t>
      </w:r>
    </w:p>
    <w:p w:rsidR="00AF04F4" w:rsidRPr="00F3339F" w:rsidRDefault="003847C3" w:rsidP="001B5DDE">
      <w:pPr>
        <w:jc w:val="both"/>
      </w:pPr>
      <w:r w:rsidRPr="00F3339F">
        <w:t xml:space="preserve">The data set consisted of </w:t>
      </w:r>
      <w:r w:rsidR="00AF2637" w:rsidRPr="00F3339F">
        <w:t>2 phases</w:t>
      </w:r>
      <w:r w:rsidR="004F2595" w:rsidRPr="00F3339F">
        <w:t xml:space="preserve">: </w:t>
      </w:r>
    </w:p>
    <w:p w:rsidR="00F34CAF" w:rsidRPr="00F3339F" w:rsidRDefault="00F34CAF" w:rsidP="00DA0F31">
      <w:pPr>
        <w:jc w:val="both"/>
      </w:pPr>
      <w:r w:rsidRPr="00F3339F">
        <w:t>Firstly, the data-set for</w:t>
      </w:r>
      <w:r w:rsidR="004B473B">
        <w:t xml:space="preserve"> the</w:t>
      </w:r>
      <w:r w:rsidRPr="00F3339F">
        <w:t xml:space="preserve"> data structures codes were </w:t>
      </w:r>
      <w:r w:rsidR="00E7341B">
        <w:t>manually done</w:t>
      </w:r>
      <w:r w:rsidRPr="00F3339F">
        <w:t xml:space="preserve"> by us.</w:t>
      </w:r>
      <w:r w:rsidR="004B473B">
        <w:t xml:space="preserve"> This data set consists of codes along with the question, the algorithm used and some sample examples.</w:t>
      </w:r>
    </w:p>
    <w:p w:rsidR="00F34CAF" w:rsidRPr="00F3339F" w:rsidRDefault="00F34CAF" w:rsidP="001B5DDE">
      <w:pPr>
        <w:jc w:val="both"/>
      </w:pPr>
    </w:p>
    <w:p w:rsidR="001B5DDE" w:rsidRPr="00F3339F" w:rsidRDefault="00F34CAF" w:rsidP="001B5DDE">
      <w:pPr>
        <w:jc w:val="both"/>
      </w:pPr>
      <w:r w:rsidRPr="00F3339F">
        <w:t>Secondly</w:t>
      </w:r>
      <w:r w:rsidR="002357FE" w:rsidRPr="00F3339F">
        <w:t>, data-set was collected for the different projects</w:t>
      </w:r>
      <w:r w:rsidR="00634B9E" w:rsidRPr="00F3339F">
        <w:t xml:space="preserve">. The data set for this project comes from the archive of past </w:t>
      </w:r>
      <w:proofErr w:type="gramStart"/>
      <w:r w:rsidR="00634B9E" w:rsidRPr="00F3339F">
        <w:t>CS229</w:t>
      </w:r>
      <w:r w:rsidR="00680B24">
        <w:t>(</w:t>
      </w:r>
      <w:proofErr w:type="gramEnd"/>
      <w:r w:rsidR="00680B24">
        <w:t>Stanford University)</w:t>
      </w:r>
      <w:r w:rsidR="00634B9E" w:rsidRPr="00F3339F">
        <w:t xml:space="preserve"> </w:t>
      </w:r>
      <w:r w:rsidR="001B5DDE" w:rsidRPr="00F3339F">
        <w:t xml:space="preserve">projects and also from the </w:t>
      </w:r>
      <w:r w:rsidR="00317C3D" w:rsidRPr="00F3339F">
        <w:t xml:space="preserve">blogs </w:t>
      </w:r>
      <w:r w:rsidR="009C41E6" w:rsidRPr="00F3339F">
        <w:t>in the open-source communities namely the engpapers.net</w:t>
      </w:r>
      <w:r w:rsidR="004F2595" w:rsidRPr="00F3339F">
        <w:t>.</w:t>
      </w:r>
    </w:p>
    <w:p w:rsidR="002C77F2" w:rsidRPr="00F3339F" w:rsidRDefault="002C77F2" w:rsidP="001B5DDE">
      <w:pPr>
        <w:jc w:val="both"/>
      </w:pPr>
    </w:p>
    <w:p w:rsidR="00C61E74" w:rsidRPr="00F3339F" w:rsidRDefault="00C662AA" w:rsidP="0040376D">
      <w:pPr>
        <w:pStyle w:val="Heading2"/>
        <w:tabs>
          <w:tab w:val="clear" w:pos="360"/>
          <w:tab w:val="num" w:pos="288"/>
        </w:tabs>
      </w:pPr>
      <w:r w:rsidRPr="00F3339F">
        <w:t>Processing</w:t>
      </w:r>
    </w:p>
    <w:p w:rsidR="00C61E74" w:rsidRPr="00F3339F" w:rsidRDefault="00304648" w:rsidP="00C61E74">
      <w:pPr>
        <w:jc w:val="both"/>
      </w:pPr>
      <w:r w:rsidRPr="00F3339F">
        <w:t xml:space="preserve">The project papers extracted were dealt through a series of </w:t>
      </w:r>
      <w:r w:rsidR="002F3BEC">
        <w:t>pre-processing</w:t>
      </w:r>
      <w:r w:rsidR="00EE1E53" w:rsidRPr="00F3339F">
        <w:t xml:space="preserve"> steps. </w:t>
      </w:r>
      <w:r w:rsidR="00B12F5C" w:rsidRPr="00F3339F">
        <w:t>The project papers were first converte</w:t>
      </w:r>
      <w:r w:rsidR="00E7341B">
        <w:t xml:space="preserve">d to text file and then to feature </w:t>
      </w:r>
      <w:r w:rsidR="00B12F5C" w:rsidRPr="00F3339F">
        <w:t>vectors.</w:t>
      </w:r>
      <w:r w:rsidR="00EF60C5" w:rsidRPr="00F3339F">
        <w:t xml:space="preserve"> Conversion to </w:t>
      </w:r>
      <w:r w:rsidR="00E7341B">
        <w:t>feature</w:t>
      </w:r>
      <w:r w:rsidR="00EF60C5" w:rsidRPr="00F3339F">
        <w:t xml:space="preserve"> </w:t>
      </w:r>
      <w:r w:rsidR="00EF60C5" w:rsidRPr="00F3339F">
        <w:lastRenderedPageBreak/>
        <w:t>vectors involved removal of stop-</w:t>
      </w:r>
      <w:r w:rsidR="004D0F96" w:rsidRPr="00F3339F">
        <w:t>words, lower</w:t>
      </w:r>
      <w:r w:rsidR="005E775E" w:rsidRPr="00F3339F">
        <w:t xml:space="preserve">–casing words and </w:t>
      </w:r>
      <w:r w:rsidR="007C5A35" w:rsidRPr="00F3339F">
        <w:t>word-</w:t>
      </w:r>
      <w:r w:rsidR="005E775E" w:rsidRPr="00F3339F">
        <w:t>stemming</w:t>
      </w:r>
      <w:r w:rsidR="00664572" w:rsidRPr="00F3339F">
        <w:t>.</w:t>
      </w:r>
      <w:r w:rsidRPr="00F3339F">
        <w:t xml:space="preserve"> </w:t>
      </w:r>
      <w:r w:rsidR="004F48EF" w:rsidRPr="00F3339F">
        <w:t>A Filter list was developed to remove all the “</w:t>
      </w:r>
      <w:r w:rsidR="00530015" w:rsidRPr="00F3339F">
        <w:t>Content less</w:t>
      </w:r>
      <w:r w:rsidR="004F48EF" w:rsidRPr="00F3339F">
        <w:t xml:space="preserve"> words” </w:t>
      </w:r>
      <w:r w:rsidR="00570E34" w:rsidRPr="00F3339F">
        <w:t xml:space="preserve">from each paper for </w:t>
      </w:r>
      <w:r w:rsidR="004B2485" w:rsidRPr="00F3339F">
        <w:t>creation of a better and relevant word-frequency vector.</w:t>
      </w:r>
    </w:p>
    <w:p w:rsidR="00E25CD7" w:rsidRPr="00F3339F" w:rsidRDefault="00E25CD7" w:rsidP="00C61E74">
      <w:pPr>
        <w:jc w:val="both"/>
      </w:pPr>
    </w:p>
    <w:p w:rsidR="002837A3" w:rsidRPr="00F3339F" w:rsidRDefault="00E25CD7" w:rsidP="00C61E74">
      <w:pPr>
        <w:jc w:val="both"/>
      </w:pPr>
      <w:r w:rsidRPr="00F3339F">
        <w:t>The problem of content-less words was exacerbated by the fact that the texts were project papers with different vocabularies than Standard English texts. For example, words such as “algorithm” and “learning” would be relevant f</w:t>
      </w:r>
      <w:r w:rsidR="003957A1" w:rsidRPr="00F3339F">
        <w:t>or ordinary topic modeling. But in this case, every project applies some algorithm that attempts to learn something. So these words do not indicate anything particular about the project. Words like these are considered “content-less” in this context and were subsequently added to the stop–words list.</w:t>
      </w:r>
      <w:r w:rsidR="009B0830" w:rsidRPr="00F3339F">
        <w:t xml:space="preserve"> As the pre-processing was done </w:t>
      </w:r>
      <w:r w:rsidR="00E7341B">
        <w:t>feature</w:t>
      </w:r>
      <w:r w:rsidR="009B0830" w:rsidRPr="00F3339F">
        <w:t xml:space="preserve"> vectors were created for every project paper extracted and stored for the further usage as</w:t>
      </w:r>
      <w:r w:rsidR="005B1C3A" w:rsidRPr="00F3339F">
        <w:t xml:space="preserve"> explained in</w:t>
      </w:r>
      <w:r w:rsidR="009B0830" w:rsidRPr="00F3339F">
        <w:t xml:space="preserve"> Section</w:t>
      </w:r>
      <w:r w:rsidR="005B1C3A" w:rsidRPr="00F3339F">
        <w:t xml:space="preserve"> II</w:t>
      </w:r>
      <w:r w:rsidR="00752AFB" w:rsidRPr="00F3339F">
        <w:t>I</w:t>
      </w:r>
      <w:r w:rsidR="009B0830" w:rsidRPr="00F3339F">
        <w:t>.</w:t>
      </w:r>
    </w:p>
    <w:p w:rsidR="00CC3FD5" w:rsidRPr="00F3339F" w:rsidRDefault="003957A1" w:rsidP="00C61E74">
      <w:pPr>
        <w:jc w:val="both"/>
      </w:pPr>
      <w:r w:rsidRPr="00F3339F">
        <w:t xml:space="preserve"> </w:t>
      </w:r>
    </w:p>
    <w:p w:rsidR="00C61E74" w:rsidRPr="00F3339F" w:rsidRDefault="00C61E74" w:rsidP="00C61E74">
      <w:pPr>
        <w:pStyle w:val="Heading2"/>
      </w:pPr>
      <w:r w:rsidRPr="00F3339F">
        <w:t xml:space="preserve"> Analysis</w:t>
      </w:r>
    </w:p>
    <w:p w:rsidR="00C61E74" w:rsidRPr="00F3339F" w:rsidRDefault="00295EAA" w:rsidP="00C61E74">
      <w:pPr>
        <w:jc w:val="both"/>
      </w:pPr>
      <w:r w:rsidRPr="00F3339F">
        <w:t xml:space="preserve">After the processing was done and all the </w:t>
      </w:r>
      <w:r w:rsidR="00A33E27" w:rsidRPr="00F3339F">
        <w:t>techniq</w:t>
      </w:r>
      <w:r w:rsidR="00B00055" w:rsidRPr="00F3339F">
        <w:t>ues as discussed in S</w:t>
      </w:r>
      <w:r w:rsidR="00A33E27" w:rsidRPr="00F3339F">
        <w:t>ection</w:t>
      </w:r>
      <w:r w:rsidR="00B00055" w:rsidRPr="00F3339F">
        <w:t xml:space="preserve"> II</w:t>
      </w:r>
      <w:r w:rsidR="00752AFB" w:rsidRPr="00F3339F">
        <w:t>I</w:t>
      </w:r>
      <w:r w:rsidR="00B00055" w:rsidRPr="00F3339F">
        <w:t xml:space="preserve"> </w:t>
      </w:r>
      <w:r w:rsidR="00F80C9A" w:rsidRPr="00F3339F">
        <w:t>were implemented a user was presented with two different set of results:</w:t>
      </w:r>
      <w:r w:rsidR="00C14BB6" w:rsidRPr="00F3339F">
        <w:t xml:space="preserve"> </w:t>
      </w:r>
      <w:r w:rsidR="002F3BEC">
        <w:t xml:space="preserve">User was presented the codes of Data Structures </w:t>
      </w:r>
      <w:r w:rsidR="00BF7118">
        <w:t xml:space="preserve">written in Java and </w:t>
      </w:r>
      <w:proofErr w:type="gramStart"/>
      <w:r w:rsidR="00BF7118">
        <w:t>was  recommended</w:t>
      </w:r>
      <w:proofErr w:type="gramEnd"/>
      <w:r w:rsidR="0080343A" w:rsidRPr="00F3339F">
        <w:t xml:space="preserve"> a set of projects based on the different area of interest of the user</w:t>
      </w:r>
      <w:r w:rsidR="00BF7118">
        <w:t xml:space="preserve">. </w:t>
      </w:r>
      <w:r w:rsidR="00C6775E" w:rsidRPr="00F3339F">
        <w:t>This analysis was not computed but only done manu</w:t>
      </w:r>
      <w:r w:rsidR="006B750C" w:rsidRPr="00F3339F">
        <w:t>ally and has been talked in section V.</w:t>
      </w:r>
    </w:p>
    <w:p w:rsidR="00D15161" w:rsidRPr="00F3339F" w:rsidRDefault="00D15161" w:rsidP="00C61E74">
      <w:pPr>
        <w:jc w:val="both"/>
      </w:pPr>
    </w:p>
    <w:p w:rsidR="00924098" w:rsidRPr="00F3339F" w:rsidRDefault="000B03CC" w:rsidP="00DA0F31">
      <w:pPr>
        <w:pStyle w:val="Heading1"/>
        <w:tabs>
          <w:tab w:val="clear" w:pos="576"/>
          <w:tab w:val="num" w:pos="426"/>
        </w:tabs>
        <w:ind w:firstLine="142"/>
        <w:jc w:val="left"/>
      </w:pPr>
      <w:r w:rsidRPr="00F3339F">
        <w:t>techniques</w:t>
      </w:r>
      <w:r w:rsidR="00C61E74" w:rsidRPr="00F3339F">
        <w:t xml:space="preserve"> and implementation</w:t>
      </w:r>
    </w:p>
    <w:p w:rsidR="00B57BE1" w:rsidRDefault="00893DEE" w:rsidP="00B57BE1">
      <w:pPr>
        <w:shd w:val="clear" w:color="auto" w:fill="FFFFFF"/>
        <w:spacing w:before="100" w:beforeAutospacing="1" w:after="100" w:afterAutospacing="1"/>
        <w:jc w:val="left"/>
      </w:pPr>
      <w:r w:rsidRPr="00F3339F">
        <w:t>Multiple Techniques w</w:t>
      </w:r>
      <w:r w:rsidR="00BF7118">
        <w:t>ere applied in serial on the</w:t>
      </w:r>
      <w:r w:rsidRPr="00F3339F">
        <w:t xml:space="preserve"> data</w:t>
      </w:r>
      <w:r w:rsidR="00BF7118">
        <w:t>-set</w:t>
      </w:r>
      <w:r w:rsidR="001D6982" w:rsidRPr="00F3339F">
        <w:t xml:space="preserve"> and recommendations were done.</w:t>
      </w:r>
      <w:r w:rsidR="001923EE" w:rsidRPr="00F3339F">
        <w:t xml:space="preserve"> These techniques involved calculation of </w:t>
      </w:r>
      <w:r w:rsidR="00A36926" w:rsidRPr="00F3339F">
        <w:t xml:space="preserve">weights on words, creation of feature vectors and mapping </w:t>
      </w:r>
      <w:r w:rsidR="00BF7118">
        <w:t xml:space="preserve">of vectors based on the similarity. </w:t>
      </w:r>
    </w:p>
    <w:p w:rsidR="00B37C81" w:rsidRPr="00B9296B" w:rsidRDefault="00BF5832" w:rsidP="00B9296B">
      <w:pPr>
        <w:shd w:val="clear" w:color="auto" w:fill="FFFFFF"/>
        <w:spacing w:before="100" w:beforeAutospacing="1" w:after="100" w:afterAutospacing="1"/>
        <w:jc w:val="left"/>
        <w:rPr>
          <w:rFonts w:ascii="Arial" w:hAnsi="Arial" w:cs="Arial"/>
          <w:color w:val="080E14"/>
          <w:sz w:val="25"/>
          <w:szCs w:val="25"/>
          <w:lang w:val="en-IN" w:eastAsia="en-IN"/>
        </w:rPr>
      </w:pPr>
      <w:r w:rsidRPr="00BF7118">
        <w:t xml:space="preserve">In these techniques, </w:t>
      </w:r>
      <w:r w:rsidR="00BF7118" w:rsidRPr="00BF7118">
        <w:rPr>
          <w:b/>
          <w:bCs/>
          <w:color w:val="333333"/>
          <w:lang w:val="en-IN" w:eastAsia="en-IN"/>
        </w:rPr>
        <w:t>Item</w:t>
      </w:r>
      <w:r w:rsidR="00BF7118" w:rsidRPr="00BF7118">
        <w:rPr>
          <w:color w:val="080E14"/>
          <w:lang w:val="en-IN" w:eastAsia="en-IN"/>
        </w:rPr>
        <w:t> would refer to content whose attributes are used in the recommender models. These could be movies, documents, book etc.</w:t>
      </w:r>
      <w:r w:rsidR="00BF7118">
        <w:rPr>
          <w:color w:val="080E14"/>
          <w:lang w:val="en-IN" w:eastAsia="en-IN"/>
        </w:rPr>
        <w:t xml:space="preserve"> </w:t>
      </w:r>
      <w:r w:rsidR="00BF7118" w:rsidRPr="00B57BE1">
        <w:rPr>
          <w:b/>
          <w:bCs/>
          <w:color w:val="333333"/>
          <w:lang w:val="en-IN" w:eastAsia="en-IN"/>
        </w:rPr>
        <w:t>Attribute</w:t>
      </w:r>
      <w:r w:rsidR="00BF7118" w:rsidRPr="00B57BE1">
        <w:rPr>
          <w:color w:val="080E14"/>
          <w:lang w:val="en-IN" w:eastAsia="en-IN"/>
        </w:rPr>
        <w:t xml:space="preserve"> refers to the characteristic of an item. </w:t>
      </w:r>
      <w:proofErr w:type="gramStart"/>
      <w:r w:rsidR="00BF7118" w:rsidRPr="00B57BE1">
        <w:rPr>
          <w:color w:val="080E14"/>
          <w:lang w:val="en-IN" w:eastAsia="en-IN"/>
        </w:rPr>
        <w:t>A movie tag, words in a document are</w:t>
      </w:r>
      <w:proofErr w:type="gramEnd"/>
      <w:r w:rsidR="00BF7118" w:rsidRPr="00B57BE1">
        <w:rPr>
          <w:color w:val="080E14"/>
          <w:lang w:val="en-IN" w:eastAsia="en-IN"/>
        </w:rPr>
        <w:t xml:space="preserve"> examples.</w:t>
      </w:r>
      <w:r w:rsidR="002430ED" w:rsidRPr="00F3339F">
        <w:t xml:space="preserve"> So, item in the given</w:t>
      </w:r>
      <w:r w:rsidR="007145FD" w:rsidRPr="00F3339F">
        <w:t xml:space="preserve"> context are the project papers and words in the document are the attributes.</w:t>
      </w:r>
      <w:r w:rsidR="009C2192" w:rsidRPr="00F3339F">
        <w:t xml:space="preserve"> </w:t>
      </w:r>
      <w:r w:rsidR="002430ED" w:rsidRPr="00F3339F">
        <w:t xml:space="preserve"> </w:t>
      </w:r>
      <w:r w:rsidRPr="00F3339F">
        <w:t xml:space="preserve"> </w:t>
      </w:r>
    </w:p>
    <w:p w:rsidR="00C61E74" w:rsidRPr="00F3339F" w:rsidRDefault="00DC5A57" w:rsidP="00C61E74">
      <w:pPr>
        <w:pStyle w:val="Heading2"/>
      </w:pPr>
      <w:r>
        <w:t>Content – Based Filte</w:t>
      </w:r>
      <w:r w:rsidR="0004372A" w:rsidRPr="00F3339F">
        <w:t>ring</w:t>
      </w:r>
    </w:p>
    <w:p w:rsidR="00C61E74" w:rsidRPr="00F3339F" w:rsidRDefault="00B40B18" w:rsidP="00C61E74">
      <w:pPr>
        <w:pStyle w:val="Standard"/>
        <w:ind w:left="45"/>
        <w:jc w:val="both"/>
        <w:rPr>
          <w:rFonts w:ascii="Times New Roman" w:hAnsi="Times New Roman" w:cs="Times New Roman"/>
          <w:color w:val="000000"/>
          <w:sz w:val="20"/>
          <w:szCs w:val="20"/>
        </w:rPr>
      </w:pPr>
      <w:r w:rsidRPr="00B40B18">
        <w:rPr>
          <w:rFonts w:ascii="Times New Roman" w:hAnsi="Times New Roman" w:cs="Times New Roman"/>
          <w:sz w:val="20"/>
          <w:szCs w:val="20"/>
          <w:shd w:val="clear" w:color="auto" w:fill="FFFFFF"/>
        </w:rPr>
        <w:t xml:space="preserve">Content-based </w:t>
      </w:r>
      <w:proofErr w:type="gramStart"/>
      <w:r>
        <w:rPr>
          <w:rFonts w:ascii="Times New Roman" w:hAnsi="Times New Roman" w:cs="Times New Roman"/>
          <w:sz w:val="20"/>
          <w:szCs w:val="20"/>
          <w:shd w:val="clear" w:color="auto" w:fill="FFFFFF"/>
        </w:rPr>
        <w:t>filtering</w:t>
      </w:r>
      <w:r w:rsidRPr="00B40B18">
        <w:rPr>
          <w:rFonts w:ascii="Times New Roman" w:hAnsi="Times New Roman" w:cs="Times New Roman"/>
          <w:sz w:val="20"/>
          <w:szCs w:val="20"/>
          <w:shd w:val="clear" w:color="auto" w:fill="FFFFFF"/>
        </w:rPr>
        <w:t>,</w:t>
      </w:r>
      <w:proofErr w:type="gramEnd"/>
      <w:r w:rsidRPr="00B40B18">
        <w:rPr>
          <w:rFonts w:ascii="Times New Roman" w:hAnsi="Times New Roman" w:cs="Times New Roman"/>
          <w:sz w:val="20"/>
          <w:szCs w:val="20"/>
          <w:shd w:val="clear" w:color="auto" w:fill="FFFFFF"/>
        </w:rPr>
        <w:t xml:space="preserve"> also referred to as cognitive filtering, recommends items based on a comparison between the content of the items and a user profile. The content of each item is represented as a set of descriptors or terms, typically the words that occur in a document. The user profile is represented with the same terms and built up by analyzing the content of items which have been seen by the user</w:t>
      </w:r>
      <w:proofErr w:type="gramStart"/>
      <w:r w:rsidRPr="00B40B18">
        <w:rPr>
          <w:rFonts w:ascii="Times New Roman" w:hAnsi="Times New Roman" w:cs="Times New Roman"/>
          <w:sz w:val="20"/>
          <w:szCs w:val="20"/>
          <w:shd w:val="clear" w:color="auto" w:fill="FFFFFF"/>
        </w:rPr>
        <w:t>.</w:t>
      </w:r>
      <w:r w:rsidR="000B4F10" w:rsidRPr="00B40B18">
        <w:rPr>
          <w:rFonts w:ascii="Times New Roman" w:hAnsi="Times New Roman" w:cs="Times New Roman"/>
          <w:sz w:val="20"/>
          <w:szCs w:val="20"/>
        </w:rPr>
        <w:t>.</w:t>
      </w:r>
      <w:proofErr w:type="gramEnd"/>
      <w:r w:rsidR="000B4F10" w:rsidRPr="00F3339F">
        <w:rPr>
          <w:rFonts w:ascii="Times New Roman" w:hAnsi="Times New Roman" w:cs="Times New Roman"/>
          <w:color w:val="000000"/>
          <w:sz w:val="20"/>
          <w:szCs w:val="20"/>
        </w:rPr>
        <w:t xml:space="preserve"> </w:t>
      </w:r>
      <w:r w:rsidR="0070002B" w:rsidRPr="00F3339F">
        <w:rPr>
          <w:rFonts w:ascii="Times New Roman" w:hAnsi="Times New Roman" w:cs="Times New Roman"/>
          <w:color w:val="000000"/>
          <w:sz w:val="20"/>
          <w:szCs w:val="20"/>
        </w:rPr>
        <w:t>Concepts of Term Frequency (TF) and Inverse Document Frequency (IDF) are used for a content based recommender.</w:t>
      </w:r>
      <w:r w:rsidR="001275ED" w:rsidRPr="00F3339F">
        <w:rPr>
          <w:rFonts w:ascii="Times New Roman" w:hAnsi="Times New Roman" w:cs="Times New Roman"/>
          <w:color w:val="000000"/>
          <w:sz w:val="20"/>
          <w:szCs w:val="20"/>
        </w:rPr>
        <w:t xml:space="preserve"> </w:t>
      </w:r>
      <w:proofErr w:type="spellStart"/>
      <w:r w:rsidR="00097820">
        <w:rPr>
          <w:rFonts w:ascii="Times New Roman" w:hAnsi="Times New Roman" w:cs="Times New Roman"/>
          <w:color w:val="000000"/>
          <w:sz w:val="20"/>
          <w:szCs w:val="20"/>
        </w:rPr>
        <w:t>Tf-idf</w:t>
      </w:r>
      <w:proofErr w:type="spellEnd"/>
      <w:r w:rsidR="00097820">
        <w:rPr>
          <w:rFonts w:ascii="Times New Roman" w:hAnsi="Times New Roman" w:cs="Times New Roman"/>
          <w:color w:val="000000"/>
          <w:sz w:val="20"/>
          <w:szCs w:val="20"/>
        </w:rPr>
        <w:t xml:space="preserve"> is a numerical statistic that is intended to reflect how important a word is to a document in a collection or a corpus.</w:t>
      </w:r>
    </w:p>
    <w:p w:rsidR="00B9296B" w:rsidRDefault="00B9296B" w:rsidP="00C61E74">
      <w:pPr>
        <w:jc w:val="both"/>
      </w:pPr>
    </w:p>
    <w:p w:rsidR="00B42C48" w:rsidRDefault="009B5E9E" w:rsidP="00C61E74">
      <w:pPr>
        <w:jc w:val="both"/>
      </w:pPr>
      <w:r w:rsidRPr="00F3339F">
        <w:lastRenderedPageBreak/>
        <w:t>TF is simply the frequency of a word in a document.</w:t>
      </w:r>
      <w:r w:rsidR="004C5B5D" w:rsidRPr="00F3339F">
        <w:t xml:space="preserve"> IDF is the inverse of the document frequency among the whole corpus of documents.</w:t>
      </w:r>
      <w:r w:rsidR="00097820">
        <w:t xml:space="preserve"> IDF</w:t>
      </w:r>
      <w:r w:rsidR="00097820" w:rsidRPr="00097820">
        <w:rPr>
          <w:rStyle w:val="apple-converted-space"/>
          <w:rFonts w:eastAsia="MS Mincho"/>
          <w:color w:val="252525"/>
          <w:shd w:val="clear" w:color="auto" w:fill="FFFFFF"/>
        </w:rPr>
        <w:t> </w:t>
      </w:r>
      <w:r w:rsidR="00097820">
        <w:rPr>
          <w:color w:val="252525"/>
          <w:shd w:val="clear" w:color="auto" w:fill="FFFFFF"/>
        </w:rPr>
        <w:t>is incorporated to diminish</w:t>
      </w:r>
      <w:r w:rsidR="00097820" w:rsidRPr="00097820">
        <w:rPr>
          <w:color w:val="252525"/>
          <w:shd w:val="clear" w:color="auto" w:fill="FFFFFF"/>
        </w:rPr>
        <w:t xml:space="preserve"> the weight of terms that occur very frequently in the document set and increases the weight of terms that occur rarely</w:t>
      </w:r>
      <w:r w:rsidR="00097820">
        <w:rPr>
          <w:color w:val="252525"/>
          <w:shd w:val="clear" w:color="auto" w:fill="FFFFFF"/>
        </w:rPr>
        <w:t>.</w:t>
      </w:r>
      <w:r w:rsidR="0071576B" w:rsidRPr="00F3339F">
        <w:t xml:space="preserve"> Logarithmic way</w:t>
      </w:r>
      <w:r w:rsidR="004C5B5D" w:rsidRPr="00F3339F">
        <w:t xml:space="preserve"> </w:t>
      </w:r>
      <w:r w:rsidR="000240D9" w:rsidRPr="00F3339F">
        <w:t>is used to calculate the weights</w:t>
      </w:r>
      <w:r w:rsidR="00E314B2" w:rsidRPr="00F3339F">
        <w:t xml:space="preserve"> so as to dampen the effect of high-frequency words</w:t>
      </w:r>
      <w:r w:rsidR="000240D9" w:rsidRPr="00F3339F">
        <w:t>.</w:t>
      </w:r>
    </w:p>
    <w:p w:rsidR="0007577B" w:rsidRDefault="0007577B" w:rsidP="00C61E74">
      <w:pPr>
        <w:jc w:val="both"/>
      </w:pPr>
    </w:p>
    <w:p w:rsidR="0007577B" w:rsidRDefault="00160665" w:rsidP="009162E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d</m:t>
            </m:r>
          </m:sub>
        </m:sSub>
        <m:r>
          <w:rPr>
            <w:rFonts w:asci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sz w:val="24"/>
                    <w:szCs w:val="24"/>
                  </w:rPr>
                  <m:t>1+</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sz w:val="24"/>
                            <w:szCs w:val="24"/>
                          </w:rPr>
                          <m:t>log</m:t>
                        </m:r>
                        <m:ctrlPr>
                          <w:rPr>
                            <w:rFonts w:ascii="Cambria Math" w:hAnsi="Cambria Math"/>
                            <w:sz w:val="24"/>
                            <w:szCs w:val="24"/>
                          </w:rPr>
                        </m:ctrlPr>
                      </m:e>
                      <m:sub>
                        <m:r>
                          <w:rPr>
                            <w:rFonts w:ascii="Cambria Math"/>
                            <w:sz w:val="24"/>
                            <w:szCs w:val="24"/>
                          </w:rPr>
                          <m:t>10</m:t>
                        </m:r>
                        <m:ctrlPr>
                          <w:rPr>
                            <w:rFonts w:ascii="Cambria Math" w:hAnsi="Cambria Math"/>
                            <w:sz w:val="24"/>
                            <w:szCs w:val="24"/>
                          </w:rPr>
                        </m:ctrlPr>
                      </m:sub>
                    </m:sSub>
                  </m:fName>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d</m:t>
                        </m:r>
                      </m:sub>
                    </m:sSub>
                    <m:r>
                      <w:rPr>
                        <w:rFonts w:ascii="Cambria Math"/>
                        <w:sz w:val="24"/>
                        <w:szCs w:val="24"/>
                      </w:rPr>
                      <m:t xml:space="preserve"> ,   </m:t>
                    </m:r>
                    <m:r>
                      <w:rPr>
                        <w:rFonts w:ascii="Cambria Math" w:hAnsi="Cambria Math"/>
                        <w:sz w:val="24"/>
                        <w:szCs w:val="24"/>
                      </w:rPr>
                      <m:t>if</m:t>
                    </m:r>
                    <m:r>
                      <w:rPr>
                        <w:rFonts w:ascii="Cambria Math"/>
                        <w:sz w:val="24"/>
                        <w:szCs w:val="24"/>
                      </w:rPr>
                      <m:t xml:space="preserve"> </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sSub>
                      <m:sSubPr>
                        <m:ctrlPr>
                          <w:rPr>
                            <w:rFonts w:ascii="Cambria Math" w:hAnsi="Cambria Math"/>
                            <w:i/>
                            <w:sz w:val="24"/>
                            <w:szCs w:val="24"/>
                          </w:rPr>
                        </m:ctrlPr>
                      </m:sSubPr>
                      <m:e>
                        <m:r>
                          <w:rPr>
                            <w:rFonts w:ascii="Cambria Math"/>
                            <w:sz w:val="24"/>
                            <w:szCs w:val="24"/>
                          </w:rPr>
                          <m:t>,</m:t>
                        </m:r>
                      </m:e>
                      <m:sub>
                        <m:r>
                          <w:rPr>
                            <w:rFonts w:ascii="Cambria Math" w:hAnsi="Cambria Math"/>
                            <w:sz w:val="24"/>
                            <w:szCs w:val="24"/>
                          </w:rPr>
                          <m:t>d</m:t>
                        </m:r>
                      </m:sub>
                    </m:sSub>
                    <m:r>
                      <w:rPr>
                        <w:rFonts w:ascii="Cambria Math"/>
                        <w:sz w:val="24"/>
                        <w:szCs w:val="24"/>
                      </w:rPr>
                      <m:t>&gt;0</m:t>
                    </m:r>
                  </m:e>
                </m:func>
              </m:e>
              <m:e>
                <m:r>
                  <w:rPr>
                    <w:rFonts w:ascii="Cambria Math"/>
                    <w:sz w:val="24"/>
                    <w:szCs w:val="24"/>
                  </w:rPr>
                  <m:t xml:space="preserve">0,                           </m:t>
                </m:r>
                <m:r>
                  <w:rPr>
                    <w:rFonts w:ascii="Cambria Math" w:hAnsi="Cambria Math"/>
                    <w:sz w:val="24"/>
                    <w:szCs w:val="24"/>
                  </w:rPr>
                  <m:t>otherwise</m:t>
                </m:r>
              </m:e>
            </m:eqArr>
          </m:e>
        </m:d>
      </m:oMath>
      <w:r w:rsidR="009162EA">
        <w:t xml:space="preserve">                   (3.1)</w:t>
      </w:r>
    </w:p>
    <w:p w:rsidR="00DC5A57" w:rsidRPr="00F3339F" w:rsidRDefault="00661B11" w:rsidP="00C61E74">
      <w:pPr>
        <w:jc w:val="both"/>
      </w:pPr>
      <w:r>
        <w:t xml:space="preserve">  </w:t>
      </w:r>
    </w:p>
    <w:p w:rsidR="00987A22" w:rsidRPr="00F3339F" w:rsidRDefault="008930CF" w:rsidP="00C61E74">
      <w:pPr>
        <w:jc w:val="both"/>
      </w:pPr>
      <w:r w:rsidRPr="00F3339F">
        <w:t>Using the above nota</w:t>
      </w:r>
      <w:r w:rsidR="003070C5" w:rsidRPr="00F3339F">
        <w:t>tion for calculation of weights values become</w:t>
      </w:r>
      <w:r w:rsidR="00097820">
        <w:t>s</w:t>
      </w:r>
      <w:r w:rsidR="003070C5" w:rsidRPr="00F3339F">
        <w:t xml:space="preserve"> more comparable as opposed to the original raw term frequency.</w:t>
      </w:r>
      <w:r w:rsidR="007A3907" w:rsidRPr="00F3339F">
        <w:t xml:space="preserve"> Fig</w:t>
      </w:r>
      <w:r w:rsidR="009162EA">
        <w:t>3.</w:t>
      </w:r>
      <w:r w:rsidR="007A3907" w:rsidRPr="00F3339F">
        <w:t xml:space="preserve">1 depicts a sample of calculated TF values. </w:t>
      </w:r>
    </w:p>
    <w:p w:rsidR="00F32EEA" w:rsidRPr="00F3339F" w:rsidRDefault="00F32EEA" w:rsidP="00C61E74">
      <w:pPr>
        <w:jc w:val="both"/>
      </w:pPr>
    </w:p>
    <w:p w:rsidR="00A7207E" w:rsidRDefault="0098461E" w:rsidP="00C61E74">
      <w:pPr>
        <w:jc w:val="both"/>
        <w:rPr>
          <w:noProof/>
          <w:lang w:val="en-IN" w:eastAsia="en-IN"/>
        </w:rPr>
      </w:pPr>
      <w:r>
        <w:rPr>
          <w:noProof/>
          <w:lang w:val="en-IN" w:eastAsia="en-IN"/>
        </w:rPr>
        <w:drawing>
          <wp:inline distT="0" distB="0" distL="0" distR="0">
            <wp:extent cx="3181350" cy="8187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04894" cy="824766"/>
                    </a:xfrm>
                    <a:prstGeom prst="rect">
                      <a:avLst/>
                    </a:prstGeom>
                    <a:noFill/>
                    <a:ln w="9525">
                      <a:noFill/>
                      <a:miter lim="800000"/>
                      <a:headEnd/>
                      <a:tailEnd/>
                    </a:ln>
                  </pic:spPr>
                </pic:pic>
              </a:graphicData>
            </a:graphic>
          </wp:inline>
        </w:drawing>
      </w:r>
      <w:r w:rsidRPr="00F3339F">
        <w:rPr>
          <w:noProof/>
          <w:lang w:val="en-IN" w:eastAsia="en-IN"/>
        </w:rPr>
        <w:t xml:space="preserve"> </w:t>
      </w:r>
    </w:p>
    <w:p w:rsidR="0007577B" w:rsidRPr="00F3339F" w:rsidRDefault="0007577B" w:rsidP="00C61E74">
      <w:pPr>
        <w:jc w:val="both"/>
      </w:pPr>
    </w:p>
    <w:p w:rsidR="00A7207E" w:rsidRPr="00F3339F" w:rsidRDefault="009162EA" w:rsidP="00A7207E">
      <w:pPr>
        <w:pStyle w:val="BodyText"/>
        <w:ind w:firstLine="0"/>
        <w:rPr>
          <w:sz w:val="16"/>
          <w:szCs w:val="16"/>
        </w:rPr>
      </w:pPr>
      <w:r>
        <w:rPr>
          <w:sz w:val="16"/>
          <w:szCs w:val="16"/>
        </w:rPr>
        <w:t xml:space="preserve">Fig 3.1 </w:t>
      </w:r>
      <w:proofErr w:type="gramStart"/>
      <w:r w:rsidR="00A7207E" w:rsidRPr="00F3339F">
        <w:rPr>
          <w:sz w:val="16"/>
          <w:szCs w:val="16"/>
        </w:rPr>
        <w:t>A</w:t>
      </w:r>
      <w:proofErr w:type="gramEnd"/>
      <w:r w:rsidR="00A7207E" w:rsidRPr="00F3339F">
        <w:rPr>
          <w:sz w:val="16"/>
          <w:szCs w:val="16"/>
        </w:rPr>
        <w:t xml:space="preserve"> set of data containing dam</w:t>
      </w:r>
      <w:r w:rsidR="0098461E">
        <w:rPr>
          <w:sz w:val="16"/>
          <w:szCs w:val="16"/>
        </w:rPr>
        <w:t>pened TF values for 4 projects</w:t>
      </w:r>
      <w:r w:rsidR="00A7207E" w:rsidRPr="00F3339F">
        <w:rPr>
          <w:sz w:val="16"/>
          <w:szCs w:val="16"/>
        </w:rPr>
        <w:t xml:space="preserve">  </w:t>
      </w:r>
    </w:p>
    <w:p w:rsidR="00A7207E" w:rsidRPr="00F3339F" w:rsidRDefault="00A7207E" w:rsidP="00C61E74">
      <w:pPr>
        <w:jc w:val="both"/>
      </w:pPr>
    </w:p>
    <w:p w:rsidR="00C62580" w:rsidRDefault="00AC54CE" w:rsidP="00C61E74">
      <w:pPr>
        <w:jc w:val="both"/>
      </w:pPr>
      <w:r w:rsidRPr="00F3339F">
        <w:t>Inverse Document Frequency (IDF) is calculated by taking the logarithmic inverse of the document frequency among the whole corpus of documents.</w:t>
      </w:r>
    </w:p>
    <w:p w:rsidR="00B42C48" w:rsidRDefault="00B42C48" w:rsidP="00C61E74">
      <w:pPr>
        <w:jc w:val="both"/>
      </w:pPr>
    </w:p>
    <w:p w:rsidR="00DC5A57" w:rsidRDefault="005B328C" w:rsidP="009162EA">
      <m:oMath>
        <m:r>
          <w:rPr>
            <w:rFonts w:ascii="Cambria Math" w:hAnsi="Cambria Math"/>
            <w:sz w:val="24"/>
            <w:szCs w:val="24"/>
          </w:rPr>
          <m:t>idf</m:t>
        </m:r>
        <m:d>
          <m:dPr>
            <m:ctrlPr>
              <w:rPr>
                <w:rFonts w:ascii="Cambria Math" w:hAnsi="Cambria Math"/>
                <w:i/>
                <w:sz w:val="24"/>
                <w:szCs w:val="24"/>
              </w:rPr>
            </m:ctrlPr>
          </m:dPr>
          <m:e>
            <m:r>
              <w:rPr>
                <w:rFonts w:ascii="Cambria Math" w:hAnsi="Cambria Math"/>
                <w:sz w:val="24"/>
                <w:szCs w:val="24"/>
              </w:rPr>
              <m:t>t,D</m:t>
            </m:r>
          </m:e>
        </m:d>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|{d ϵ D :t ϵ d}|</m:t>
                </m:r>
              </m:den>
            </m:f>
          </m:e>
        </m:func>
      </m:oMath>
      <w:r w:rsidR="009162EA">
        <w:t xml:space="preserve">                                       (3.2)</w:t>
      </w:r>
    </w:p>
    <w:p w:rsidR="00DC5A57" w:rsidRDefault="00DC5A57" w:rsidP="00C61E74">
      <w:pPr>
        <w:jc w:val="both"/>
      </w:pPr>
    </w:p>
    <w:p w:rsidR="00AC54CE" w:rsidRPr="00F3339F" w:rsidRDefault="0098461E" w:rsidP="00C61E74">
      <w:pPr>
        <w:jc w:val="both"/>
      </w:pPr>
      <w:r>
        <w:t>Fig</w:t>
      </w:r>
      <w:r w:rsidR="009162EA">
        <w:t>3.</w:t>
      </w:r>
      <w:r>
        <w:t>2 depicts a sample of calculated IDF values.</w:t>
      </w:r>
    </w:p>
    <w:p w:rsidR="00AB3530" w:rsidRPr="00F3339F" w:rsidRDefault="00AB3530" w:rsidP="00C61E74">
      <w:pPr>
        <w:jc w:val="both"/>
      </w:pPr>
    </w:p>
    <w:p w:rsidR="00AB3530" w:rsidRDefault="0098461E" w:rsidP="00C61E74">
      <w:pPr>
        <w:jc w:val="both"/>
        <w:rPr>
          <w:noProof/>
          <w:lang w:val="en-IN" w:eastAsia="en-IN"/>
        </w:rPr>
      </w:pPr>
      <w:r>
        <w:rPr>
          <w:noProof/>
          <w:lang w:val="en-IN" w:eastAsia="en-IN"/>
        </w:rPr>
        <w:drawing>
          <wp:inline distT="0" distB="0" distL="0" distR="0">
            <wp:extent cx="3160085" cy="978196"/>
            <wp:effectExtent l="19050" t="0" r="221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67157" cy="980385"/>
                    </a:xfrm>
                    <a:prstGeom prst="rect">
                      <a:avLst/>
                    </a:prstGeom>
                    <a:noFill/>
                    <a:ln w="9525">
                      <a:noFill/>
                      <a:miter lim="800000"/>
                      <a:headEnd/>
                      <a:tailEnd/>
                    </a:ln>
                  </pic:spPr>
                </pic:pic>
              </a:graphicData>
            </a:graphic>
          </wp:inline>
        </w:drawing>
      </w:r>
      <w:r w:rsidRPr="00F3339F">
        <w:rPr>
          <w:noProof/>
          <w:lang w:val="en-IN" w:eastAsia="en-IN"/>
        </w:rPr>
        <w:t xml:space="preserve"> </w:t>
      </w:r>
    </w:p>
    <w:p w:rsidR="0007577B" w:rsidRPr="00F3339F" w:rsidRDefault="0007577B" w:rsidP="00C61E74">
      <w:pPr>
        <w:jc w:val="both"/>
      </w:pPr>
    </w:p>
    <w:p w:rsidR="00EA12F5" w:rsidRPr="00F3339F" w:rsidRDefault="009162EA" w:rsidP="00EA12F5">
      <w:pPr>
        <w:pStyle w:val="BodyText"/>
        <w:ind w:firstLine="0"/>
        <w:rPr>
          <w:sz w:val="16"/>
          <w:szCs w:val="16"/>
        </w:rPr>
      </w:pPr>
      <w:r>
        <w:rPr>
          <w:sz w:val="16"/>
          <w:szCs w:val="16"/>
        </w:rPr>
        <w:t xml:space="preserve">Fig 3.2 </w:t>
      </w:r>
      <w:proofErr w:type="gramStart"/>
      <w:r>
        <w:rPr>
          <w:sz w:val="16"/>
          <w:szCs w:val="16"/>
        </w:rPr>
        <w:t>A</w:t>
      </w:r>
      <w:proofErr w:type="gramEnd"/>
      <w:r w:rsidR="00EA12F5" w:rsidRPr="00F3339F">
        <w:rPr>
          <w:sz w:val="16"/>
          <w:szCs w:val="16"/>
        </w:rPr>
        <w:t xml:space="preserve"> set of data containing</w:t>
      </w:r>
      <w:r w:rsidR="0098461E">
        <w:rPr>
          <w:sz w:val="16"/>
          <w:szCs w:val="16"/>
        </w:rPr>
        <w:t xml:space="preserve"> </w:t>
      </w:r>
      <w:proofErr w:type="spellStart"/>
      <w:r w:rsidR="0098461E">
        <w:rPr>
          <w:sz w:val="16"/>
          <w:szCs w:val="16"/>
        </w:rPr>
        <w:t>idf</w:t>
      </w:r>
      <w:proofErr w:type="spellEnd"/>
      <w:r w:rsidR="0098461E">
        <w:rPr>
          <w:sz w:val="16"/>
          <w:szCs w:val="16"/>
        </w:rPr>
        <w:t xml:space="preserve"> values for different domains</w:t>
      </w:r>
      <w:r w:rsidR="0085263E" w:rsidRPr="00F3339F">
        <w:rPr>
          <w:sz w:val="16"/>
          <w:szCs w:val="16"/>
        </w:rPr>
        <w:t>.</w:t>
      </w:r>
      <w:r w:rsidR="00EA12F5" w:rsidRPr="00F3339F">
        <w:rPr>
          <w:sz w:val="16"/>
          <w:szCs w:val="16"/>
        </w:rPr>
        <w:t xml:space="preserve">  </w:t>
      </w:r>
    </w:p>
    <w:p w:rsidR="00EA12F5" w:rsidRDefault="00EA12F5" w:rsidP="00C61E74">
      <w:pPr>
        <w:jc w:val="both"/>
      </w:pPr>
    </w:p>
    <w:p w:rsidR="00B9296B" w:rsidRPr="00B9296B" w:rsidRDefault="0098461E" w:rsidP="00B9296B">
      <w:pPr>
        <w:pStyle w:val="NoSpacing"/>
        <w:jc w:val="both"/>
        <w:rPr>
          <w:iCs/>
          <w:color w:val="220E10"/>
          <w:shd w:val="clear" w:color="auto" w:fill="FFFFFF"/>
        </w:rPr>
      </w:pPr>
      <w:r w:rsidRPr="00F3339F">
        <w:t xml:space="preserve">Length of these project vectors, user vectors and domain vectors is calculated as the square root of the sum of the squared values. After the above processes, each term vector is normalized as by dividing the vector by the document vector length to get the normalized length. </w:t>
      </w:r>
      <w:r w:rsidR="00B9296B">
        <w:rPr>
          <w:iCs/>
          <w:color w:val="220E10"/>
          <w:shd w:val="clear" w:color="auto" w:fill="FFFFFF"/>
        </w:rPr>
        <w:t xml:space="preserve">For our work, every item </w:t>
      </w:r>
      <w:proofErr w:type="spellStart"/>
      <w:r w:rsidR="00B9296B">
        <w:rPr>
          <w:iCs/>
          <w:color w:val="220E10"/>
          <w:shd w:val="clear" w:color="auto" w:fill="FFFFFF"/>
        </w:rPr>
        <w:t>i.e</w:t>
      </w:r>
      <w:proofErr w:type="spellEnd"/>
      <w:r w:rsidR="00B9296B">
        <w:rPr>
          <w:iCs/>
          <w:color w:val="220E10"/>
          <w:shd w:val="clear" w:color="auto" w:fill="FFFFFF"/>
        </w:rPr>
        <w:t xml:space="preserve"> a project paper have a unique feature vector (generated with the help of </w:t>
      </w:r>
      <w:proofErr w:type="spellStart"/>
      <w:r w:rsidR="00B9296B">
        <w:rPr>
          <w:iCs/>
          <w:color w:val="220E10"/>
          <w:shd w:val="clear" w:color="auto" w:fill="FFFFFF"/>
        </w:rPr>
        <w:t>tf-idf</w:t>
      </w:r>
      <w:proofErr w:type="spellEnd"/>
      <w:r w:rsidR="00B9296B">
        <w:rPr>
          <w:iCs/>
          <w:color w:val="220E10"/>
          <w:shd w:val="clear" w:color="auto" w:fill="FFFFFF"/>
        </w:rPr>
        <w:t>), each containing 10 attributes.</w:t>
      </w:r>
    </w:p>
    <w:p w:rsidR="0098461E" w:rsidRPr="00F3339F" w:rsidRDefault="0098461E" w:rsidP="00C61E74">
      <w:pPr>
        <w:jc w:val="both"/>
      </w:pPr>
    </w:p>
    <w:p w:rsidR="000808FB" w:rsidRDefault="004F5F5F" w:rsidP="000808FB">
      <w:pPr>
        <w:pStyle w:val="Heading2"/>
        <w:tabs>
          <w:tab w:val="clear" w:pos="360"/>
          <w:tab w:val="num" w:pos="288"/>
        </w:tabs>
      </w:pPr>
      <w:r>
        <w:t>Similarity</w:t>
      </w:r>
    </w:p>
    <w:p w:rsidR="004F5F5F" w:rsidRDefault="004F5F5F" w:rsidP="004F5F5F">
      <w:pPr>
        <w:jc w:val="both"/>
      </w:pPr>
      <w:r>
        <w:t xml:space="preserve">We often want to compare two feature vectors, to measure how similar (or how different) they are. We hope that similar patterns will behave in a similar way. For example if we are performing handwriting recognition, a low distance between digit feature vectors (derived from images) might indicate that </w:t>
      </w:r>
      <w:r>
        <w:lastRenderedPageBreak/>
        <w:t>they should be given the same label. If we are building a recommender system for an online shop, similar user feature vectors (derived from their purchasing or browsing histories) might indicate users with similar tastes. The distance between two items depends on both the representation used by the feature vectors and on the distance measure used.</w:t>
      </w:r>
      <w:r w:rsidR="00E47640">
        <w:t xml:space="preserve"> There are 3 different ways to measure similarity.</w:t>
      </w:r>
    </w:p>
    <w:p w:rsidR="00B42C48" w:rsidRDefault="00B42C48" w:rsidP="004F5F5F">
      <w:pPr>
        <w:jc w:val="both"/>
      </w:pPr>
    </w:p>
    <w:p w:rsidR="005B328C" w:rsidRPr="00B42C48" w:rsidRDefault="00E47640" w:rsidP="00B42C48">
      <w:pPr>
        <w:pStyle w:val="ListParagraph"/>
        <w:numPr>
          <w:ilvl w:val="0"/>
          <w:numId w:val="17"/>
        </w:numPr>
        <w:ind w:left="284" w:hanging="284"/>
        <w:jc w:val="both"/>
        <w:rPr>
          <w:lang w:val="en-IN" w:eastAsia="en-IN"/>
        </w:rPr>
      </w:pPr>
      <w:r w:rsidRPr="00B42C48">
        <w:rPr>
          <w:b/>
          <w:sz w:val="22"/>
          <w:szCs w:val="22"/>
        </w:rPr>
        <w:t xml:space="preserve">Euclidean </w:t>
      </w:r>
      <w:proofErr w:type="gramStart"/>
      <w:r w:rsidRPr="00B42C48">
        <w:rPr>
          <w:b/>
          <w:sz w:val="22"/>
          <w:szCs w:val="22"/>
        </w:rPr>
        <w:t>Distance :</w:t>
      </w:r>
      <w:proofErr w:type="gramEnd"/>
      <w:r w:rsidRPr="00B42C48">
        <w:rPr>
          <w:b/>
          <w:sz w:val="22"/>
          <w:szCs w:val="22"/>
        </w:rPr>
        <w:t xml:space="preserve"> </w:t>
      </w:r>
      <w:r w:rsidRPr="00B42C48">
        <w:rPr>
          <w:lang w:val="en-IN" w:eastAsia="en-IN"/>
        </w:rPr>
        <w:t>The basis of many measures</w:t>
      </w:r>
      <w:r w:rsidR="005B328C" w:rsidRPr="00B42C48">
        <w:rPr>
          <w:lang w:val="en-IN" w:eastAsia="en-IN"/>
        </w:rPr>
        <w:t xml:space="preserve"> of </w:t>
      </w:r>
      <w:r w:rsidRPr="00B42C48">
        <w:rPr>
          <w:lang w:val="en-IN" w:eastAsia="en-IN"/>
        </w:rPr>
        <w:t>similarity and dissimilarity is Euclidean distance. The</w:t>
      </w:r>
      <w:r w:rsidR="005B328C" w:rsidRPr="00B42C48">
        <w:rPr>
          <w:lang w:val="en-IN" w:eastAsia="en-IN"/>
        </w:rPr>
        <w:t xml:space="preserve"> </w:t>
      </w:r>
      <w:r w:rsidRPr="00B42C48">
        <w:rPr>
          <w:lang w:val="en-IN" w:eastAsia="en-IN"/>
        </w:rPr>
        <w:t>distance between vectors X and Y is defined as follows:</w:t>
      </w:r>
    </w:p>
    <w:p w:rsidR="00B42C48" w:rsidRPr="00B42C48" w:rsidRDefault="00B42C48" w:rsidP="00B42C48">
      <w:pPr>
        <w:jc w:val="both"/>
        <w:rPr>
          <w:lang w:val="en-IN" w:eastAsia="en-IN"/>
        </w:rPr>
      </w:pPr>
    </w:p>
    <w:p w:rsidR="00E47640" w:rsidRPr="009162EA" w:rsidRDefault="00282710" w:rsidP="009162EA">
      <w:pPr>
        <w:rPr>
          <w:color w:val="000000"/>
          <w:sz w:val="24"/>
          <w:szCs w:val="24"/>
          <w:lang w:val="en-IN" w:eastAsia="en-IN"/>
        </w:rPr>
      </w:pPr>
      <m:oMath>
        <m:r>
          <w:rPr>
            <w:rFonts w:ascii="Cambria Math" w:hAnsi="Cambria Math"/>
            <w:color w:val="000000"/>
            <w:sz w:val="24"/>
            <w:szCs w:val="24"/>
            <w:lang w:val="en-IN" w:eastAsia="en-IN"/>
          </w:rPr>
          <m:t>d</m:t>
        </m:r>
        <m:d>
          <m:dPr>
            <m:ctrlPr>
              <w:rPr>
                <w:rFonts w:ascii="Cambria Math" w:hAnsi="Cambria Math"/>
                <w:i/>
                <w:color w:val="000000"/>
                <w:sz w:val="24"/>
                <w:szCs w:val="24"/>
                <w:lang w:val="en-IN" w:eastAsia="en-IN"/>
              </w:rPr>
            </m:ctrlPr>
          </m:dPr>
          <m:e>
            <m:r>
              <w:rPr>
                <w:rFonts w:ascii="Cambria Math" w:hAnsi="Cambria Math"/>
                <w:color w:val="000000"/>
                <w:sz w:val="24"/>
                <w:szCs w:val="24"/>
                <w:lang w:val="en-IN" w:eastAsia="en-IN"/>
              </w:rPr>
              <m:t>x,y</m:t>
            </m:r>
          </m:e>
        </m:d>
        <m:r>
          <w:rPr>
            <w:rFonts w:ascii="Cambria Math" w:hAnsi="Cambria Math"/>
            <w:color w:val="000000"/>
            <w:sz w:val="24"/>
            <w:szCs w:val="24"/>
            <w:lang w:val="en-IN" w:eastAsia="en-IN"/>
          </w:rPr>
          <m:t xml:space="preserve">= </m:t>
        </m:r>
        <m:rad>
          <m:radPr>
            <m:degHide m:val="on"/>
            <m:ctrlPr>
              <w:rPr>
                <w:rFonts w:ascii="Cambria Math" w:hAnsi="Cambria Math"/>
                <w:i/>
                <w:color w:val="000000"/>
                <w:sz w:val="24"/>
                <w:szCs w:val="24"/>
                <w:lang w:val="en-IN" w:eastAsia="en-IN"/>
              </w:rPr>
            </m:ctrlPr>
          </m:radPr>
          <m:deg/>
          <m:e>
            <m:nary>
              <m:naryPr>
                <m:chr m:val="∑"/>
                <m:limLoc m:val="undOvr"/>
                <m:ctrlPr>
                  <w:rPr>
                    <w:rFonts w:ascii="Cambria Math" w:hAnsi="Cambria Math"/>
                    <w:i/>
                    <w:color w:val="000000"/>
                    <w:sz w:val="24"/>
                    <w:szCs w:val="24"/>
                    <w:lang w:val="en-IN" w:eastAsia="en-IN"/>
                  </w:rPr>
                </m:ctrlPr>
              </m:naryPr>
              <m:sub>
                <m:r>
                  <w:rPr>
                    <w:rFonts w:ascii="Cambria Math" w:hAnsi="Cambria Math"/>
                    <w:color w:val="000000"/>
                    <w:sz w:val="24"/>
                    <w:szCs w:val="24"/>
                    <w:lang w:val="en-IN" w:eastAsia="en-IN"/>
                  </w:rPr>
                  <m:t>i</m:t>
                </m:r>
              </m:sub>
              <m:sup>
                <m:r>
                  <w:rPr>
                    <w:rFonts w:ascii="Cambria Math" w:hAnsi="Cambria Math"/>
                    <w:color w:val="000000"/>
                    <w:sz w:val="24"/>
                    <w:szCs w:val="24"/>
                    <w:lang w:val="en-IN" w:eastAsia="en-IN"/>
                  </w:rPr>
                  <m:t>n</m:t>
                </m:r>
              </m:sup>
              <m:e>
                <m:sSup>
                  <m:sSupPr>
                    <m:ctrlPr>
                      <w:rPr>
                        <w:rFonts w:ascii="Cambria Math" w:hAnsi="Cambria Math"/>
                        <w:i/>
                        <w:color w:val="000000"/>
                        <w:sz w:val="24"/>
                        <w:szCs w:val="24"/>
                        <w:lang w:val="en-IN" w:eastAsia="en-IN"/>
                      </w:rPr>
                    </m:ctrlPr>
                  </m:sSupPr>
                  <m:e>
                    <m:r>
                      <w:rPr>
                        <w:rFonts w:ascii="Cambria Math" w:hAnsi="Cambria Math"/>
                        <w:color w:val="000000"/>
                        <w:sz w:val="24"/>
                        <w:szCs w:val="24"/>
                        <w:lang w:val="en-IN" w:eastAsia="en-IN"/>
                      </w:rPr>
                      <m:t>(</m:t>
                    </m:r>
                    <m:r>
                      <m:rPr>
                        <m:sty m:val="p"/>
                      </m:rPr>
                      <w:rPr>
                        <w:rFonts w:ascii="Cambria Math" w:hAnsi="Cambria Math"/>
                        <w:color w:val="000000"/>
                        <w:sz w:val="24"/>
                        <w:szCs w:val="24"/>
                        <w:lang w:val="en-IN" w:eastAsia="en-IN"/>
                      </w:rPr>
                      <m:t>x</m:t>
                    </m:r>
                    <m:r>
                      <m:rPr>
                        <m:sty m:val="p"/>
                      </m:rPr>
                      <w:rPr>
                        <w:rFonts w:ascii="Cambria Math" w:hAnsi="Cambria Math"/>
                        <w:color w:val="000000"/>
                        <w:sz w:val="24"/>
                        <w:szCs w:val="24"/>
                        <w:vertAlign w:val="subscript"/>
                        <w:lang w:val="en-IN" w:eastAsia="en-IN"/>
                      </w:rPr>
                      <m:t>i</m:t>
                    </m:r>
                    <m:r>
                      <m:rPr>
                        <m:sty m:val="p"/>
                      </m:rPr>
                      <w:rPr>
                        <w:rFonts w:ascii="Cambria Math" w:hAnsi="Cambria Math"/>
                        <w:color w:val="000000"/>
                        <w:sz w:val="24"/>
                        <w:szCs w:val="24"/>
                        <w:lang w:val="en-IN" w:eastAsia="en-IN"/>
                      </w:rPr>
                      <m:t xml:space="preserve"> - y</m:t>
                    </m:r>
                    <m:r>
                      <m:rPr>
                        <m:sty m:val="p"/>
                      </m:rPr>
                      <w:rPr>
                        <w:rFonts w:ascii="Cambria Math" w:hAnsi="Cambria Math"/>
                        <w:color w:val="000000"/>
                        <w:sz w:val="24"/>
                        <w:szCs w:val="24"/>
                        <w:vertAlign w:val="subscript"/>
                        <w:lang w:val="en-IN" w:eastAsia="en-IN"/>
                      </w:rPr>
                      <m:t>i</m:t>
                    </m:r>
                    <m:r>
                      <w:rPr>
                        <w:rFonts w:ascii="Cambria Math" w:hAnsi="Cambria Math"/>
                        <w:color w:val="000000"/>
                        <w:sz w:val="24"/>
                        <w:szCs w:val="24"/>
                        <w:lang w:val="en-IN" w:eastAsia="en-IN"/>
                      </w:rPr>
                      <m:t>)</m:t>
                    </m:r>
                  </m:e>
                  <m:sup>
                    <m:r>
                      <w:rPr>
                        <w:rFonts w:ascii="Cambria Math" w:hAnsi="Cambria Math"/>
                        <w:color w:val="000000"/>
                        <w:sz w:val="24"/>
                        <w:szCs w:val="24"/>
                        <w:lang w:val="en-IN" w:eastAsia="en-IN"/>
                      </w:rPr>
                      <m:t>2</m:t>
                    </m:r>
                  </m:sup>
                </m:sSup>
              </m:e>
            </m:nary>
          </m:e>
        </m:rad>
      </m:oMath>
      <w:r w:rsidR="009162EA">
        <w:rPr>
          <w:color w:val="000000"/>
          <w:sz w:val="24"/>
          <w:szCs w:val="24"/>
          <w:lang w:val="en-IN" w:eastAsia="en-IN"/>
        </w:rPr>
        <w:t xml:space="preserve">                                (3.3)</w:t>
      </w:r>
    </w:p>
    <w:p w:rsidR="00B42C48" w:rsidRDefault="00B42C48" w:rsidP="00E47640">
      <w:pPr>
        <w:jc w:val="left"/>
        <w:rPr>
          <w:color w:val="000000"/>
          <w:lang w:val="en-IN" w:eastAsia="en-IN"/>
        </w:rPr>
      </w:pPr>
    </w:p>
    <w:p w:rsidR="00E47640" w:rsidRPr="005B328C" w:rsidRDefault="005B328C" w:rsidP="00E47640">
      <w:pPr>
        <w:jc w:val="left"/>
        <w:rPr>
          <w:color w:val="000000"/>
          <w:vertAlign w:val="subscript"/>
          <w:lang w:val="en-IN" w:eastAsia="en-IN"/>
        </w:rPr>
      </w:pPr>
      <w:r>
        <w:rPr>
          <w:color w:val="000000"/>
          <w:lang w:val="en-IN" w:eastAsia="en-IN"/>
        </w:rPr>
        <w:t>In other words, E</w:t>
      </w:r>
      <w:r w:rsidR="00E47640" w:rsidRPr="00E47640">
        <w:rPr>
          <w:color w:val="000000"/>
          <w:lang w:val="en-IN" w:eastAsia="en-IN"/>
        </w:rPr>
        <w:t>uclidean distance is the square root of the sum of squared differences between corresponding elements of the two vectors. Note that the formula treats the values of X and Y seriously: no adjustment is made for differences in scale. Euclidean distance is only appropriate for data measured on the same scale.</w:t>
      </w:r>
      <w:r>
        <w:rPr>
          <w:color w:val="000000"/>
          <w:lang w:val="en-IN" w:eastAsia="en-IN"/>
        </w:rPr>
        <w:t xml:space="preserve"> </w:t>
      </w:r>
    </w:p>
    <w:p w:rsidR="005B328C" w:rsidRDefault="005B328C" w:rsidP="00E47640">
      <w:pPr>
        <w:jc w:val="left"/>
        <w:rPr>
          <w:color w:val="000000"/>
          <w:lang w:val="en-IN" w:eastAsia="en-IN"/>
        </w:rPr>
      </w:pPr>
    </w:p>
    <w:p w:rsidR="005A074D" w:rsidRDefault="00E47640" w:rsidP="00E47640">
      <w:pPr>
        <w:pStyle w:val="NoSpacing"/>
        <w:numPr>
          <w:ilvl w:val="0"/>
          <w:numId w:val="16"/>
        </w:numPr>
        <w:ind w:left="284" w:hanging="284"/>
        <w:jc w:val="both"/>
      </w:pPr>
      <w:r w:rsidRPr="00E47640">
        <w:rPr>
          <w:b/>
          <w:color w:val="000000"/>
          <w:sz w:val="22"/>
          <w:szCs w:val="22"/>
          <w:lang w:val="en-IN" w:eastAsia="en-IN"/>
        </w:rPr>
        <w:t xml:space="preserve">Cosine </w:t>
      </w:r>
      <w:proofErr w:type="gramStart"/>
      <w:r w:rsidRPr="00E47640">
        <w:rPr>
          <w:b/>
          <w:color w:val="000000"/>
          <w:sz w:val="22"/>
          <w:szCs w:val="22"/>
          <w:lang w:val="en-IN" w:eastAsia="en-IN"/>
        </w:rPr>
        <w:t>Similarity</w:t>
      </w:r>
      <w:r>
        <w:rPr>
          <w:b/>
          <w:color w:val="000000"/>
          <w:sz w:val="22"/>
          <w:szCs w:val="22"/>
          <w:lang w:val="en-IN" w:eastAsia="en-IN"/>
        </w:rPr>
        <w:t xml:space="preserve"> :</w:t>
      </w:r>
      <w:proofErr w:type="gramEnd"/>
      <w:r>
        <w:rPr>
          <w:b/>
          <w:color w:val="000000"/>
          <w:sz w:val="22"/>
          <w:szCs w:val="22"/>
          <w:lang w:val="en-IN" w:eastAsia="en-IN"/>
        </w:rPr>
        <w:t xml:space="preserve"> </w:t>
      </w:r>
      <w:r w:rsidRPr="00E47640">
        <w:t xml:space="preserve">The cosine similarity between two vectors (or two documents on the Vector Space) is a measure that calculates the cosine of the angle between them. This metric is a measurement of orientation and not </w:t>
      </w:r>
      <w:proofErr w:type="gramStart"/>
      <w:r w:rsidRPr="00E47640">
        <w:t>magnitude,</w:t>
      </w:r>
      <w:proofErr w:type="gramEnd"/>
      <w:r w:rsidRPr="00E47640">
        <w:t xml:space="preserve"> it can be seen as a comparison between documents on a normalized space because we’re not taking into the consideration only the magnitude of each word count (</w:t>
      </w:r>
      <w:proofErr w:type="spellStart"/>
      <w:r w:rsidRPr="00E47640">
        <w:t>tf-idf</w:t>
      </w:r>
      <w:proofErr w:type="spellEnd"/>
      <w:r w:rsidRPr="00E47640">
        <w:t>) of each document, but the angle between the documents</w:t>
      </w:r>
      <w:r w:rsidR="00B42C48">
        <w:t>.</w:t>
      </w:r>
    </w:p>
    <w:p w:rsidR="00B42C48" w:rsidRDefault="00B42C48" w:rsidP="00E47640">
      <w:pPr>
        <w:pStyle w:val="NoSpacing"/>
        <w:jc w:val="both"/>
      </w:pPr>
    </w:p>
    <w:p w:rsidR="00E47640" w:rsidRPr="009162EA" w:rsidRDefault="00B42C48" w:rsidP="00E47640">
      <w:pPr>
        <w:pStyle w:val="NoSpacing"/>
        <w:jc w:val="both"/>
        <w:rPr>
          <w:sz w:val="24"/>
          <w:szCs w:val="24"/>
        </w:rPr>
      </w:pPr>
      <m:oMath>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e>
                </m:d>
              </m:e>
            </m:d>
            <m:r>
              <w:rPr>
                <w:rFonts w:ascii="Cambria Math" w:hAnsi="Cambria Math"/>
                <w:sz w:val="24"/>
                <w:szCs w:val="24"/>
              </w:rPr>
              <m:t xml:space="preserve"> |</m:t>
            </m:r>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b</m:t>
                    </m:r>
                  </m:e>
                </m:acc>
              </m:e>
            </m:d>
            <m:r>
              <w:rPr>
                <w:rFonts w:ascii="Cambria Math" w:hAnsi="Cambria Math"/>
                <w:sz w:val="24"/>
                <w:szCs w:val="24"/>
              </w:rPr>
              <m:t>|</m:t>
            </m:r>
          </m:den>
        </m:f>
      </m:oMath>
      <w:r w:rsidR="009162EA">
        <w:rPr>
          <w:sz w:val="24"/>
          <w:szCs w:val="24"/>
        </w:rPr>
        <w:t xml:space="preserve">                                             (3.4)</w:t>
      </w:r>
    </w:p>
    <w:p w:rsidR="00B42C48" w:rsidRDefault="00B42C48" w:rsidP="00B42C48">
      <w:pPr>
        <w:pStyle w:val="NoSpacing"/>
      </w:pPr>
    </w:p>
    <w:p w:rsidR="00E47640" w:rsidRDefault="00E47640" w:rsidP="00B42C48">
      <w:pPr>
        <w:pStyle w:val="NoSpacing"/>
        <w:jc w:val="both"/>
      </w:pPr>
      <w:r w:rsidRPr="00E47640">
        <w:t xml:space="preserve">And that is </w:t>
      </w:r>
      <w:proofErr w:type="gramStart"/>
      <w:r w:rsidRPr="00E47640">
        <w:t>it,</w:t>
      </w:r>
      <w:proofErr w:type="gramEnd"/>
      <w:r w:rsidRPr="00E47640">
        <w:t xml:space="preserve"> this is the cosine similarity formula. Cosine Similarity will generate a metric that says how related are two documents by looking at the angle instead of magnitude, like in the examples below:</w:t>
      </w:r>
    </w:p>
    <w:p w:rsidR="005A074D" w:rsidRDefault="005A074D" w:rsidP="009162EA">
      <w:pPr>
        <w:pStyle w:val="NoSpacing"/>
        <w:rPr>
          <w:lang w:val="en-IN" w:eastAsia="en-IN"/>
        </w:rPr>
      </w:pPr>
      <w:r>
        <w:rPr>
          <w:noProof/>
          <w:lang w:val="en-IN" w:eastAsia="en-IN"/>
        </w:rPr>
        <w:drawing>
          <wp:inline distT="0" distB="0" distL="0" distR="0">
            <wp:extent cx="3200400" cy="961766"/>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200400" cy="961766"/>
                    </a:xfrm>
                    <a:prstGeom prst="rect">
                      <a:avLst/>
                    </a:prstGeom>
                    <a:noFill/>
                    <a:ln w="9525">
                      <a:noFill/>
                      <a:miter lim="800000"/>
                      <a:headEnd/>
                      <a:tailEnd/>
                    </a:ln>
                  </pic:spPr>
                </pic:pic>
              </a:graphicData>
            </a:graphic>
          </wp:inline>
        </w:drawing>
      </w:r>
    </w:p>
    <w:p w:rsidR="009162EA" w:rsidRDefault="009162EA" w:rsidP="009162EA">
      <w:pPr>
        <w:pStyle w:val="NoSpacing"/>
        <w:jc w:val="left"/>
        <w:rPr>
          <w:lang w:val="en-IN" w:eastAsia="en-IN"/>
        </w:rPr>
      </w:pPr>
      <w:r>
        <w:rPr>
          <w:lang w:val="en-IN" w:eastAsia="en-IN"/>
        </w:rPr>
        <w:t xml:space="preserve">                3.3(a)                     3.3(b)                   3.3 (c)</w:t>
      </w:r>
    </w:p>
    <w:p w:rsidR="009162EA" w:rsidRDefault="009162EA" w:rsidP="009162EA">
      <w:pPr>
        <w:pStyle w:val="NoSpacing"/>
        <w:jc w:val="left"/>
        <w:rPr>
          <w:lang w:val="en-IN" w:eastAsia="en-IN"/>
        </w:rPr>
      </w:pPr>
      <w:r>
        <w:rPr>
          <w:lang w:val="en-IN" w:eastAsia="en-IN"/>
        </w:rPr>
        <w:t xml:space="preserve">     </w:t>
      </w:r>
    </w:p>
    <w:p w:rsidR="00B42C48" w:rsidRDefault="005A074D" w:rsidP="00B42C48">
      <w:pPr>
        <w:jc w:val="both"/>
        <w:rPr>
          <w:shd w:val="clear" w:color="auto" w:fill="FFFFFF"/>
        </w:rPr>
      </w:pPr>
      <w:proofErr w:type="gramStart"/>
      <w:r w:rsidRPr="005A074D">
        <w:rPr>
          <w:shd w:val="clear" w:color="auto" w:fill="FFFFFF"/>
        </w:rPr>
        <w:t>The Cosine Similarity values for different documents, 1 (same direction), 0 (90 deg.), -1 (opposite directions).</w:t>
      </w:r>
      <w:proofErr w:type="gramEnd"/>
    </w:p>
    <w:p w:rsidR="00B42C48" w:rsidRDefault="00B42C48" w:rsidP="00B42C48">
      <w:pPr>
        <w:jc w:val="both"/>
        <w:rPr>
          <w:shd w:val="clear" w:color="auto" w:fill="FFFFFF"/>
        </w:rPr>
      </w:pPr>
    </w:p>
    <w:p w:rsidR="00B42C48" w:rsidRPr="00B42C48" w:rsidRDefault="00B42C48" w:rsidP="00B42C48">
      <w:pPr>
        <w:pStyle w:val="ListParagraph"/>
        <w:numPr>
          <w:ilvl w:val="0"/>
          <w:numId w:val="16"/>
        </w:numPr>
        <w:ind w:left="284" w:hanging="284"/>
        <w:jc w:val="both"/>
        <w:rPr>
          <w:b/>
          <w:sz w:val="22"/>
          <w:szCs w:val="22"/>
          <w:shd w:val="clear" w:color="auto" w:fill="FFFFFF"/>
        </w:rPr>
      </w:pPr>
      <w:r w:rsidRPr="00B42C48">
        <w:rPr>
          <w:b/>
          <w:sz w:val="22"/>
          <w:szCs w:val="22"/>
          <w:shd w:val="clear" w:color="auto" w:fill="FFFFFF"/>
        </w:rPr>
        <w:t xml:space="preserve">Jaccard </w:t>
      </w:r>
      <w:proofErr w:type="gramStart"/>
      <w:r w:rsidRPr="00B42C48">
        <w:rPr>
          <w:b/>
          <w:sz w:val="22"/>
          <w:szCs w:val="22"/>
          <w:shd w:val="clear" w:color="auto" w:fill="FFFFFF"/>
        </w:rPr>
        <w:t>Similarity :</w:t>
      </w:r>
      <w:proofErr w:type="gramEnd"/>
      <w:r w:rsidRPr="00B42C48">
        <w:rPr>
          <w:b/>
          <w:sz w:val="22"/>
          <w:szCs w:val="22"/>
          <w:shd w:val="clear" w:color="auto" w:fill="FFFFFF"/>
        </w:rPr>
        <w:t xml:space="preserve"> </w:t>
      </w:r>
      <w:r w:rsidRPr="00B42C48">
        <w:rPr>
          <w:shd w:val="clear" w:color="auto" w:fill="FFFFFF"/>
        </w:rPr>
        <w:t xml:space="preserve">The Jaccard similarity measures similarity between finite sample sets, and is defined as the cardinality of the intersection of sets divided by the cardinality of the union of the sample </w:t>
      </w:r>
      <w:r>
        <w:rPr>
          <w:shd w:val="clear" w:color="auto" w:fill="FFFFFF"/>
        </w:rPr>
        <w:t>sets. Suppose you want to find J</w:t>
      </w:r>
      <w:r w:rsidRPr="00B42C48">
        <w:rPr>
          <w:shd w:val="clear" w:color="auto" w:fill="FFFFFF"/>
        </w:rPr>
        <w:t xml:space="preserve">accard similarity between two sets A </w:t>
      </w:r>
      <w:r>
        <w:rPr>
          <w:shd w:val="clear" w:color="auto" w:fill="FFFFFF"/>
        </w:rPr>
        <w:t>and B it is the ratio</w:t>
      </w:r>
      <w:r w:rsidRPr="00B42C48">
        <w:rPr>
          <w:shd w:val="clear" w:color="auto" w:fill="FFFFFF"/>
        </w:rPr>
        <w:t xml:space="preserve"> of cardinality of </w:t>
      </w:r>
      <w:proofErr w:type="gramStart"/>
      <w:r w:rsidRPr="00B42C48">
        <w:rPr>
          <w:shd w:val="clear" w:color="auto" w:fill="FFFFFF"/>
        </w:rPr>
        <w:t>A</w:t>
      </w:r>
      <w:proofErr w:type="gramEnd"/>
      <w:r w:rsidRPr="00B42C48">
        <w:rPr>
          <w:shd w:val="clear" w:color="auto" w:fill="FFFFFF"/>
        </w:rPr>
        <w:t xml:space="preserve"> ∩ B and A </w:t>
      </w:r>
      <w:r w:rsidRPr="00B42C48">
        <w:rPr>
          <w:rFonts w:ascii="Cambria Math" w:hAnsi="Cambria Math"/>
          <w:shd w:val="clear" w:color="auto" w:fill="FFFFFF"/>
        </w:rPr>
        <w:t>∪</w:t>
      </w:r>
      <w:r w:rsidRPr="00B42C48">
        <w:rPr>
          <w:shd w:val="clear" w:color="auto" w:fill="FFFFFF"/>
        </w:rPr>
        <w:t xml:space="preserve"> B.</w:t>
      </w:r>
    </w:p>
    <w:p w:rsidR="00B42C48" w:rsidRDefault="00B42C48" w:rsidP="00B42C48">
      <w:pPr>
        <w:pStyle w:val="ListParagraph"/>
        <w:ind w:left="284"/>
        <w:jc w:val="both"/>
        <w:rPr>
          <w:shd w:val="clear" w:color="auto" w:fill="FFFFFF"/>
        </w:rPr>
      </w:pPr>
    </w:p>
    <w:p w:rsidR="00B42C48" w:rsidRPr="009162EA" w:rsidRDefault="00B42C48" w:rsidP="00B42C48">
      <w:pPr>
        <w:pStyle w:val="ListParagraph"/>
        <w:ind w:left="284"/>
        <w:jc w:val="both"/>
        <w:rPr>
          <w:sz w:val="24"/>
          <w:szCs w:val="24"/>
          <w:shd w:val="clear" w:color="auto" w:fill="FFFFFF"/>
        </w:rPr>
      </w:pPr>
      <m:oMath>
        <m:r>
          <m:rPr>
            <m:sty m:val="p"/>
          </m:rPr>
          <w:rPr>
            <w:rFonts w:ascii="Cambria Math" w:hAnsi="Cambria Math"/>
            <w:sz w:val="24"/>
            <w:szCs w:val="24"/>
            <w:shd w:val="clear" w:color="auto" w:fill="FFFFFF"/>
          </w:rPr>
          <w:lastRenderedPageBreak/>
          <m:t>J</m:t>
        </m:r>
        <m:d>
          <m:dPr>
            <m:ctrlPr>
              <w:rPr>
                <w:rFonts w:ascii="Cambria Math" w:hAnsi="Cambria Math"/>
                <w:sz w:val="24"/>
                <w:szCs w:val="24"/>
                <w:shd w:val="clear" w:color="auto" w:fill="FFFFFF"/>
              </w:rPr>
            </m:ctrlPr>
          </m:dPr>
          <m:e>
            <m:r>
              <m:rPr>
                <m:sty m:val="p"/>
              </m:rPr>
              <w:rPr>
                <w:rFonts w:ascii="Cambria Math" w:hAnsi="Cambria Math"/>
                <w:sz w:val="24"/>
                <w:szCs w:val="24"/>
                <w:shd w:val="clear" w:color="auto" w:fill="FFFFFF"/>
              </w:rPr>
              <m:t>A,B</m:t>
            </m:r>
          </m:e>
        </m:d>
        <m:r>
          <m:rPr>
            <m:sty m:val="p"/>
          </m:rPr>
          <w:rPr>
            <w:rFonts w:ascii="Cambria Math" w:hAnsi="Cambria Math"/>
            <w:sz w:val="24"/>
            <w:szCs w:val="24"/>
            <w:shd w:val="clear" w:color="auto" w:fill="FFFFFF"/>
          </w:rPr>
          <m:t xml:space="preserve">= </m:t>
        </m:r>
        <m:f>
          <m:fPr>
            <m:ctrlPr>
              <w:rPr>
                <w:rFonts w:ascii="Cambria Math" w:hAnsi="Cambria Math"/>
                <w:sz w:val="24"/>
                <w:szCs w:val="24"/>
                <w:shd w:val="clear" w:color="auto" w:fill="FFFFFF"/>
              </w:rPr>
            </m:ctrlPr>
          </m:fPr>
          <m:num>
            <m:r>
              <m:rPr>
                <m:sty m:val="p"/>
              </m:rPr>
              <w:rPr>
                <w:rFonts w:ascii="Cambria Math" w:hAnsi="Cambria Math"/>
                <w:sz w:val="24"/>
                <w:szCs w:val="24"/>
                <w:shd w:val="clear" w:color="auto" w:fill="FFFFFF"/>
              </w:rPr>
              <m:t>|A∩B|</m:t>
            </m:r>
          </m:num>
          <m:den>
            <m:r>
              <m:rPr>
                <m:sty m:val="p"/>
              </m:rPr>
              <w:rPr>
                <w:rFonts w:ascii="Cambria Math" w:hAnsi="Cambria Math"/>
                <w:sz w:val="24"/>
                <w:szCs w:val="24"/>
                <w:shd w:val="clear" w:color="auto" w:fill="FFFFFF"/>
              </w:rPr>
              <m:t>|A∪B|</m:t>
            </m:r>
          </m:den>
        </m:f>
      </m:oMath>
      <w:r w:rsidR="009162EA" w:rsidRPr="009162EA">
        <w:rPr>
          <w:sz w:val="24"/>
          <w:szCs w:val="24"/>
          <w:shd w:val="clear" w:color="auto" w:fill="FFFFFF"/>
        </w:rPr>
        <w:t xml:space="preserve"> </w:t>
      </w:r>
      <w:r w:rsidR="009162EA">
        <w:rPr>
          <w:sz w:val="24"/>
          <w:szCs w:val="24"/>
          <w:shd w:val="clear" w:color="auto" w:fill="FFFFFF"/>
        </w:rPr>
        <w:t xml:space="preserve">                                             (3.5)</w:t>
      </w:r>
    </w:p>
    <w:p w:rsidR="00B42C48" w:rsidRPr="00B42C48" w:rsidRDefault="00B9296B" w:rsidP="00B42C48">
      <w:pPr>
        <w:pStyle w:val="NoSpacing"/>
        <w:jc w:val="both"/>
        <w:rPr>
          <w:lang w:val="en-IN" w:eastAsia="en-IN"/>
        </w:rPr>
      </w:pPr>
      <w:r>
        <w:rPr>
          <w:iCs/>
          <w:color w:val="220E10"/>
          <w:shd w:val="clear" w:color="auto" w:fill="FFFFFF"/>
        </w:rPr>
        <w:t xml:space="preserve">Of all the above different measures of similarity, Euclidean Distance measure was used to calculate the similarity between the feature vectors with the threshold value of 0.5. </w:t>
      </w:r>
    </w:p>
    <w:p w:rsidR="00D761CA" w:rsidRPr="00F3339F" w:rsidRDefault="00D761CA" w:rsidP="00FE66BA">
      <w:pPr>
        <w:jc w:val="both"/>
      </w:pPr>
    </w:p>
    <w:p w:rsidR="00C61E74" w:rsidRPr="00F3339F" w:rsidRDefault="004F5F5F" w:rsidP="002073C3">
      <w:pPr>
        <w:pStyle w:val="Heading2"/>
      </w:pPr>
      <w:r>
        <w:t>C</w:t>
      </w:r>
      <w:r w:rsidR="009162EA">
        <w:t>luste</w:t>
      </w:r>
      <w:r w:rsidR="002073C3" w:rsidRPr="00F3339F">
        <w:t>ring</w:t>
      </w:r>
    </w:p>
    <w:p w:rsidR="00A10884" w:rsidRPr="00F3339F" w:rsidRDefault="002E2D46" w:rsidP="006869A9">
      <w:pPr>
        <w:jc w:val="both"/>
      </w:pPr>
      <w:r w:rsidRPr="00F3339F">
        <w:t>Cluster Analysis or Clustering is the task of grouping a set of objects in such a way that objects in the same group</w:t>
      </w:r>
      <w:r w:rsidR="006869A9" w:rsidRPr="00F3339F">
        <w:t>,</w:t>
      </w:r>
      <w:r w:rsidRPr="00F3339F">
        <w:t xml:space="preserve"> </w:t>
      </w:r>
      <w:r w:rsidR="006869A9" w:rsidRPr="00F3339F">
        <w:t>known as a cluster are more familiar to each other than to those in other groups.</w:t>
      </w:r>
      <w:r w:rsidR="00BD1557" w:rsidRPr="00F3339F">
        <w:t xml:space="preserve"> </w:t>
      </w:r>
      <w:r w:rsidR="00687145" w:rsidRPr="00F3339F">
        <w:t xml:space="preserve">Cluster analysis is </w:t>
      </w:r>
      <w:proofErr w:type="gramStart"/>
      <w:r w:rsidR="00687145" w:rsidRPr="00F3339F">
        <w:t>a</w:t>
      </w:r>
      <w:proofErr w:type="gramEnd"/>
      <w:r w:rsidR="00687145" w:rsidRPr="00F3339F">
        <w:t xml:space="preserve"> iterative process and not an automatic task. </w:t>
      </w:r>
      <w:r w:rsidR="00BD1557" w:rsidRPr="00F3339F">
        <w:t xml:space="preserve">Appropriate clustering algorithm and parameter setting like the distance function etc. depend on the individual data-set </w:t>
      </w:r>
      <w:r w:rsidR="00374DDE" w:rsidRPr="00F3339F">
        <w:t>and intended use of the results.</w:t>
      </w:r>
      <w:r w:rsidR="00CC6821" w:rsidRPr="00F3339F">
        <w:t xml:space="preserve"> In general, the work done defines two types of clustering techniques: Hierarchical Agglomerative Clustering and k-means clustering.</w:t>
      </w:r>
    </w:p>
    <w:p w:rsidR="00CC6821" w:rsidRPr="00F3339F" w:rsidRDefault="00CC6821" w:rsidP="006869A9">
      <w:pPr>
        <w:jc w:val="both"/>
      </w:pPr>
    </w:p>
    <w:p w:rsidR="003068B3" w:rsidRPr="00F3339F" w:rsidRDefault="0062404A" w:rsidP="003068B3">
      <w:pPr>
        <w:jc w:val="both"/>
      </w:pPr>
      <w:r w:rsidRPr="00F3339F">
        <w:t>K-means</w:t>
      </w:r>
      <w:r w:rsidR="0022130B" w:rsidRPr="00F3339F">
        <w:t xml:space="preserve"> clustering being a method of vector quantization, aims to partition n observations into k clus</w:t>
      </w:r>
      <w:r w:rsidR="00E7439D" w:rsidRPr="00F3339F">
        <w:t>ters in which each observation belongs to the cluster with the nearest mean, serving as a prototype for the cluster.</w:t>
      </w:r>
      <w:r w:rsidR="006F45C6" w:rsidRPr="00F3339F">
        <w:t xml:space="preserve"> Some</w:t>
      </w:r>
      <w:r w:rsidR="00243DB2" w:rsidRPr="00F3339F">
        <w:t xml:space="preserve"> pros</w:t>
      </w:r>
      <w:r w:rsidR="006F45C6" w:rsidRPr="00F3339F">
        <w:t xml:space="preserve"> and cons</w:t>
      </w:r>
      <w:r w:rsidR="00243DB2" w:rsidRPr="00F3339F">
        <w:t xml:space="preserve"> f</w:t>
      </w:r>
      <w:r w:rsidR="00B46008" w:rsidRPr="00F3339F">
        <w:t>or k-means clustering are</w:t>
      </w:r>
      <w:r w:rsidR="00243DB2" w:rsidRPr="00F3339F">
        <w:t xml:space="preserve">: </w:t>
      </w:r>
    </w:p>
    <w:p w:rsidR="00243DB2" w:rsidRPr="00F3339F" w:rsidRDefault="00243DB2" w:rsidP="003068B3">
      <w:pPr>
        <w:jc w:val="both"/>
      </w:pPr>
    </w:p>
    <w:p w:rsidR="003A380F" w:rsidRPr="00F3339F" w:rsidRDefault="003C7C30" w:rsidP="003A380F">
      <w:pPr>
        <w:pStyle w:val="BodyText"/>
        <w:numPr>
          <w:ilvl w:val="0"/>
          <w:numId w:val="9"/>
        </w:numPr>
      </w:pPr>
      <w:r w:rsidRPr="00F3339F">
        <w:t xml:space="preserve">Time Complexity: </w:t>
      </w:r>
      <w:r w:rsidR="00CB4C50" w:rsidRPr="00F3339F">
        <w:t>T</w:t>
      </w:r>
      <w:r w:rsidR="00243DB2" w:rsidRPr="00F3339F">
        <w:t xml:space="preserve">akes linear time in the number of objects i.e. </w:t>
      </w:r>
      <w:r w:rsidR="00F9166A" w:rsidRPr="00F3339F">
        <w:t>O (</w:t>
      </w:r>
      <w:r w:rsidR="00243DB2" w:rsidRPr="00F3339F">
        <w:t>n) where n is the number of data objects, whereas the Hierarchical Clustering</w:t>
      </w:r>
      <w:r w:rsidR="000725D4" w:rsidRPr="00F3339F">
        <w:t xml:space="preserve"> is quadratic i.e.</w:t>
      </w:r>
      <w:r w:rsidR="00243DB2" w:rsidRPr="00F3339F">
        <w:t xml:space="preserve"> </w:t>
      </w:r>
      <w:r w:rsidR="000725D4" w:rsidRPr="00F3339F">
        <w:t>O</w:t>
      </w:r>
      <w:r w:rsidR="00C23943" w:rsidRPr="00F3339F">
        <w:t xml:space="preserve"> </w:t>
      </w:r>
      <w:r w:rsidR="000725D4" w:rsidRPr="00F3339F">
        <w:t>(n^2).</w:t>
      </w:r>
      <w:r w:rsidRPr="00F3339F">
        <w:t xml:space="preserve"> </w:t>
      </w:r>
    </w:p>
    <w:p w:rsidR="00C954B1" w:rsidRPr="00F3339F" w:rsidRDefault="003C7C30" w:rsidP="003A380F">
      <w:pPr>
        <w:pStyle w:val="BodyText"/>
        <w:numPr>
          <w:ilvl w:val="0"/>
          <w:numId w:val="9"/>
        </w:numPr>
      </w:pPr>
      <w:r w:rsidRPr="00F3339F">
        <w:t>Shaping of clusters</w:t>
      </w:r>
      <w:r w:rsidR="00CB4C50" w:rsidRPr="00F3339F">
        <w:t>:</w:t>
      </w:r>
      <w:r w:rsidR="00FE70C1" w:rsidRPr="00F3339F">
        <w:t xml:space="preserve"> Favors hyper-spherical</w:t>
      </w:r>
      <w:r w:rsidR="00CB4C50" w:rsidRPr="00F3339F">
        <w:t xml:space="preserve"> </w:t>
      </w:r>
      <w:r w:rsidR="009272D9" w:rsidRPr="00F3339F">
        <w:t>clusters or globular. Non-spherical clusters are not advised to work with this clustering.</w:t>
      </w:r>
    </w:p>
    <w:p w:rsidR="00694E53" w:rsidRPr="00F3339F" w:rsidRDefault="00FF720B" w:rsidP="00694E53">
      <w:pPr>
        <w:pStyle w:val="BodyText"/>
        <w:numPr>
          <w:ilvl w:val="0"/>
          <w:numId w:val="9"/>
        </w:numPr>
      </w:pPr>
      <w:r w:rsidRPr="00F3339F">
        <w:t>Number of Clusters</w:t>
      </w:r>
      <w:r w:rsidR="000B30A3" w:rsidRPr="00F3339F">
        <w:t>: Needs the number of clusters to be defined</w:t>
      </w:r>
      <w:r w:rsidR="00857835" w:rsidRPr="00F3339F">
        <w:t xml:space="preserve"> whereas the hierarchical clustering doesn’t require number being specified.</w:t>
      </w:r>
    </w:p>
    <w:p w:rsidR="003E4B32" w:rsidRPr="00F3339F" w:rsidRDefault="003E4B32" w:rsidP="00694E53">
      <w:pPr>
        <w:pStyle w:val="BodyText"/>
        <w:numPr>
          <w:ilvl w:val="0"/>
          <w:numId w:val="9"/>
        </w:numPr>
      </w:pPr>
      <w:r w:rsidRPr="00F3339F">
        <w:t xml:space="preserve">Random initial clustering generally results in inconsistent final clusters as the final results would always vary. </w:t>
      </w:r>
    </w:p>
    <w:p w:rsidR="00694E53" w:rsidRPr="00F3339F" w:rsidRDefault="00FF720B" w:rsidP="00694E53">
      <w:pPr>
        <w:pStyle w:val="BodyText"/>
        <w:ind w:firstLine="0"/>
      </w:pPr>
      <w:r w:rsidRPr="00F3339F">
        <w:t>Based on our work, we chose hierarchical clustering namely, HAC (Hierarchical Agglomerative Clustering) as work concentrated more on non-spherical clusters and not on the time complexity.</w:t>
      </w:r>
      <w:r w:rsidR="006569D5" w:rsidRPr="00F3339F">
        <w:t xml:space="preserve"> </w:t>
      </w:r>
    </w:p>
    <w:p w:rsidR="00661B11" w:rsidRDefault="001B37D0" w:rsidP="006E62F3">
      <w:pPr>
        <w:pStyle w:val="BodyText"/>
        <w:ind w:firstLine="0"/>
      </w:pPr>
      <w:r w:rsidRPr="00F3339F">
        <w:t>HAC starts by initializing each sample in its own cluster. On every iteration process, clusters that are most similar are merged together.</w:t>
      </w:r>
      <w:r w:rsidR="006D3740" w:rsidRPr="00F3339F">
        <w:t xml:space="preserve"> This is a “bottom-up”</w:t>
      </w:r>
      <w:r w:rsidR="00D92EA2" w:rsidRPr="00F3339F">
        <w:t xml:space="preserve"> approach</w:t>
      </w:r>
      <w:r w:rsidR="006D3740" w:rsidRPr="00F3339F">
        <w:t>: each observation starts in its own cluster and pair of clusters are merged as one moves up the hierarchy.</w:t>
      </w:r>
      <w:r w:rsidR="00AA61A0" w:rsidRPr="00F3339F">
        <w:t xml:space="preserve"> Upon successive iterations, threshold for merging the clusters is relaxed. So, more similar clusters are merged first, less similar clusters are merged later and dissimilar clusters are left unmerged</w:t>
      </w:r>
      <w:r w:rsidR="0052290D" w:rsidRPr="00F3339F">
        <w:t xml:space="preserve">. Similarity of the clusters is found </w:t>
      </w:r>
      <w:r w:rsidR="00661B11">
        <w:t>using the Euclidean Distance given by:</w:t>
      </w:r>
    </w:p>
    <w:p w:rsidR="00661B11" w:rsidRPr="0066170B" w:rsidRDefault="00661B11" w:rsidP="006E62F3">
      <w:pPr>
        <w:pStyle w:val="BodyText"/>
        <w:ind w:firstLine="0"/>
        <w:rPr>
          <w:color w:val="000000"/>
          <w:spacing w:val="0"/>
          <w:lang w:val="en-IN" w:eastAsia="en-IN"/>
        </w:rPr>
      </w:pPr>
      <m:oMath>
        <m:r>
          <w:rPr>
            <w:rFonts w:ascii="Cambria Math" w:hAnsi="Cambria Math"/>
            <w:color w:val="000000"/>
            <w:sz w:val="24"/>
            <w:szCs w:val="24"/>
            <w:lang w:val="en-IN" w:eastAsia="en-IN"/>
          </w:rPr>
          <m:t>d</m:t>
        </m:r>
        <m:d>
          <m:dPr>
            <m:ctrlPr>
              <w:rPr>
                <w:rFonts w:ascii="Cambria Math" w:hAnsi="Cambria Math"/>
                <w:i/>
                <w:color w:val="000000"/>
                <w:sz w:val="24"/>
                <w:szCs w:val="24"/>
                <w:lang w:val="en-IN" w:eastAsia="en-IN"/>
              </w:rPr>
            </m:ctrlPr>
          </m:dPr>
          <m:e>
            <m:r>
              <w:rPr>
                <w:rFonts w:ascii="Cambria Math" w:hAnsi="Cambria Math"/>
                <w:color w:val="000000"/>
                <w:sz w:val="24"/>
                <w:szCs w:val="24"/>
                <w:lang w:val="en-IN" w:eastAsia="en-IN"/>
              </w:rPr>
              <m:t>x,y</m:t>
            </m:r>
          </m:e>
        </m:d>
        <m:r>
          <w:rPr>
            <w:rFonts w:ascii="Cambria Math" w:hAnsi="Cambria Math"/>
            <w:color w:val="000000"/>
            <w:sz w:val="24"/>
            <w:szCs w:val="24"/>
            <w:lang w:val="en-IN" w:eastAsia="en-IN"/>
          </w:rPr>
          <m:t xml:space="preserve">= </m:t>
        </m:r>
        <m:rad>
          <m:radPr>
            <m:degHide m:val="on"/>
            <m:ctrlPr>
              <w:rPr>
                <w:rFonts w:ascii="Cambria Math" w:eastAsia="Times New Roman" w:hAnsi="Cambria Math"/>
                <w:i/>
                <w:color w:val="000000"/>
                <w:spacing w:val="0"/>
                <w:sz w:val="24"/>
                <w:szCs w:val="24"/>
                <w:lang w:val="en-IN" w:eastAsia="en-IN"/>
              </w:rPr>
            </m:ctrlPr>
          </m:radPr>
          <m:deg/>
          <m:e>
            <m:nary>
              <m:naryPr>
                <m:chr m:val="∑"/>
                <m:limLoc m:val="undOvr"/>
                <m:ctrlPr>
                  <w:rPr>
                    <w:rFonts w:ascii="Cambria Math" w:eastAsia="Times New Roman" w:hAnsi="Cambria Math"/>
                    <w:i/>
                    <w:color w:val="000000"/>
                    <w:spacing w:val="0"/>
                    <w:sz w:val="24"/>
                    <w:szCs w:val="24"/>
                    <w:lang w:val="en-IN" w:eastAsia="en-IN"/>
                  </w:rPr>
                </m:ctrlPr>
              </m:naryPr>
              <m:sub>
                <m:r>
                  <w:rPr>
                    <w:rFonts w:ascii="Cambria Math" w:hAnsi="Cambria Math"/>
                    <w:color w:val="000000"/>
                    <w:sz w:val="24"/>
                    <w:szCs w:val="24"/>
                    <w:lang w:val="en-IN" w:eastAsia="en-IN"/>
                  </w:rPr>
                  <m:t>i</m:t>
                </m:r>
              </m:sub>
              <m:sup>
                <m:r>
                  <w:rPr>
                    <w:rFonts w:ascii="Cambria Math" w:hAnsi="Cambria Math"/>
                    <w:color w:val="000000"/>
                    <w:sz w:val="24"/>
                    <w:szCs w:val="24"/>
                    <w:lang w:val="en-IN" w:eastAsia="en-IN"/>
                  </w:rPr>
                  <m:t>n</m:t>
                </m:r>
              </m:sup>
              <m:e>
                <m:sSup>
                  <m:sSupPr>
                    <m:ctrlPr>
                      <w:rPr>
                        <w:rFonts w:ascii="Cambria Math" w:eastAsia="Times New Roman" w:hAnsi="Cambria Math"/>
                        <w:i/>
                        <w:color w:val="000000"/>
                        <w:spacing w:val="0"/>
                        <w:sz w:val="24"/>
                        <w:szCs w:val="24"/>
                        <w:lang w:val="en-IN" w:eastAsia="en-IN"/>
                      </w:rPr>
                    </m:ctrlPr>
                  </m:sSupPr>
                  <m:e>
                    <m:r>
                      <w:rPr>
                        <w:rFonts w:ascii="Cambria Math" w:hAnsi="Cambria Math"/>
                        <w:color w:val="000000"/>
                        <w:sz w:val="24"/>
                        <w:szCs w:val="24"/>
                        <w:lang w:val="en-IN" w:eastAsia="en-IN"/>
                      </w:rPr>
                      <m:t>(</m:t>
                    </m:r>
                    <m:r>
                      <m:rPr>
                        <m:sty m:val="p"/>
                      </m:rPr>
                      <w:rPr>
                        <w:rFonts w:ascii="Cambria Math" w:hAnsi="Cambria Math"/>
                        <w:color w:val="000000"/>
                        <w:sz w:val="24"/>
                        <w:szCs w:val="24"/>
                        <w:lang w:val="en-IN" w:eastAsia="en-IN"/>
                      </w:rPr>
                      <m:t>x</m:t>
                    </m:r>
                    <m:r>
                      <m:rPr>
                        <m:sty m:val="p"/>
                      </m:rPr>
                      <w:rPr>
                        <w:rFonts w:ascii="Cambria Math" w:hAnsi="Cambria Math"/>
                        <w:color w:val="000000"/>
                        <w:sz w:val="24"/>
                        <w:szCs w:val="24"/>
                        <w:vertAlign w:val="subscript"/>
                        <w:lang w:val="en-IN" w:eastAsia="en-IN"/>
                      </w:rPr>
                      <m:t>i</m:t>
                    </m:r>
                    <m:r>
                      <m:rPr>
                        <m:sty m:val="p"/>
                      </m:rPr>
                      <w:rPr>
                        <w:rFonts w:ascii="Cambria Math" w:hAnsi="Cambria Math"/>
                        <w:color w:val="000000"/>
                        <w:sz w:val="24"/>
                        <w:szCs w:val="24"/>
                        <w:lang w:val="en-IN" w:eastAsia="en-IN"/>
                      </w:rPr>
                      <m:t xml:space="preserve"> - y</m:t>
                    </m:r>
                    <m:r>
                      <m:rPr>
                        <m:sty m:val="p"/>
                      </m:rPr>
                      <w:rPr>
                        <w:rFonts w:ascii="Cambria Math" w:hAnsi="Cambria Math"/>
                        <w:color w:val="000000"/>
                        <w:sz w:val="24"/>
                        <w:szCs w:val="24"/>
                        <w:vertAlign w:val="subscript"/>
                        <w:lang w:val="en-IN" w:eastAsia="en-IN"/>
                      </w:rPr>
                      <m:t>i</m:t>
                    </m:r>
                    <m:r>
                      <w:rPr>
                        <w:rFonts w:ascii="Cambria Math" w:hAnsi="Cambria Math"/>
                        <w:color w:val="000000"/>
                        <w:sz w:val="24"/>
                        <w:szCs w:val="24"/>
                        <w:lang w:val="en-IN" w:eastAsia="en-IN"/>
                      </w:rPr>
                      <m:t>)</m:t>
                    </m:r>
                  </m:e>
                  <m:sup>
                    <m:r>
                      <w:rPr>
                        <w:rFonts w:ascii="Cambria Math" w:hAnsi="Cambria Math"/>
                        <w:color w:val="000000"/>
                        <w:sz w:val="24"/>
                        <w:szCs w:val="24"/>
                        <w:lang w:val="en-IN" w:eastAsia="en-IN"/>
                      </w:rPr>
                      <m:t>2</m:t>
                    </m:r>
                  </m:sup>
                </m:sSup>
              </m:e>
            </m:nary>
          </m:e>
        </m:rad>
      </m:oMath>
      <w:r w:rsidR="0066170B">
        <w:rPr>
          <w:color w:val="000000"/>
          <w:spacing w:val="0"/>
          <w:lang w:val="en-IN" w:eastAsia="en-IN"/>
        </w:rPr>
        <w:t xml:space="preserve">                                         (3.6)</w:t>
      </w:r>
    </w:p>
    <w:p w:rsidR="00661B11" w:rsidRDefault="00661B11" w:rsidP="00C61E74">
      <w:pPr>
        <w:pStyle w:val="BodyText"/>
        <w:ind w:firstLine="0"/>
      </w:pPr>
      <w:proofErr w:type="gramStart"/>
      <w:r>
        <w:rPr>
          <w:color w:val="000000"/>
          <w:spacing w:val="0"/>
          <w:lang w:val="en-IN" w:eastAsia="en-IN"/>
        </w:rPr>
        <w:lastRenderedPageBreak/>
        <w:t>where</w:t>
      </w:r>
      <w:proofErr w:type="gramEnd"/>
      <w:r>
        <w:rPr>
          <w:color w:val="000000"/>
          <w:spacing w:val="0"/>
          <w:lang w:val="en-IN" w:eastAsia="en-IN"/>
        </w:rPr>
        <w:t xml:space="preserve"> x</w:t>
      </w:r>
      <w:r>
        <w:rPr>
          <w:color w:val="000000"/>
          <w:spacing w:val="0"/>
          <w:vertAlign w:val="subscript"/>
          <w:lang w:val="en-IN" w:eastAsia="en-IN"/>
        </w:rPr>
        <w:t xml:space="preserve">i </w:t>
      </w:r>
      <w:r>
        <w:t xml:space="preserve">and </w:t>
      </w:r>
      <w:proofErr w:type="spellStart"/>
      <w:r>
        <w:t>y</w:t>
      </w:r>
      <w:r>
        <w:rPr>
          <w:vertAlign w:val="subscript"/>
        </w:rPr>
        <w:t>i</w:t>
      </w:r>
      <w:proofErr w:type="spellEnd"/>
      <w:r>
        <w:rPr>
          <w:vertAlign w:val="subscript"/>
        </w:rPr>
        <w:t xml:space="preserve"> </w:t>
      </w:r>
      <w:r>
        <w:t xml:space="preserve">are the 2 feature vectors. If the result comes out to be greater than 0.5, the vectors are merged together to form a cluster. </w:t>
      </w:r>
    </w:p>
    <w:p w:rsidR="0030147E" w:rsidRPr="00F3339F" w:rsidRDefault="006E62F3" w:rsidP="00C61E74">
      <w:pPr>
        <w:pStyle w:val="BodyText"/>
        <w:ind w:firstLine="0"/>
        <w:rPr>
          <w:sz w:val="16"/>
          <w:szCs w:val="16"/>
        </w:rPr>
      </w:pPr>
      <w:r w:rsidRPr="00F3339F">
        <w:rPr>
          <w:sz w:val="16"/>
          <w:szCs w:val="16"/>
        </w:rPr>
        <w:t xml:space="preserve"> </w:t>
      </w:r>
    </w:p>
    <w:p w:rsidR="00C61E74" w:rsidRPr="00F3339F" w:rsidRDefault="0066170B" w:rsidP="00DA0F31">
      <w:pPr>
        <w:pStyle w:val="Heading1"/>
        <w:tabs>
          <w:tab w:val="clear" w:pos="576"/>
          <w:tab w:val="num" w:pos="567"/>
        </w:tabs>
        <w:jc w:val="left"/>
      </w:pPr>
      <w:r>
        <w:t xml:space="preserve">RESULTS &amp; </w:t>
      </w:r>
      <w:r w:rsidR="00C61E74" w:rsidRPr="00F3339F">
        <w:t>DISCUSSION</w:t>
      </w:r>
    </w:p>
    <w:p w:rsidR="0075611F" w:rsidRDefault="00C61E74" w:rsidP="000D0106">
      <w:pPr>
        <w:pStyle w:val="BodyText"/>
        <w:ind w:firstLine="0"/>
      </w:pPr>
      <w:r w:rsidRPr="00F3339F">
        <w:t>The result of our project was t</w:t>
      </w:r>
      <w:r w:rsidR="0007577B">
        <w:t>o present a platform where a student can prepare for his placements and also can get recommendation as to which project he can choose from various</w:t>
      </w:r>
      <w:r w:rsidR="00022F97" w:rsidRPr="00F3339F">
        <w:t xml:space="preserve"> </w:t>
      </w:r>
      <w:r w:rsidR="002A4D70" w:rsidRPr="00F3339F">
        <w:t>domains menti</w:t>
      </w:r>
      <w:r w:rsidR="00022F97" w:rsidRPr="00F3339F">
        <w:t>oned in our overall work namely: Machine Learning, Internet o</w:t>
      </w:r>
      <w:r w:rsidR="00ED5A92" w:rsidRPr="00F3339F">
        <w:t>f Things, Big</w:t>
      </w:r>
      <w:r w:rsidR="002A4D70" w:rsidRPr="00F3339F">
        <w:t xml:space="preserve">–Data, Cloud Computing, </w:t>
      </w:r>
      <w:r w:rsidR="0007577B">
        <w:t>Android Development</w:t>
      </w:r>
      <w:r w:rsidR="00022F97" w:rsidRPr="00F3339F">
        <w:t xml:space="preserve">, </w:t>
      </w:r>
      <w:r w:rsidR="0007577B">
        <w:t xml:space="preserve">Image Processing and </w:t>
      </w:r>
      <w:r w:rsidR="009E0E67" w:rsidRPr="00F3339F">
        <w:t>Computer S</w:t>
      </w:r>
      <w:r w:rsidR="000D0106">
        <w:t>ecurity, to help build him a strong re</w:t>
      </w:r>
      <w:r w:rsidR="0066170B">
        <w:t>s</w:t>
      </w:r>
      <w:r w:rsidR="000D0106">
        <w:t>ume.</w:t>
      </w:r>
    </w:p>
    <w:p w:rsidR="0066170B" w:rsidRDefault="0066170B" w:rsidP="000D0106">
      <w:pPr>
        <w:pStyle w:val="BodyText"/>
        <w:ind w:firstLine="0"/>
      </w:pPr>
      <w:r>
        <w:rPr>
          <w:noProof/>
          <w:lang w:val="en-IN" w:eastAsia="en-IN"/>
        </w:rPr>
        <w:drawing>
          <wp:inline distT="0" distB="0" distL="0" distR="0">
            <wp:extent cx="3200400" cy="156484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200400" cy="1564842"/>
                    </a:xfrm>
                    <a:prstGeom prst="rect">
                      <a:avLst/>
                    </a:prstGeom>
                    <a:noFill/>
                    <a:ln w="9525">
                      <a:noFill/>
                      <a:miter lim="800000"/>
                      <a:headEnd/>
                      <a:tailEnd/>
                    </a:ln>
                  </pic:spPr>
                </pic:pic>
              </a:graphicData>
            </a:graphic>
          </wp:inline>
        </w:drawing>
      </w:r>
    </w:p>
    <w:p w:rsidR="0066170B" w:rsidRDefault="0066170B" w:rsidP="000D0106">
      <w:pPr>
        <w:pStyle w:val="BodyText"/>
        <w:ind w:firstLine="0"/>
      </w:pPr>
      <w:r>
        <w:t>Fig 4.1 The UI of the platform</w:t>
      </w:r>
    </w:p>
    <w:p w:rsidR="0066170B" w:rsidRDefault="0066170B" w:rsidP="000D0106">
      <w:pPr>
        <w:pStyle w:val="BodyText"/>
        <w:ind w:firstLine="0"/>
      </w:pPr>
      <w:r>
        <w:rPr>
          <w:noProof/>
          <w:lang w:val="en-IN" w:eastAsia="en-IN"/>
        </w:rPr>
        <w:drawing>
          <wp:inline distT="0" distB="0" distL="0" distR="0">
            <wp:extent cx="3202615" cy="15523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200400" cy="1551279"/>
                    </a:xfrm>
                    <a:prstGeom prst="rect">
                      <a:avLst/>
                    </a:prstGeom>
                    <a:noFill/>
                    <a:ln w="9525">
                      <a:noFill/>
                      <a:miter lim="800000"/>
                      <a:headEnd/>
                      <a:tailEnd/>
                    </a:ln>
                  </pic:spPr>
                </pic:pic>
              </a:graphicData>
            </a:graphic>
          </wp:inline>
        </w:drawing>
      </w:r>
    </w:p>
    <w:p w:rsidR="0066170B" w:rsidRDefault="0066170B" w:rsidP="000D0106">
      <w:pPr>
        <w:pStyle w:val="BodyText"/>
        <w:ind w:firstLine="0"/>
      </w:pPr>
      <w:r>
        <w:t xml:space="preserve">Fig 4.2 </w:t>
      </w:r>
      <w:proofErr w:type="gramStart"/>
      <w:r>
        <w:t>A</w:t>
      </w:r>
      <w:proofErr w:type="gramEnd"/>
      <w:r>
        <w:t xml:space="preserve"> sample of code in Java</w:t>
      </w:r>
    </w:p>
    <w:p w:rsidR="0066170B" w:rsidRDefault="0066170B" w:rsidP="000D0106">
      <w:pPr>
        <w:pStyle w:val="BodyText"/>
        <w:ind w:firstLine="0"/>
      </w:pPr>
      <w:r>
        <w:rPr>
          <w:noProof/>
          <w:lang w:val="en-IN" w:eastAsia="en-IN"/>
        </w:rPr>
        <w:drawing>
          <wp:inline distT="0" distB="0" distL="0" distR="0">
            <wp:extent cx="3200400" cy="14916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200400" cy="1491668"/>
                    </a:xfrm>
                    <a:prstGeom prst="rect">
                      <a:avLst/>
                    </a:prstGeom>
                    <a:noFill/>
                    <a:ln w="9525">
                      <a:noFill/>
                      <a:miter lim="800000"/>
                      <a:headEnd/>
                      <a:tailEnd/>
                    </a:ln>
                  </pic:spPr>
                </pic:pic>
              </a:graphicData>
            </a:graphic>
          </wp:inline>
        </w:drawing>
      </w:r>
    </w:p>
    <w:p w:rsidR="0066170B" w:rsidRPr="00F3339F" w:rsidRDefault="0066170B" w:rsidP="000D0106">
      <w:pPr>
        <w:pStyle w:val="BodyText"/>
        <w:ind w:firstLine="0"/>
      </w:pPr>
      <w:r>
        <w:t xml:space="preserve">Fig 4.3 </w:t>
      </w:r>
      <w:proofErr w:type="gramStart"/>
      <w:r>
        <w:t>A</w:t>
      </w:r>
      <w:proofErr w:type="gramEnd"/>
      <w:r>
        <w:t xml:space="preserve"> sample of how the projects are recommended</w:t>
      </w:r>
    </w:p>
    <w:p w:rsidR="00BD2989" w:rsidRDefault="0007577B" w:rsidP="0007577B">
      <w:pPr>
        <w:pStyle w:val="BodyText"/>
        <w:ind w:firstLine="0"/>
      </w:pPr>
      <w:r>
        <w:rPr>
          <w:spacing w:val="0"/>
        </w:rPr>
        <w:t>R</w:t>
      </w:r>
      <w:r w:rsidR="009D5B03" w:rsidRPr="00F3339F">
        <w:t xml:space="preserve">ecommendations were </w:t>
      </w:r>
      <w:r w:rsidR="00D57C54" w:rsidRPr="00F3339F">
        <w:t xml:space="preserve">provided </w:t>
      </w:r>
      <w:r w:rsidR="00017B24" w:rsidRPr="00F3339F">
        <w:t>to a set of students. Measurement of accuracy was a tougher task as recommendations could be useful and not</w:t>
      </w:r>
      <w:r>
        <w:t xml:space="preserve"> useful</w:t>
      </w:r>
      <w:r w:rsidR="00017B24" w:rsidRPr="00F3339F">
        <w:t xml:space="preserve"> too.</w:t>
      </w:r>
      <w:r>
        <w:t xml:space="preserve"> </w:t>
      </w:r>
      <w:r w:rsidRPr="0007577B">
        <w:t xml:space="preserve">The clustering algorithm presented here is able to discover some general patterns in past projects. However, the clusters are not very precise because they are based only on word frequency. </w:t>
      </w:r>
      <w:r w:rsidRPr="0007577B">
        <w:lastRenderedPageBreak/>
        <w:t>The biggest factor that could improve this system is to use better natural language processing (NLP).</w:t>
      </w:r>
      <w:r w:rsidR="000D0106">
        <w:t xml:space="preserve"> </w:t>
      </w:r>
      <w:r w:rsidR="000D0106" w:rsidRPr="000D0106">
        <w:t>The simple word frequency approach used here loses information that could be found in sequences of words (N-grams). Named entity recognition (NER) could be used to identify topic keywords and eliminate “contentless” word</w:t>
      </w:r>
      <w:r w:rsidR="000D0106">
        <w:t>s. Another</w:t>
      </w:r>
      <w:r w:rsidR="004E6B48" w:rsidRPr="00F3339F">
        <w:t xml:space="preserve"> limitation of the clustering algorithm used was </w:t>
      </w:r>
      <w:r w:rsidR="000D0106">
        <w:t>the time complexity as it took a lot of time in separating so many</w:t>
      </w:r>
      <w:r w:rsidR="00557D4E" w:rsidRPr="00F3339F">
        <w:t xml:space="preserve"> project papers in</w:t>
      </w:r>
      <w:r w:rsidR="000D0106">
        <w:t xml:space="preserve"> different</w:t>
      </w:r>
      <w:r w:rsidR="00557D4E" w:rsidRPr="00F3339F">
        <w:t xml:space="preserve"> clusters</w:t>
      </w:r>
      <w:r w:rsidR="000D0106">
        <w:t>.</w:t>
      </w:r>
    </w:p>
    <w:p w:rsidR="00C61E74" w:rsidRDefault="000D0106" w:rsidP="000D0106">
      <w:pPr>
        <w:pStyle w:val="BodyText"/>
        <w:ind w:firstLine="0"/>
      </w:pPr>
      <w:r w:rsidRPr="000D0106">
        <w:t xml:space="preserve">Another problem encountered in this work is that project topics are becoming </w:t>
      </w:r>
      <w:proofErr w:type="gramStart"/>
      <w:r w:rsidRPr="000D0106">
        <w:t>more broad</w:t>
      </w:r>
      <w:proofErr w:type="gramEnd"/>
      <w:r w:rsidRPr="000D0106">
        <w:t xml:space="preserve"> as well. For</w:t>
      </w:r>
      <w:r>
        <w:t xml:space="preserve"> </w:t>
      </w:r>
      <w:r w:rsidRPr="000D0106">
        <w:t>example,</w:t>
      </w:r>
      <w:r>
        <w:t xml:space="preserve"> </w:t>
      </w:r>
      <w:r w:rsidRPr="000D0106">
        <w:t>robot</w:t>
      </w:r>
      <w:r>
        <w:t xml:space="preserve"> </w:t>
      </w:r>
      <w:r w:rsidRPr="000D0106">
        <w:t>vision</w:t>
      </w:r>
      <w:r>
        <w:t xml:space="preserve"> </w:t>
      </w:r>
      <w:r w:rsidRPr="000D0106">
        <w:t>combines</w:t>
      </w:r>
      <w:r>
        <w:t xml:space="preserve"> </w:t>
      </w:r>
      <w:r w:rsidRPr="000D0106">
        <w:t>robotics</w:t>
      </w:r>
      <w:r>
        <w:t xml:space="preserve"> </w:t>
      </w:r>
      <w:r w:rsidRPr="000D0106">
        <w:t>and</w:t>
      </w:r>
      <w:r>
        <w:t xml:space="preserve"> </w:t>
      </w:r>
      <w:r w:rsidRPr="000D0106">
        <w:t>image</w:t>
      </w:r>
      <w:r>
        <w:t xml:space="preserve"> </w:t>
      </w:r>
      <w:proofErr w:type="spellStart"/>
      <w:r w:rsidRPr="000D0106">
        <w:t>classiﬁcation</w:t>
      </w:r>
      <w:proofErr w:type="spellEnd"/>
      <w:r w:rsidRPr="000D0106">
        <w:t>.</w:t>
      </w:r>
      <w:r>
        <w:t xml:space="preserve"> </w:t>
      </w:r>
      <w:r w:rsidRPr="000D0106">
        <w:t xml:space="preserve"> Trading</w:t>
      </w:r>
      <w:r>
        <w:t xml:space="preserve"> </w:t>
      </w:r>
      <w:r w:rsidRPr="000D0106">
        <w:t>stock</w:t>
      </w:r>
      <w:r>
        <w:t xml:space="preserve"> </w:t>
      </w:r>
      <w:r w:rsidRPr="000D0106">
        <w:t>based</w:t>
      </w:r>
      <w:r>
        <w:t xml:space="preserve"> </w:t>
      </w:r>
      <w:r w:rsidRPr="000D0106">
        <w:t>on</w:t>
      </w:r>
      <w:r>
        <w:t xml:space="preserve"> </w:t>
      </w:r>
      <w:r w:rsidRPr="000D0106">
        <w:t xml:space="preserve">Twitter messages combines ﬁnance and text analysis. These kinds of projects do not </w:t>
      </w:r>
      <w:proofErr w:type="spellStart"/>
      <w:r w:rsidRPr="000D0106">
        <w:t>ﬁt</w:t>
      </w:r>
      <w:proofErr w:type="spellEnd"/>
      <w:r w:rsidRPr="000D0106">
        <w:t xml:space="preserve"> neatly into the common</w:t>
      </w:r>
      <w:r>
        <w:t xml:space="preserve"> </w:t>
      </w:r>
      <w:r w:rsidRPr="000D0106">
        <w:t>topics</w:t>
      </w:r>
      <w:r>
        <w:t xml:space="preserve"> </w:t>
      </w:r>
      <w:r w:rsidRPr="000D0106">
        <w:t>and</w:t>
      </w:r>
      <w:r>
        <w:t xml:space="preserve"> </w:t>
      </w:r>
      <w:r w:rsidRPr="000D0106">
        <w:t>introduce</w:t>
      </w:r>
      <w:r>
        <w:t xml:space="preserve"> </w:t>
      </w:r>
      <w:r w:rsidRPr="000D0106">
        <w:t>a</w:t>
      </w:r>
      <w:r>
        <w:t xml:space="preserve"> </w:t>
      </w:r>
      <w:r w:rsidRPr="000D0106">
        <w:t>lot</w:t>
      </w:r>
      <w:r>
        <w:t xml:space="preserve"> </w:t>
      </w:r>
      <w:r w:rsidRPr="000D0106">
        <w:t>of</w:t>
      </w:r>
      <w:r>
        <w:t xml:space="preserve"> </w:t>
      </w:r>
      <w:r w:rsidRPr="000D0106">
        <w:t>ambiguity</w:t>
      </w:r>
      <w:r>
        <w:t xml:space="preserve"> </w:t>
      </w:r>
      <w:r w:rsidRPr="000D0106">
        <w:t>in</w:t>
      </w:r>
      <w:r>
        <w:t xml:space="preserve"> </w:t>
      </w:r>
      <w:r w:rsidRPr="000D0106">
        <w:t>the</w:t>
      </w:r>
      <w:r>
        <w:t xml:space="preserve"> </w:t>
      </w:r>
      <w:r w:rsidRPr="000D0106">
        <w:t>results</w:t>
      </w:r>
      <w:r w:rsidR="0066170B">
        <w:t>.</w:t>
      </w:r>
    </w:p>
    <w:p w:rsidR="00C61E74" w:rsidRPr="00F3339F" w:rsidRDefault="00C61E74" w:rsidP="00DA0F31">
      <w:pPr>
        <w:pStyle w:val="Heading1"/>
        <w:numPr>
          <w:ilvl w:val="0"/>
          <w:numId w:val="0"/>
        </w:numPr>
        <w:tabs>
          <w:tab w:val="clear" w:pos="216"/>
          <w:tab w:val="left" w:pos="426"/>
        </w:tabs>
        <w:jc w:val="left"/>
      </w:pPr>
      <w:r w:rsidRPr="00F3339F">
        <w:rPr>
          <w:smallCaps w:val="0"/>
          <w:noProof w:val="0"/>
          <w:spacing w:val="-1"/>
        </w:rPr>
        <w:t xml:space="preserve">V. </w:t>
      </w:r>
      <w:r w:rsidR="00DA0F31">
        <w:rPr>
          <w:smallCaps w:val="0"/>
          <w:noProof w:val="0"/>
          <w:spacing w:val="-1"/>
        </w:rPr>
        <w:t xml:space="preserve">  </w:t>
      </w:r>
      <w:r w:rsidRPr="00F3339F">
        <w:t>CONCLUSION AND FUTURE WORKS</w:t>
      </w:r>
    </w:p>
    <w:p w:rsidR="004F48B9" w:rsidRDefault="0066170B" w:rsidP="000D0106">
      <w:pPr>
        <w:jc w:val="both"/>
      </w:pPr>
      <w:r>
        <w:t>This paper</w:t>
      </w:r>
      <w:r w:rsidR="000D0106">
        <w:t xml:space="preserve"> provides a common platform for the students to </w:t>
      </w:r>
      <w:r w:rsidR="004F48B9">
        <w:t xml:space="preserve">prepare </w:t>
      </w:r>
      <w:r w:rsidR="00320877">
        <w:t>for their</w:t>
      </w:r>
      <w:r w:rsidR="004F48B9">
        <w:t xml:space="preserve"> placements. It performed unsupervised clustering on the projects. </w:t>
      </w:r>
      <w:r w:rsidR="004F48B9" w:rsidRPr="004F48B9">
        <w:t>This revealed several common</w:t>
      </w:r>
      <w:r w:rsidR="004F48B9">
        <w:t xml:space="preserve"> </w:t>
      </w:r>
      <w:r w:rsidR="004F48B9" w:rsidRPr="004F48B9">
        <w:t>topic</w:t>
      </w:r>
      <w:r w:rsidR="004F48B9">
        <w:t xml:space="preserve"> </w:t>
      </w:r>
      <w:r w:rsidR="004F48B9" w:rsidRPr="004F48B9">
        <w:t>areas</w:t>
      </w:r>
      <w:r w:rsidR="004F48B9">
        <w:t xml:space="preserve"> </w:t>
      </w:r>
      <w:r w:rsidR="004F48B9" w:rsidRPr="004F48B9">
        <w:t>and</w:t>
      </w:r>
      <w:r w:rsidR="004F48B9">
        <w:t xml:space="preserve"> as </w:t>
      </w:r>
      <w:r w:rsidR="004F48B9" w:rsidRPr="004F48B9">
        <w:t>well</w:t>
      </w:r>
      <w:r w:rsidR="004F48B9">
        <w:t xml:space="preserve"> </w:t>
      </w:r>
      <w:r w:rsidR="004F48B9" w:rsidRPr="004F48B9">
        <w:t>as</w:t>
      </w:r>
      <w:r w:rsidR="004F48B9">
        <w:t xml:space="preserve"> </w:t>
      </w:r>
      <w:r w:rsidR="004F48B9" w:rsidRPr="004F48B9">
        <w:t>some</w:t>
      </w:r>
      <w:r w:rsidR="004F48B9">
        <w:t xml:space="preserve"> </w:t>
      </w:r>
      <w:r w:rsidR="004F48B9" w:rsidRPr="004F48B9">
        <w:t>unique</w:t>
      </w:r>
      <w:r w:rsidR="004F48B9">
        <w:t xml:space="preserve"> </w:t>
      </w:r>
      <w:r w:rsidR="004F48B9" w:rsidRPr="004F48B9">
        <w:t>projects.</w:t>
      </w:r>
      <w:r w:rsidR="004F48B9">
        <w:t xml:space="preserve"> </w:t>
      </w:r>
      <w:r w:rsidR="00CD4F4F" w:rsidRPr="00F3339F">
        <w:t xml:space="preserve">Our work confined to be </w:t>
      </w:r>
      <w:r w:rsidR="00C33307" w:rsidRPr="00F3339F">
        <w:t>recommending project papers which were domain-specific</w:t>
      </w:r>
      <w:r w:rsidR="004F48B9">
        <w:t>.</w:t>
      </w:r>
    </w:p>
    <w:p w:rsidR="004F48B9" w:rsidRDefault="004F48B9" w:rsidP="000D0106">
      <w:pPr>
        <w:jc w:val="both"/>
      </w:pPr>
    </w:p>
    <w:p w:rsidR="00B457AC" w:rsidRPr="00F3339F" w:rsidRDefault="0066170B" w:rsidP="004F48B9">
      <w:pPr>
        <w:jc w:val="both"/>
      </w:pPr>
      <w:r>
        <w:t>F</w:t>
      </w:r>
      <w:r w:rsidR="0061702F" w:rsidRPr="00F3339F">
        <w:t xml:space="preserve">uture work would be to concentrate upon recommending the user with sub-domain specific projects also. </w:t>
      </w:r>
      <w:r w:rsidR="00B30B7C" w:rsidRPr="00F3339F">
        <w:t>We would also like t</w:t>
      </w:r>
      <w:r w:rsidR="004F48B9">
        <w:t>o extend our work in r</w:t>
      </w:r>
      <w:r w:rsidR="00B30B7C" w:rsidRPr="00F3339F">
        <w:t xml:space="preserve">ecommending appropriate </w:t>
      </w:r>
      <w:r w:rsidR="00E01241" w:rsidRPr="00F3339F">
        <w:t>courses to opt for in the future</w:t>
      </w:r>
      <w:r w:rsidR="00B30B7C" w:rsidRPr="00F3339F">
        <w:t>.</w:t>
      </w:r>
      <w:r w:rsidR="004F48B9">
        <w:t xml:space="preserve"> And also we would like to have a Q&amp;A section where users can post doubts and can get answers by other peers.</w:t>
      </w:r>
    </w:p>
    <w:p w:rsidR="00C61E74" w:rsidRPr="00F3339F" w:rsidRDefault="00C61E74" w:rsidP="00DA0F31">
      <w:pPr>
        <w:pStyle w:val="Heading1"/>
        <w:numPr>
          <w:ilvl w:val="0"/>
          <w:numId w:val="10"/>
        </w:numPr>
        <w:tabs>
          <w:tab w:val="clear" w:pos="576"/>
          <w:tab w:val="num" w:pos="426"/>
        </w:tabs>
        <w:ind w:firstLine="142"/>
        <w:jc w:val="left"/>
      </w:pPr>
      <w:r w:rsidRPr="00F3339F">
        <w:t>ACKNOWLEDGMENT</w:t>
      </w:r>
    </w:p>
    <w:p w:rsidR="00C61E74" w:rsidRPr="00F3339F" w:rsidRDefault="00C61E74" w:rsidP="00C61E74">
      <w:pPr>
        <w:jc w:val="both"/>
      </w:pPr>
    </w:p>
    <w:p w:rsidR="00661746" w:rsidRPr="00F3339F" w:rsidRDefault="00C61E74" w:rsidP="00B457AC">
      <w:pPr>
        <w:jc w:val="both"/>
      </w:pPr>
      <w:r w:rsidRPr="00F3339F">
        <w:t xml:space="preserve">We would like to thank Dr. </w:t>
      </w:r>
      <w:proofErr w:type="spellStart"/>
      <w:r w:rsidRPr="00F3339F">
        <w:t>Shylaja</w:t>
      </w:r>
      <w:proofErr w:type="spellEnd"/>
      <w:r w:rsidRPr="00F3339F">
        <w:t xml:space="preserve"> S.S. Professor &amp; Head of Department ISE, PES Institute of Technology for her immense encouragement and support throughout the project. </w:t>
      </w:r>
      <w:r w:rsidR="00E96130">
        <w:t xml:space="preserve">We would extend our gratitude to our guide Prof. </w:t>
      </w:r>
      <w:proofErr w:type="spellStart"/>
      <w:r w:rsidR="00E96130">
        <w:t>Vathsala</w:t>
      </w:r>
      <w:proofErr w:type="spellEnd"/>
      <w:r w:rsidR="00E96130">
        <w:t xml:space="preserve"> M K who constantly pushed us forward and </w:t>
      </w:r>
      <w:r w:rsidR="0066170B">
        <w:t xml:space="preserve">helped us </w:t>
      </w:r>
      <w:proofErr w:type="spellStart"/>
      <w:r w:rsidR="0066170B">
        <w:t>alot</w:t>
      </w:r>
      <w:proofErr w:type="spellEnd"/>
      <w:r w:rsidR="00E96130">
        <w:t xml:space="preserve">. </w:t>
      </w:r>
      <w:r w:rsidRPr="00F3339F">
        <w:t xml:space="preserve">We would also like to thank our Information Science Dept. for their kind support. </w:t>
      </w:r>
    </w:p>
    <w:p w:rsidR="00C61E74" w:rsidRPr="00F3339F" w:rsidRDefault="00C61E74" w:rsidP="00DA0F31">
      <w:pPr>
        <w:pStyle w:val="Heading1"/>
        <w:jc w:val="left"/>
      </w:pPr>
      <w:r w:rsidRPr="00F3339F">
        <w:t>REFERENCES</w:t>
      </w:r>
    </w:p>
    <w:p w:rsidR="00C61E74" w:rsidRPr="00F3339F" w:rsidRDefault="00B75F96" w:rsidP="00C61E74">
      <w:pPr>
        <w:pStyle w:val="PlainText"/>
        <w:rPr>
          <w:rFonts w:ascii="Times New Roman" w:hAnsi="Times New Roman" w:cs="Times New Roman"/>
          <w:sz w:val="20"/>
          <w:szCs w:val="20"/>
        </w:rPr>
      </w:pPr>
      <w:r w:rsidRPr="00F3339F">
        <w:rPr>
          <w:rFonts w:ascii="Times New Roman" w:hAnsi="Times New Roman" w:cs="Times New Roman"/>
          <w:sz w:val="20"/>
          <w:szCs w:val="20"/>
        </w:rPr>
        <w:t>[1]</w:t>
      </w:r>
      <w:r w:rsidRPr="00F3339F">
        <w:rPr>
          <w:rFonts w:ascii="Times New Roman" w:hAnsi="Times New Roman" w:cs="Times New Roman"/>
          <w:color w:val="222222"/>
          <w:sz w:val="20"/>
          <w:szCs w:val="20"/>
          <w:shd w:val="clear" w:color="auto" w:fill="FFFFFF"/>
        </w:rPr>
        <w:t xml:space="preserve"> Lops, Pasquale, Marco De Gemmis, and Giovanni </w:t>
      </w:r>
      <w:proofErr w:type="spellStart"/>
      <w:r w:rsidRPr="00F3339F">
        <w:rPr>
          <w:rFonts w:ascii="Times New Roman" w:hAnsi="Times New Roman" w:cs="Times New Roman"/>
          <w:color w:val="222222"/>
          <w:sz w:val="20"/>
          <w:szCs w:val="20"/>
          <w:shd w:val="clear" w:color="auto" w:fill="FFFFFF"/>
        </w:rPr>
        <w:t>Semeraro</w:t>
      </w:r>
      <w:proofErr w:type="spellEnd"/>
      <w:r w:rsidRPr="00F3339F">
        <w:rPr>
          <w:rFonts w:ascii="Times New Roman" w:hAnsi="Times New Roman" w:cs="Times New Roman"/>
          <w:color w:val="222222"/>
          <w:sz w:val="20"/>
          <w:szCs w:val="20"/>
          <w:shd w:val="clear" w:color="auto" w:fill="FFFFFF"/>
        </w:rPr>
        <w:t>. "Content-based recommender systems: State of the art and trends."</w:t>
      </w:r>
      <w:r w:rsidRPr="00F3339F">
        <w:rPr>
          <w:rStyle w:val="apple-converted-space"/>
          <w:rFonts w:ascii="Times New Roman" w:hAnsi="Times New Roman" w:cs="Times New Roman"/>
          <w:color w:val="222222"/>
          <w:sz w:val="20"/>
          <w:szCs w:val="20"/>
          <w:shd w:val="clear" w:color="auto" w:fill="FFFFFF"/>
        </w:rPr>
        <w:t> </w:t>
      </w:r>
      <w:proofErr w:type="gramStart"/>
      <w:r w:rsidRPr="00F3339F">
        <w:rPr>
          <w:rFonts w:ascii="Times New Roman" w:hAnsi="Times New Roman" w:cs="Times New Roman"/>
          <w:i/>
          <w:iCs/>
          <w:color w:val="222222"/>
          <w:sz w:val="20"/>
          <w:szCs w:val="20"/>
          <w:shd w:val="clear" w:color="auto" w:fill="FFFFFF"/>
        </w:rPr>
        <w:t>Recommender systems handbook</w:t>
      </w:r>
      <w:r w:rsidRPr="00F3339F">
        <w:rPr>
          <w:rFonts w:ascii="Times New Roman" w:hAnsi="Times New Roman" w:cs="Times New Roman"/>
          <w:color w:val="222222"/>
          <w:sz w:val="20"/>
          <w:szCs w:val="20"/>
          <w:shd w:val="clear" w:color="auto" w:fill="FFFFFF"/>
        </w:rPr>
        <w:t>.</w:t>
      </w:r>
      <w:proofErr w:type="gramEnd"/>
      <w:r w:rsidRPr="00F3339F">
        <w:rPr>
          <w:rFonts w:ascii="Times New Roman" w:hAnsi="Times New Roman" w:cs="Times New Roman"/>
          <w:color w:val="222222"/>
          <w:sz w:val="20"/>
          <w:szCs w:val="20"/>
          <w:shd w:val="clear" w:color="auto" w:fill="FFFFFF"/>
        </w:rPr>
        <w:t xml:space="preserve"> </w:t>
      </w:r>
      <w:proofErr w:type="gramStart"/>
      <w:r w:rsidRPr="00F3339F">
        <w:rPr>
          <w:rFonts w:ascii="Times New Roman" w:hAnsi="Times New Roman" w:cs="Times New Roman"/>
          <w:color w:val="222222"/>
          <w:sz w:val="20"/>
          <w:szCs w:val="20"/>
          <w:shd w:val="clear" w:color="auto" w:fill="FFFFFF"/>
        </w:rPr>
        <w:t>Springer US, 2011.</w:t>
      </w:r>
      <w:proofErr w:type="gramEnd"/>
      <w:r w:rsidRPr="00F3339F">
        <w:rPr>
          <w:rFonts w:ascii="Times New Roman" w:hAnsi="Times New Roman" w:cs="Times New Roman"/>
          <w:color w:val="222222"/>
          <w:sz w:val="20"/>
          <w:szCs w:val="20"/>
          <w:shd w:val="clear" w:color="auto" w:fill="FFFFFF"/>
        </w:rPr>
        <w:t xml:space="preserve"> </w:t>
      </w:r>
      <w:proofErr w:type="gramStart"/>
      <w:r w:rsidRPr="00F3339F">
        <w:rPr>
          <w:rFonts w:ascii="Times New Roman" w:hAnsi="Times New Roman" w:cs="Times New Roman"/>
          <w:color w:val="222222"/>
          <w:sz w:val="20"/>
          <w:szCs w:val="20"/>
          <w:shd w:val="clear" w:color="auto" w:fill="FFFFFF"/>
        </w:rPr>
        <w:t>73-105.</w:t>
      </w:r>
      <w:proofErr w:type="gramEnd"/>
    </w:p>
    <w:p w:rsidR="00C61E74" w:rsidRPr="00F3339F" w:rsidRDefault="00B75F96" w:rsidP="00C61E74">
      <w:pPr>
        <w:jc w:val="left"/>
        <w:rPr>
          <w:color w:val="222222"/>
          <w:shd w:val="clear" w:color="auto" w:fill="FFFFFF"/>
        </w:rPr>
      </w:pPr>
      <w:r w:rsidRPr="00F3339F">
        <w:rPr>
          <w:color w:val="222222"/>
          <w:shd w:val="clear" w:color="auto" w:fill="FFFFFF"/>
        </w:rPr>
        <w:t>[2]</w:t>
      </w:r>
      <w:r w:rsidR="00E603AF" w:rsidRPr="00F3339F">
        <w:rPr>
          <w:color w:val="222222"/>
          <w:shd w:val="clear" w:color="auto" w:fill="FFFFFF"/>
        </w:rPr>
        <w:t xml:space="preserve"> </w:t>
      </w:r>
      <w:proofErr w:type="spellStart"/>
      <w:r w:rsidR="00E603AF" w:rsidRPr="00F3339F">
        <w:rPr>
          <w:color w:val="222222"/>
          <w:shd w:val="clear" w:color="auto" w:fill="FFFFFF"/>
        </w:rPr>
        <w:t>Poon</w:t>
      </w:r>
      <w:proofErr w:type="spellEnd"/>
      <w:r w:rsidR="00E603AF" w:rsidRPr="00F3339F">
        <w:rPr>
          <w:color w:val="222222"/>
          <w:shd w:val="clear" w:color="auto" w:fill="FFFFFF"/>
        </w:rPr>
        <w:t>, Andrew. "What Project Should I Choose</w:t>
      </w:r>
      <w:proofErr w:type="gramStart"/>
      <w:r w:rsidR="00E603AF" w:rsidRPr="00F3339F">
        <w:rPr>
          <w:color w:val="222222"/>
          <w:shd w:val="clear" w:color="auto" w:fill="FFFFFF"/>
        </w:rPr>
        <w:t>?.</w:t>
      </w:r>
      <w:proofErr w:type="gramEnd"/>
      <w:r w:rsidR="00E603AF" w:rsidRPr="00F3339F">
        <w:rPr>
          <w:color w:val="222222"/>
          <w:shd w:val="clear" w:color="auto" w:fill="FFFFFF"/>
        </w:rPr>
        <w:t>"</w:t>
      </w:r>
    </w:p>
    <w:p w:rsidR="00E603AF" w:rsidRPr="00F3339F" w:rsidRDefault="00E603AF" w:rsidP="00C61E74">
      <w:pPr>
        <w:jc w:val="left"/>
        <w:rPr>
          <w:color w:val="222222"/>
          <w:shd w:val="clear" w:color="auto" w:fill="FFFFFF"/>
        </w:rPr>
      </w:pPr>
      <w:r w:rsidRPr="00F3339F">
        <w:rPr>
          <w:color w:val="222222"/>
          <w:shd w:val="clear" w:color="auto" w:fill="FFFFFF"/>
        </w:rPr>
        <w:t>[3]</w:t>
      </w:r>
      <w:r w:rsidR="008F5768" w:rsidRPr="00F3339F">
        <w:rPr>
          <w:color w:val="222222"/>
          <w:shd w:val="clear" w:color="auto" w:fill="FFFFFF"/>
        </w:rPr>
        <w:t xml:space="preserve"> </w:t>
      </w:r>
      <w:proofErr w:type="spellStart"/>
      <w:r w:rsidR="008F5768" w:rsidRPr="00F3339F">
        <w:rPr>
          <w:color w:val="222222"/>
          <w:shd w:val="clear" w:color="auto" w:fill="FFFFFF"/>
        </w:rPr>
        <w:t>Resnick</w:t>
      </w:r>
      <w:proofErr w:type="spellEnd"/>
      <w:r w:rsidR="008F5768" w:rsidRPr="00F3339F">
        <w:rPr>
          <w:color w:val="222222"/>
          <w:shd w:val="clear" w:color="auto" w:fill="FFFFFF"/>
        </w:rPr>
        <w:t xml:space="preserve">, Paul, and Hal R. Varian. </w:t>
      </w:r>
      <w:proofErr w:type="gramStart"/>
      <w:r w:rsidR="008F5768" w:rsidRPr="00F3339F">
        <w:rPr>
          <w:color w:val="222222"/>
          <w:shd w:val="clear" w:color="auto" w:fill="FFFFFF"/>
        </w:rPr>
        <w:t>"Recommender systems."</w:t>
      </w:r>
      <w:proofErr w:type="gramEnd"/>
      <w:r w:rsidR="008F5768" w:rsidRPr="00F3339F">
        <w:rPr>
          <w:i/>
          <w:iCs/>
          <w:color w:val="222222"/>
          <w:shd w:val="clear" w:color="auto" w:fill="FFFFFF"/>
        </w:rPr>
        <w:t>Communications of the ACM</w:t>
      </w:r>
      <w:r w:rsidR="008F5768" w:rsidRPr="00F3339F">
        <w:rPr>
          <w:rStyle w:val="apple-converted-space"/>
          <w:rFonts w:eastAsia="MS Mincho"/>
          <w:color w:val="222222"/>
          <w:shd w:val="clear" w:color="auto" w:fill="FFFFFF"/>
        </w:rPr>
        <w:t> </w:t>
      </w:r>
      <w:r w:rsidR="008F5768" w:rsidRPr="00F3339F">
        <w:rPr>
          <w:color w:val="222222"/>
          <w:shd w:val="clear" w:color="auto" w:fill="FFFFFF"/>
        </w:rPr>
        <w:t>40.3 (1997): 56-58.</w:t>
      </w:r>
    </w:p>
    <w:p w:rsidR="00B75F96" w:rsidRPr="00F3339F" w:rsidRDefault="008F5768" w:rsidP="00C61E74">
      <w:pPr>
        <w:jc w:val="left"/>
        <w:rPr>
          <w:rFonts w:eastAsia="MS Mincho"/>
        </w:rPr>
      </w:pPr>
      <w:r w:rsidRPr="00F3339F">
        <w:rPr>
          <w:rFonts w:eastAsia="MS Mincho"/>
        </w:rPr>
        <w:t>[4]</w:t>
      </w:r>
      <w:r w:rsidR="0067121B" w:rsidRPr="00F3339F">
        <w:rPr>
          <w:color w:val="222222"/>
          <w:shd w:val="clear" w:color="auto" w:fill="FFFFFF"/>
        </w:rPr>
        <w:t xml:space="preserve"> </w:t>
      </w:r>
      <w:proofErr w:type="spellStart"/>
      <w:r w:rsidR="0067121B" w:rsidRPr="00F3339F">
        <w:rPr>
          <w:color w:val="222222"/>
          <w:shd w:val="clear" w:color="auto" w:fill="FFFFFF"/>
        </w:rPr>
        <w:t>Hosken</w:t>
      </w:r>
      <w:proofErr w:type="spellEnd"/>
      <w:r w:rsidR="0067121B" w:rsidRPr="00F3339F">
        <w:rPr>
          <w:color w:val="222222"/>
          <w:shd w:val="clear" w:color="auto" w:fill="FFFFFF"/>
        </w:rPr>
        <w:t>, Benjamin E. "Automated content and collaboration-based system and methods for determining and providing content recommendations." U.S. Patent No. 6,438,579. 20 Aug. 2002.</w:t>
      </w:r>
    </w:p>
    <w:p w:rsidR="00E96130" w:rsidRPr="00F3339F" w:rsidRDefault="00E96130" w:rsidP="00C61E74">
      <w:pPr>
        <w:jc w:val="left"/>
        <w:rPr>
          <w:rFonts w:eastAsia="MS Mincho"/>
        </w:rPr>
        <w:sectPr w:rsidR="00E96130" w:rsidRPr="00F3339F" w:rsidSect="004445B3">
          <w:type w:val="continuous"/>
          <w:pgSz w:w="11909" w:h="16834" w:code="9"/>
          <w:pgMar w:top="1080" w:right="734" w:bottom="2434" w:left="734" w:header="720" w:footer="720" w:gutter="0"/>
          <w:cols w:num="2" w:space="360"/>
          <w:docGrid w:linePitch="360"/>
        </w:sectPr>
      </w:pPr>
      <w:r>
        <w:rPr>
          <w:rFonts w:eastAsia="MS Mincho"/>
        </w:rPr>
        <w:t xml:space="preserve">[5] </w:t>
      </w:r>
      <w:proofErr w:type="gramStart"/>
      <w:r>
        <w:rPr>
          <w:rFonts w:eastAsia="MS Mincho"/>
        </w:rPr>
        <w:t>geeksforgeeks.org</w:t>
      </w:r>
      <w:proofErr w:type="gramEnd"/>
    </w:p>
    <w:p w:rsidR="00DC5A57" w:rsidRPr="00F3339F" w:rsidRDefault="00DC5A57" w:rsidP="00E96130">
      <w:pPr>
        <w:jc w:val="both"/>
      </w:pPr>
    </w:p>
    <w:sectPr w:rsidR="00DC5A57" w:rsidRPr="00F3339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40919"/>
    <w:multiLevelType w:val="multilevel"/>
    <w:tmpl w:val="661E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A0557"/>
    <w:multiLevelType w:val="hybridMultilevel"/>
    <w:tmpl w:val="0EF8A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534EE6"/>
    <w:multiLevelType w:val="hybridMultilevel"/>
    <w:tmpl w:val="09CE8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724828"/>
    <w:multiLevelType w:val="hybridMultilevel"/>
    <w:tmpl w:val="F9C6C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4B357E6"/>
    <w:multiLevelType w:val="hybridMultilevel"/>
    <w:tmpl w:val="10084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5101CD8"/>
    <w:multiLevelType w:val="hybridMultilevel"/>
    <w:tmpl w:val="8D08FE10"/>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8">
    <w:nsid w:val="5B076951"/>
    <w:multiLevelType w:val="hybridMultilevel"/>
    <w:tmpl w:val="3BE2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1B4A08"/>
    <w:multiLevelType w:val="multilevel"/>
    <w:tmpl w:val="A732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12B8C"/>
    <w:multiLevelType w:val="hybridMultilevel"/>
    <w:tmpl w:val="85E882A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nsid w:val="661E4BA3"/>
    <w:multiLevelType w:val="hybridMultilevel"/>
    <w:tmpl w:val="02B89A6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FD878D2"/>
    <w:multiLevelType w:val="hybridMultilevel"/>
    <w:tmpl w:val="ADE6CAC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7C2A3282"/>
    <w:multiLevelType w:val="multilevel"/>
    <w:tmpl w:val="D91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6"/>
  </w:num>
  <w:num w:numId="3">
    <w:abstractNumId w:val="12"/>
  </w:num>
  <w:num w:numId="4">
    <w:abstractNumId w:val="15"/>
  </w:num>
  <w:num w:numId="5">
    <w:abstractNumId w:val="7"/>
  </w:num>
  <w:num w:numId="6">
    <w:abstractNumId w:val="11"/>
  </w:num>
  <w:num w:numId="7">
    <w:abstractNumId w:val="13"/>
  </w:num>
  <w:num w:numId="8">
    <w:abstractNumId w:val="10"/>
  </w:num>
  <w:num w:numId="9">
    <w:abstractNumId w:val="3"/>
  </w:num>
  <w:num w:numId="10">
    <w:abstractNumId w:val="4"/>
    <w:lvlOverride w:ilvl="0">
      <w:startOverride w:val="6"/>
    </w:lvlOverride>
  </w:num>
  <w:num w:numId="11">
    <w:abstractNumId w:val="8"/>
  </w:num>
  <w:num w:numId="12">
    <w:abstractNumId w:val="9"/>
  </w:num>
  <w:num w:numId="13">
    <w:abstractNumId w:val="0"/>
  </w:num>
  <w:num w:numId="14">
    <w:abstractNumId w:val="14"/>
  </w:num>
  <w:num w:numId="15">
    <w:abstractNumId w:val="1"/>
  </w:num>
  <w:num w:numId="16">
    <w:abstractNumId w:val="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1E74"/>
    <w:rsid w:val="0001031F"/>
    <w:rsid w:val="00017B24"/>
    <w:rsid w:val="0002016C"/>
    <w:rsid w:val="00022F97"/>
    <w:rsid w:val="00023333"/>
    <w:rsid w:val="000240D9"/>
    <w:rsid w:val="0004372A"/>
    <w:rsid w:val="00047920"/>
    <w:rsid w:val="00051BE3"/>
    <w:rsid w:val="00055505"/>
    <w:rsid w:val="0005793B"/>
    <w:rsid w:val="00065C44"/>
    <w:rsid w:val="000725D4"/>
    <w:rsid w:val="0007264D"/>
    <w:rsid w:val="0007577B"/>
    <w:rsid w:val="000808FB"/>
    <w:rsid w:val="00081B95"/>
    <w:rsid w:val="00084287"/>
    <w:rsid w:val="000872C4"/>
    <w:rsid w:val="00091B9D"/>
    <w:rsid w:val="00097062"/>
    <w:rsid w:val="00097820"/>
    <w:rsid w:val="000A1913"/>
    <w:rsid w:val="000B03CC"/>
    <w:rsid w:val="000B0ED5"/>
    <w:rsid w:val="000B13EC"/>
    <w:rsid w:val="000B30A3"/>
    <w:rsid w:val="000B3FF6"/>
    <w:rsid w:val="000B4F10"/>
    <w:rsid w:val="000C038B"/>
    <w:rsid w:val="000C0C4A"/>
    <w:rsid w:val="000C22B4"/>
    <w:rsid w:val="000C2DEE"/>
    <w:rsid w:val="000C33E7"/>
    <w:rsid w:val="000D0106"/>
    <w:rsid w:val="000F558D"/>
    <w:rsid w:val="000F5DA4"/>
    <w:rsid w:val="000F62CE"/>
    <w:rsid w:val="0012372A"/>
    <w:rsid w:val="00123A60"/>
    <w:rsid w:val="001275ED"/>
    <w:rsid w:val="001350BA"/>
    <w:rsid w:val="00140AE3"/>
    <w:rsid w:val="0015642E"/>
    <w:rsid w:val="00160665"/>
    <w:rsid w:val="001645CB"/>
    <w:rsid w:val="0017144C"/>
    <w:rsid w:val="00172EEB"/>
    <w:rsid w:val="00175148"/>
    <w:rsid w:val="0018450D"/>
    <w:rsid w:val="00184DEC"/>
    <w:rsid w:val="0018523B"/>
    <w:rsid w:val="001903C8"/>
    <w:rsid w:val="001923EE"/>
    <w:rsid w:val="0019460C"/>
    <w:rsid w:val="001A777A"/>
    <w:rsid w:val="001B1407"/>
    <w:rsid w:val="001B17A3"/>
    <w:rsid w:val="001B37D0"/>
    <w:rsid w:val="001B5DDE"/>
    <w:rsid w:val="001C2EEF"/>
    <w:rsid w:val="001C7FD5"/>
    <w:rsid w:val="001D3C63"/>
    <w:rsid w:val="001D5D33"/>
    <w:rsid w:val="001D6982"/>
    <w:rsid w:val="001E602E"/>
    <w:rsid w:val="00200EDF"/>
    <w:rsid w:val="00201195"/>
    <w:rsid w:val="0020562E"/>
    <w:rsid w:val="002073C3"/>
    <w:rsid w:val="0022130B"/>
    <w:rsid w:val="00224C12"/>
    <w:rsid w:val="002357FE"/>
    <w:rsid w:val="002430ED"/>
    <w:rsid w:val="00243DB2"/>
    <w:rsid w:val="00247CD0"/>
    <w:rsid w:val="00261A2B"/>
    <w:rsid w:val="00264587"/>
    <w:rsid w:val="0027177D"/>
    <w:rsid w:val="002729A3"/>
    <w:rsid w:val="00274CD4"/>
    <w:rsid w:val="00277A3D"/>
    <w:rsid w:val="00281D7D"/>
    <w:rsid w:val="002822A8"/>
    <w:rsid w:val="00282710"/>
    <w:rsid w:val="002837A3"/>
    <w:rsid w:val="00295BDF"/>
    <w:rsid w:val="00295EAA"/>
    <w:rsid w:val="002A3147"/>
    <w:rsid w:val="002A4D70"/>
    <w:rsid w:val="002B2144"/>
    <w:rsid w:val="002B5BC9"/>
    <w:rsid w:val="002C1228"/>
    <w:rsid w:val="002C3C8D"/>
    <w:rsid w:val="002C437B"/>
    <w:rsid w:val="002C77F2"/>
    <w:rsid w:val="002D2537"/>
    <w:rsid w:val="002D6F50"/>
    <w:rsid w:val="002E2991"/>
    <w:rsid w:val="002E2D46"/>
    <w:rsid w:val="002E30EA"/>
    <w:rsid w:val="002F14FF"/>
    <w:rsid w:val="002F3BEC"/>
    <w:rsid w:val="002F525C"/>
    <w:rsid w:val="0030147E"/>
    <w:rsid w:val="00304648"/>
    <w:rsid w:val="00304A7E"/>
    <w:rsid w:val="00305EA6"/>
    <w:rsid w:val="003068B3"/>
    <w:rsid w:val="003070C5"/>
    <w:rsid w:val="00317C3D"/>
    <w:rsid w:val="00320877"/>
    <w:rsid w:val="00325487"/>
    <w:rsid w:val="00346DA9"/>
    <w:rsid w:val="00347722"/>
    <w:rsid w:val="003619E1"/>
    <w:rsid w:val="00363AC7"/>
    <w:rsid w:val="00365D63"/>
    <w:rsid w:val="003717BE"/>
    <w:rsid w:val="00374DDE"/>
    <w:rsid w:val="0037799F"/>
    <w:rsid w:val="003847C3"/>
    <w:rsid w:val="003902B1"/>
    <w:rsid w:val="00392D69"/>
    <w:rsid w:val="0039326E"/>
    <w:rsid w:val="003957A1"/>
    <w:rsid w:val="003A380F"/>
    <w:rsid w:val="003B2454"/>
    <w:rsid w:val="003B29DD"/>
    <w:rsid w:val="003B3BFE"/>
    <w:rsid w:val="003B6BFE"/>
    <w:rsid w:val="003C12D1"/>
    <w:rsid w:val="003C1ABA"/>
    <w:rsid w:val="003C3950"/>
    <w:rsid w:val="003C608D"/>
    <w:rsid w:val="003C72B0"/>
    <w:rsid w:val="003C74DA"/>
    <w:rsid w:val="003C7C30"/>
    <w:rsid w:val="003D06BE"/>
    <w:rsid w:val="003D22AB"/>
    <w:rsid w:val="003D2595"/>
    <w:rsid w:val="003D3A22"/>
    <w:rsid w:val="003D6A8B"/>
    <w:rsid w:val="003D742A"/>
    <w:rsid w:val="003E4B32"/>
    <w:rsid w:val="003E7E69"/>
    <w:rsid w:val="003F3406"/>
    <w:rsid w:val="0040376D"/>
    <w:rsid w:val="00403C66"/>
    <w:rsid w:val="004135CB"/>
    <w:rsid w:val="004264E0"/>
    <w:rsid w:val="004277C7"/>
    <w:rsid w:val="00461D75"/>
    <w:rsid w:val="00471E28"/>
    <w:rsid w:val="00472DFF"/>
    <w:rsid w:val="00481383"/>
    <w:rsid w:val="00484F1E"/>
    <w:rsid w:val="00492DC6"/>
    <w:rsid w:val="00493225"/>
    <w:rsid w:val="00494D4E"/>
    <w:rsid w:val="004A1AB9"/>
    <w:rsid w:val="004A235E"/>
    <w:rsid w:val="004A249E"/>
    <w:rsid w:val="004A34F2"/>
    <w:rsid w:val="004A5AB6"/>
    <w:rsid w:val="004A5D47"/>
    <w:rsid w:val="004B214C"/>
    <w:rsid w:val="004B2485"/>
    <w:rsid w:val="004B473B"/>
    <w:rsid w:val="004B6C48"/>
    <w:rsid w:val="004C0A22"/>
    <w:rsid w:val="004C0DEC"/>
    <w:rsid w:val="004C5B5D"/>
    <w:rsid w:val="004D0C4C"/>
    <w:rsid w:val="004D0F96"/>
    <w:rsid w:val="004D1243"/>
    <w:rsid w:val="004D17FA"/>
    <w:rsid w:val="004E1FD9"/>
    <w:rsid w:val="004E6B48"/>
    <w:rsid w:val="004E7F3D"/>
    <w:rsid w:val="004F0CBD"/>
    <w:rsid w:val="004F2595"/>
    <w:rsid w:val="004F31B4"/>
    <w:rsid w:val="004F48B9"/>
    <w:rsid w:val="004F48EF"/>
    <w:rsid w:val="004F5F5F"/>
    <w:rsid w:val="0050430E"/>
    <w:rsid w:val="005044C2"/>
    <w:rsid w:val="0051068F"/>
    <w:rsid w:val="00511F39"/>
    <w:rsid w:val="00516CA1"/>
    <w:rsid w:val="0052070B"/>
    <w:rsid w:val="0052290D"/>
    <w:rsid w:val="00526724"/>
    <w:rsid w:val="0052734E"/>
    <w:rsid w:val="00530015"/>
    <w:rsid w:val="00530FAF"/>
    <w:rsid w:val="005334F2"/>
    <w:rsid w:val="0053717B"/>
    <w:rsid w:val="00552F07"/>
    <w:rsid w:val="0055435A"/>
    <w:rsid w:val="00555404"/>
    <w:rsid w:val="00557D4E"/>
    <w:rsid w:val="00562BCA"/>
    <w:rsid w:val="00570E34"/>
    <w:rsid w:val="0057125A"/>
    <w:rsid w:val="005715C7"/>
    <w:rsid w:val="00572BE4"/>
    <w:rsid w:val="0058313D"/>
    <w:rsid w:val="00586718"/>
    <w:rsid w:val="005879EA"/>
    <w:rsid w:val="00594EB0"/>
    <w:rsid w:val="005962B7"/>
    <w:rsid w:val="005A074D"/>
    <w:rsid w:val="005A4189"/>
    <w:rsid w:val="005B1C3A"/>
    <w:rsid w:val="005B328C"/>
    <w:rsid w:val="005B49BF"/>
    <w:rsid w:val="005B6BF4"/>
    <w:rsid w:val="005C27CF"/>
    <w:rsid w:val="005E1093"/>
    <w:rsid w:val="005E2540"/>
    <w:rsid w:val="005E775E"/>
    <w:rsid w:val="005F4538"/>
    <w:rsid w:val="005F6F9E"/>
    <w:rsid w:val="0061702F"/>
    <w:rsid w:val="00621A3A"/>
    <w:rsid w:val="00621EF4"/>
    <w:rsid w:val="0062404A"/>
    <w:rsid w:val="00625583"/>
    <w:rsid w:val="00625E71"/>
    <w:rsid w:val="00634B9E"/>
    <w:rsid w:val="00650DD6"/>
    <w:rsid w:val="006569D5"/>
    <w:rsid w:val="00656A17"/>
    <w:rsid w:val="0066170B"/>
    <w:rsid w:val="00661746"/>
    <w:rsid w:val="00661B11"/>
    <w:rsid w:val="006642A4"/>
    <w:rsid w:val="00664572"/>
    <w:rsid w:val="0067121B"/>
    <w:rsid w:val="006739A7"/>
    <w:rsid w:val="00674824"/>
    <w:rsid w:val="00680B24"/>
    <w:rsid w:val="00682008"/>
    <w:rsid w:val="006869A9"/>
    <w:rsid w:val="00687145"/>
    <w:rsid w:val="00694E53"/>
    <w:rsid w:val="006A0AD2"/>
    <w:rsid w:val="006B750C"/>
    <w:rsid w:val="006C4D2A"/>
    <w:rsid w:val="006D0C83"/>
    <w:rsid w:val="006D3740"/>
    <w:rsid w:val="006D6862"/>
    <w:rsid w:val="006E0DF9"/>
    <w:rsid w:val="006E1199"/>
    <w:rsid w:val="006E140E"/>
    <w:rsid w:val="006E62F3"/>
    <w:rsid w:val="006E7F69"/>
    <w:rsid w:val="006F45C6"/>
    <w:rsid w:val="006F5F12"/>
    <w:rsid w:val="006F6595"/>
    <w:rsid w:val="0070002B"/>
    <w:rsid w:val="00706046"/>
    <w:rsid w:val="007145FD"/>
    <w:rsid w:val="0071474F"/>
    <w:rsid w:val="0071576B"/>
    <w:rsid w:val="00721800"/>
    <w:rsid w:val="00735939"/>
    <w:rsid w:val="00747C4B"/>
    <w:rsid w:val="00752AFB"/>
    <w:rsid w:val="0075611F"/>
    <w:rsid w:val="00760709"/>
    <w:rsid w:val="007665BD"/>
    <w:rsid w:val="00776591"/>
    <w:rsid w:val="00795458"/>
    <w:rsid w:val="00796AB7"/>
    <w:rsid w:val="007A3907"/>
    <w:rsid w:val="007A3E78"/>
    <w:rsid w:val="007B41AE"/>
    <w:rsid w:val="007C094F"/>
    <w:rsid w:val="007C1C4C"/>
    <w:rsid w:val="007C3E16"/>
    <w:rsid w:val="007C5A35"/>
    <w:rsid w:val="007D3DDD"/>
    <w:rsid w:val="007E13AB"/>
    <w:rsid w:val="007E1658"/>
    <w:rsid w:val="0080099B"/>
    <w:rsid w:val="0080343A"/>
    <w:rsid w:val="00803C30"/>
    <w:rsid w:val="00805F32"/>
    <w:rsid w:val="00825FE6"/>
    <w:rsid w:val="00826DEE"/>
    <w:rsid w:val="008308C5"/>
    <w:rsid w:val="008359B9"/>
    <w:rsid w:val="0083745B"/>
    <w:rsid w:val="008511A2"/>
    <w:rsid w:val="0085263E"/>
    <w:rsid w:val="008569FD"/>
    <w:rsid w:val="00857835"/>
    <w:rsid w:val="00857A91"/>
    <w:rsid w:val="00864F68"/>
    <w:rsid w:val="008650FC"/>
    <w:rsid w:val="00866EEA"/>
    <w:rsid w:val="00880266"/>
    <w:rsid w:val="00880FC3"/>
    <w:rsid w:val="008821D5"/>
    <w:rsid w:val="00884552"/>
    <w:rsid w:val="0088724C"/>
    <w:rsid w:val="008930CF"/>
    <w:rsid w:val="00893DEE"/>
    <w:rsid w:val="008963CE"/>
    <w:rsid w:val="00896E5B"/>
    <w:rsid w:val="00897694"/>
    <w:rsid w:val="008A3497"/>
    <w:rsid w:val="008A6A27"/>
    <w:rsid w:val="008B1158"/>
    <w:rsid w:val="008B38E1"/>
    <w:rsid w:val="008B4CD7"/>
    <w:rsid w:val="008B7E2A"/>
    <w:rsid w:val="008C094D"/>
    <w:rsid w:val="008C241B"/>
    <w:rsid w:val="008C6DD0"/>
    <w:rsid w:val="008D6745"/>
    <w:rsid w:val="008D6E88"/>
    <w:rsid w:val="008E1C3A"/>
    <w:rsid w:val="008E32C3"/>
    <w:rsid w:val="008F4773"/>
    <w:rsid w:val="008F558E"/>
    <w:rsid w:val="008F5768"/>
    <w:rsid w:val="00903F11"/>
    <w:rsid w:val="0090472D"/>
    <w:rsid w:val="00913749"/>
    <w:rsid w:val="009162EA"/>
    <w:rsid w:val="00916F54"/>
    <w:rsid w:val="00922364"/>
    <w:rsid w:val="00924098"/>
    <w:rsid w:val="009272D9"/>
    <w:rsid w:val="0094043E"/>
    <w:rsid w:val="00945B74"/>
    <w:rsid w:val="009503A9"/>
    <w:rsid w:val="00956A6E"/>
    <w:rsid w:val="0095786C"/>
    <w:rsid w:val="00975C6D"/>
    <w:rsid w:val="00977D1E"/>
    <w:rsid w:val="0098151B"/>
    <w:rsid w:val="0098461E"/>
    <w:rsid w:val="00987A22"/>
    <w:rsid w:val="00994D0E"/>
    <w:rsid w:val="009962E4"/>
    <w:rsid w:val="009A3999"/>
    <w:rsid w:val="009A3A12"/>
    <w:rsid w:val="009A4C4A"/>
    <w:rsid w:val="009B06B7"/>
    <w:rsid w:val="009B0830"/>
    <w:rsid w:val="009B5E9E"/>
    <w:rsid w:val="009C01FC"/>
    <w:rsid w:val="009C20A1"/>
    <w:rsid w:val="009C2192"/>
    <w:rsid w:val="009C41E6"/>
    <w:rsid w:val="009C74F0"/>
    <w:rsid w:val="009D5B03"/>
    <w:rsid w:val="009D5ECC"/>
    <w:rsid w:val="009E0E67"/>
    <w:rsid w:val="009F40B3"/>
    <w:rsid w:val="009F4AFE"/>
    <w:rsid w:val="009F64A0"/>
    <w:rsid w:val="00A031F6"/>
    <w:rsid w:val="00A10884"/>
    <w:rsid w:val="00A16C21"/>
    <w:rsid w:val="00A17FB2"/>
    <w:rsid w:val="00A271DB"/>
    <w:rsid w:val="00A33E27"/>
    <w:rsid w:val="00A36926"/>
    <w:rsid w:val="00A44F62"/>
    <w:rsid w:val="00A56FBE"/>
    <w:rsid w:val="00A67906"/>
    <w:rsid w:val="00A7207E"/>
    <w:rsid w:val="00A741DA"/>
    <w:rsid w:val="00A81483"/>
    <w:rsid w:val="00A90A1A"/>
    <w:rsid w:val="00A96F4F"/>
    <w:rsid w:val="00AA3053"/>
    <w:rsid w:val="00AA3674"/>
    <w:rsid w:val="00AA5E17"/>
    <w:rsid w:val="00AA61A0"/>
    <w:rsid w:val="00AA73EA"/>
    <w:rsid w:val="00AB3530"/>
    <w:rsid w:val="00AB5789"/>
    <w:rsid w:val="00AC54CE"/>
    <w:rsid w:val="00AD49FD"/>
    <w:rsid w:val="00AE24B3"/>
    <w:rsid w:val="00AE3021"/>
    <w:rsid w:val="00AE493E"/>
    <w:rsid w:val="00AF04F4"/>
    <w:rsid w:val="00AF2637"/>
    <w:rsid w:val="00B00055"/>
    <w:rsid w:val="00B041C6"/>
    <w:rsid w:val="00B12475"/>
    <w:rsid w:val="00B12F5C"/>
    <w:rsid w:val="00B212AA"/>
    <w:rsid w:val="00B254A7"/>
    <w:rsid w:val="00B30B7C"/>
    <w:rsid w:val="00B37C81"/>
    <w:rsid w:val="00B40B18"/>
    <w:rsid w:val="00B41C84"/>
    <w:rsid w:val="00B42C48"/>
    <w:rsid w:val="00B44C34"/>
    <w:rsid w:val="00B457AC"/>
    <w:rsid w:val="00B46008"/>
    <w:rsid w:val="00B472BE"/>
    <w:rsid w:val="00B47E67"/>
    <w:rsid w:val="00B47EE0"/>
    <w:rsid w:val="00B5060B"/>
    <w:rsid w:val="00B5175A"/>
    <w:rsid w:val="00B52B29"/>
    <w:rsid w:val="00B54309"/>
    <w:rsid w:val="00B5537F"/>
    <w:rsid w:val="00B57BE1"/>
    <w:rsid w:val="00B619F2"/>
    <w:rsid w:val="00B63958"/>
    <w:rsid w:val="00B720C5"/>
    <w:rsid w:val="00B7354F"/>
    <w:rsid w:val="00B75E59"/>
    <w:rsid w:val="00B75F96"/>
    <w:rsid w:val="00B760A4"/>
    <w:rsid w:val="00B83215"/>
    <w:rsid w:val="00B9296B"/>
    <w:rsid w:val="00B95C59"/>
    <w:rsid w:val="00BA020F"/>
    <w:rsid w:val="00BC22AD"/>
    <w:rsid w:val="00BC69DC"/>
    <w:rsid w:val="00BC788E"/>
    <w:rsid w:val="00BC7B6F"/>
    <w:rsid w:val="00BD1557"/>
    <w:rsid w:val="00BD2989"/>
    <w:rsid w:val="00BF1B68"/>
    <w:rsid w:val="00BF5832"/>
    <w:rsid w:val="00BF7118"/>
    <w:rsid w:val="00BF730A"/>
    <w:rsid w:val="00C05105"/>
    <w:rsid w:val="00C1474D"/>
    <w:rsid w:val="00C14BB6"/>
    <w:rsid w:val="00C14F79"/>
    <w:rsid w:val="00C21DE8"/>
    <w:rsid w:val="00C2297E"/>
    <w:rsid w:val="00C23943"/>
    <w:rsid w:val="00C27AF8"/>
    <w:rsid w:val="00C33307"/>
    <w:rsid w:val="00C36D8B"/>
    <w:rsid w:val="00C51494"/>
    <w:rsid w:val="00C5572C"/>
    <w:rsid w:val="00C61E74"/>
    <w:rsid w:val="00C62580"/>
    <w:rsid w:val="00C637A7"/>
    <w:rsid w:val="00C662AA"/>
    <w:rsid w:val="00C6775E"/>
    <w:rsid w:val="00C7483E"/>
    <w:rsid w:val="00C751D0"/>
    <w:rsid w:val="00C75C37"/>
    <w:rsid w:val="00C81F12"/>
    <w:rsid w:val="00C954B1"/>
    <w:rsid w:val="00C972F6"/>
    <w:rsid w:val="00CA7C83"/>
    <w:rsid w:val="00CB4C50"/>
    <w:rsid w:val="00CC3FD5"/>
    <w:rsid w:val="00CC6821"/>
    <w:rsid w:val="00CD1C4B"/>
    <w:rsid w:val="00CD39F6"/>
    <w:rsid w:val="00CD45CD"/>
    <w:rsid w:val="00CD4F4F"/>
    <w:rsid w:val="00CD6462"/>
    <w:rsid w:val="00CD6B50"/>
    <w:rsid w:val="00CE1DC1"/>
    <w:rsid w:val="00CF0577"/>
    <w:rsid w:val="00D114FB"/>
    <w:rsid w:val="00D14907"/>
    <w:rsid w:val="00D15161"/>
    <w:rsid w:val="00D156C7"/>
    <w:rsid w:val="00D15727"/>
    <w:rsid w:val="00D15954"/>
    <w:rsid w:val="00D15ECA"/>
    <w:rsid w:val="00D31634"/>
    <w:rsid w:val="00D34ADC"/>
    <w:rsid w:val="00D40504"/>
    <w:rsid w:val="00D41052"/>
    <w:rsid w:val="00D41B88"/>
    <w:rsid w:val="00D51DF6"/>
    <w:rsid w:val="00D52934"/>
    <w:rsid w:val="00D53C3F"/>
    <w:rsid w:val="00D54068"/>
    <w:rsid w:val="00D57C54"/>
    <w:rsid w:val="00D761CA"/>
    <w:rsid w:val="00D91AA6"/>
    <w:rsid w:val="00D92BF9"/>
    <w:rsid w:val="00D92EA2"/>
    <w:rsid w:val="00D93ACF"/>
    <w:rsid w:val="00D96776"/>
    <w:rsid w:val="00DA0F31"/>
    <w:rsid w:val="00DA26C4"/>
    <w:rsid w:val="00DB55AB"/>
    <w:rsid w:val="00DC19B2"/>
    <w:rsid w:val="00DC1D96"/>
    <w:rsid w:val="00DC2780"/>
    <w:rsid w:val="00DC2795"/>
    <w:rsid w:val="00DC5A57"/>
    <w:rsid w:val="00DC6646"/>
    <w:rsid w:val="00DE3394"/>
    <w:rsid w:val="00DE3407"/>
    <w:rsid w:val="00DE397C"/>
    <w:rsid w:val="00DE3CAE"/>
    <w:rsid w:val="00DE69BB"/>
    <w:rsid w:val="00DE7186"/>
    <w:rsid w:val="00DF1548"/>
    <w:rsid w:val="00DF22CA"/>
    <w:rsid w:val="00DF27A5"/>
    <w:rsid w:val="00E00B10"/>
    <w:rsid w:val="00E01241"/>
    <w:rsid w:val="00E1423E"/>
    <w:rsid w:val="00E23C75"/>
    <w:rsid w:val="00E25CD7"/>
    <w:rsid w:val="00E27F38"/>
    <w:rsid w:val="00E314B2"/>
    <w:rsid w:val="00E4053C"/>
    <w:rsid w:val="00E42268"/>
    <w:rsid w:val="00E4534F"/>
    <w:rsid w:val="00E47640"/>
    <w:rsid w:val="00E47B85"/>
    <w:rsid w:val="00E47F47"/>
    <w:rsid w:val="00E603AF"/>
    <w:rsid w:val="00E7341B"/>
    <w:rsid w:val="00E73F3E"/>
    <w:rsid w:val="00E7439D"/>
    <w:rsid w:val="00E75ECB"/>
    <w:rsid w:val="00E85BF7"/>
    <w:rsid w:val="00E90DA9"/>
    <w:rsid w:val="00E96130"/>
    <w:rsid w:val="00EA12F5"/>
    <w:rsid w:val="00EA1684"/>
    <w:rsid w:val="00EA7721"/>
    <w:rsid w:val="00EC06AC"/>
    <w:rsid w:val="00EC2A55"/>
    <w:rsid w:val="00ED2CA9"/>
    <w:rsid w:val="00ED4B9B"/>
    <w:rsid w:val="00ED5A03"/>
    <w:rsid w:val="00ED5A92"/>
    <w:rsid w:val="00EE1E53"/>
    <w:rsid w:val="00EF2C36"/>
    <w:rsid w:val="00EF53B2"/>
    <w:rsid w:val="00EF60C5"/>
    <w:rsid w:val="00F12992"/>
    <w:rsid w:val="00F1363B"/>
    <w:rsid w:val="00F320C0"/>
    <w:rsid w:val="00F32EEA"/>
    <w:rsid w:val="00F3339F"/>
    <w:rsid w:val="00F34CAF"/>
    <w:rsid w:val="00F458B0"/>
    <w:rsid w:val="00F676AC"/>
    <w:rsid w:val="00F8004F"/>
    <w:rsid w:val="00F80C9A"/>
    <w:rsid w:val="00F81861"/>
    <w:rsid w:val="00F83A5A"/>
    <w:rsid w:val="00F8729C"/>
    <w:rsid w:val="00F9166A"/>
    <w:rsid w:val="00F91936"/>
    <w:rsid w:val="00F96D81"/>
    <w:rsid w:val="00FB0B58"/>
    <w:rsid w:val="00FC5793"/>
    <w:rsid w:val="00FD1182"/>
    <w:rsid w:val="00FD29E7"/>
    <w:rsid w:val="00FD377F"/>
    <w:rsid w:val="00FD4EF6"/>
    <w:rsid w:val="00FE4EEE"/>
    <w:rsid w:val="00FE66BA"/>
    <w:rsid w:val="00FE70C1"/>
    <w:rsid w:val="00FE752A"/>
    <w:rsid w:val="00FF3896"/>
    <w:rsid w:val="00FF720B"/>
    <w:rsid w:val="00FF79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74"/>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C61E74"/>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C61E74"/>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C61E74"/>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C61E74"/>
    <w:pPr>
      <w:numPr>
        <w:ilvl w:val="3"/>
        <w:numId w:val="1"/>
      </w:numPr>
      <w:tabs>
        <w:tab w:val="left" w:pos="821"/>
      </w:tabs>
      <w:spacing w:before="40" w:after="40"/>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1E7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C61E7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C61E7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C61E74"/>
    <w:rPr>
      <w:rFonts w:ascii="Times New Roman" w:eastAsia="MS Mincho" w:hAnsi="Times New Roman" w:cs="Times New Roman"/>
      <w:i/>
      <w:iCs/>
      <w:noProof/>
      <w:sz w:val="20"/>
      <w:szCs w:val="20"/>
      <w:lang w:val="en-US"/>
    </w:rPr>
  </w:style>
  <w:style w:type="paragraph" w:customStyle="1" w:styleId="Affiliation">
    <w:name w:val="Affiliation"/>
    <w:uiPriority w:val="99"/>
    <w:rsid w:val="00C61E74"/>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61E74"/>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C61E74"/>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C61E74"/>
    <w:rPr>
      <w:rFonts w:ascii="Times New Roman" w:eastAsia="MS Mincho" w:hAnsi="Times New Roman" w:cs="Times New Roman"/>
      <w:spacing w:val="-1"/>
      <w:sz w:val="20"/>
      <w:szCs w:val="20"/>
      <w:lang w:val="en-US"/>
    </w:rPr>
  </w:style>
  <w:style w:type="paragraph" w:customStyle="1" w:styleId="keywords">
    <w:name w:val="key words"/>
    <w:uiPriority w:val="99"/>
    <w:rsid w:val="00C61E74"/>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references">
    <w:name w:val="references"/>
    <w:uiPriority w:val="99"/>
    <w:rsid w:val="00C61E74"/>
    <w:pPr>
      <w:numPr>
        <w:numId w:val="2"/>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head">
    <w:name w:val="table col head"/>
    <w:basedOn w:val="Normal"/>
    <w:uiPriority w:val="99"/>
    <w:rsid w:val="00C61E74"/>
    <w:rPr>
      <w:b/>
      <w:bCs/>
      <w:sz w:val="16"/>
      <w:szCs w:val="16"/>
    </w:rPr>
  </w:style>
  <w:style w:type="paragraph" w:customStyle="1" w:styleId="tablecolsubhead">
    <w:name w:val="table col subhead"/>
    <w:basedOn w:val="tablecolhead"/>
    <w:uiPriority w:val="99"/>
    <w:rsid w:val="00C61E74"/>
    <w:rPr>
      <w:i/>
      <w:iCs/>
      <w:sz w:val="15"/>
      <w:szCs w:val="15"/>
    </w:rPr>
  </w:style>
  <w:style w:type="paragraph" w:customStyle="1" w:styleId="tablecopy">
    <w:name w:val="table copy"/>
    <w:uiPriority w:val="99"/>
    <w:rsid w:val="00C61E74"/>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C61E74"/>
    <w:pPr>
      <w:numPr>
        <w:numId w:val="4"/>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C61E74"/>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Standard">
    <w:name w:val="Standard"/>
    <w:rsid w:val="00C61E74"/>
    <w:pPr>
      <w:widowControl w:val="0"/>
      <w:suppressAutoHyphens/>
      <w:autoSpaceDN w:val="0"/>
      <w:spacing w:after="0" w:line="240" w:lineRule="auto"/>
    </w:pPr>
    <w:rPr>
      <w:rFonts w:ascii="Liberation Serif" w:eastAsia="Droid Sans Fallback" w:hAnsi="Liberation Serif" w:cs="FreeSans"/>
      <w:kern w:val="3"/>
      <w:sz w:val="24"/>
      <w:szCs w:val="24"/>
      <w:lang w:eastAsia="en-IN"/>
    </w:rPr>
  </w:style>
  <w:style w:type="character" w:styleId="Hyperlink">
    <w:name w:val="Hyperlink"/>
    <w:basedOn w:val="DefaultParagraphFont"/>
    <w:uiPriority w:val="99"/>
    <w:unhideWhenUsed/>
    <w:rsid w:val="00C61E74"/>
    <w:rPr>
      <w:color w:val="0000FF" w:themeColor="hyperlink"/>
      <w:u w:val="single"/>
    </w:rPr>
  </w:style>
  <w:style w:type="character" w:customStyle="1" w:styleId="apple-converted-space">
    <w:name w:val="apple-converted-space"/>
    <w:basedOn w:val="DefaultParagraphFont"/>
    <w:rsid w:val="00C61E74"/>
  </w:style>
  <w:style w:type="paragraph" w:styleId="PlainText">
    <w:name w:val="Plain Text"/>
    <w:basedOn w:val="Normal"/>
    <w:link w:val="PlainTextChar"/>
    <w:uiPriority w:val="99"/>
    <w:unhideWhenUsed/>
    <w:rsid w:val="00C61E74"/>
    <w:pPr>
      <w:jc w:val="left"/>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C61E74"/>
    <w:rPr>
      <w:rFonts w:ascii="Consolas" w:hAnsi="Consolas" w:cs="Consolas"/>
      <w:sz w:val="21"/>
      <w:szCs w:val="21"/>
    </w:rPr>
  </w:style>
  <w:style w:type="paragraph" w:styleId="BalloonText">
    <w:name w:val="Balloon Text"/>
    <w:basedOn w:val="Normal"/>
    <w:link w:val="BalloonTextChar"/>
    <w:uiPriority w:val="99"/>
    <w:semiHidden/>
    <w:unhideWhenUsed/>
    <w:rsid w:val="00C61E74"/>
    <w:rPr>
      <w:rFonts w:ascii="Tahoma" w:hAnsi="Tahoma" w:cs="Tahoma"/>
      <w:sz w:val="16"/>
      <w:szCs w:val="16"/>
    </w:rPr>
  </w:style>
  <w:style w:type="character" w:customStyle="1" w:styleId="BalloonTextChar">
    <w:name w:val="Balloon Text Char"/>
    <w:basedOn w:val="DefaultParagraphFont"/>
    <w:link w:val="BalloonText"/>
    <w:uiPriority w:val="99"/>
    <w:semiHidden/>
    <w:rsid w:val="00C61E74"/>
    <w:rPr>
      <w:rFonts w:ascii="Tahoma" w:eastAsia="Times New Roman" w:hAnsi="Tahoma" w:cs="Tahoma"/>
      <w:sz w:val="16"/>
      <w:szCs w:val="16"/>
      <w:lang w:val="en-US"/>
    </w:rPr>
  </w:style>
  <w:style w:type="character" w:styleId="PlaceholderText">
    <w:name w:val="Placeholder Text"/>
    <w:basedOn w:val="DefaultParagraphFont"/>
    <w:uiPriority w:val="99"/>
    <w:semiHidden/>
    <w:rsid w:val="0071576B"/>
    <w:rPr>
      <w:color w:val="808080"/>
    </w:rPr>
  </w:style>
  <w:style w:type="paragraph" w:styleId="ListParagraph">
    <w:name w:val="List Paragraph"/>
    <w:basedOn w:val="Normal"/>
    <w:uiPriority w:val="34"/>
    <w:qFormat/>
    <w:rsid w:val="00224C12"/>
    <w:pPr>
      <w:ind w:left="720"/>
      <w:contextualSpacing/>
    </w:pPr>
  </w:style>
  <w:style w:type="character" w:styleId="Strong">
    <w:name w:val="Strong"/>
    <w:basedOn w:val="DefaultParagraphFont"/>
    <w:uiPriority w:val="22"/>
    <w:qFormat/>
    <w:rsid w:val="00BF7118"/>
    <w:rPr>
      <w:b/>
      <w:bCs/>
    </w:rPr>
  </w:style>
  <w:style w:type="character" w:customStyle="1" w:styleId="mwe-math-mathml-inline">
    <w:name w:val="mwe-math-mathml-inline"/>
    <w:basedOn w:val="DefaultParagraphFont"/>
    <w:rsid w:val="00DC5A57"/>
  </w:style>
  <w:style w:type="paragraph" w:styleId="NoSpacing">
    <w:name w:val="No Spacing"/>
    <w:uiPriority w:val="1"/>
    <w:qFormat/>
    <w:rsid w:val="00DC5A57"/>
    <w:pPr>
      <w:spacing w:after="0" w:line="240" w:lineRule="auto"/>
      <w:jc w:val="center"/>
    </w:pPr>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E47640"/>
    <w:pPr>
      <w:spacing w:before="100" w:beforeAutospacing="1" w:after="100" w:afterAutospacing="1"/>
      <w:jc w:val="left"/>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E74"/>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C61E74"/>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C61E74"/>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C61E74"/>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C61E74"/>
    <w:pPr>
      <w:numPr>
        <w:ilvl w:val="3"/>
        <w:numId w:val="1"/>
      </w:numPr>
      <w:tabs>
        <w:tab w:val="left" w:pos="821"/>
      </w:tabs>
      <w:spacing w:before="40" w:after="40"/>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1E7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C61E7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C61E7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C61E74"/>
    <w:rPr>
      <w:rFonts w:ascii="Times New Roman" w:eastAsia="MS Mincho" w:hAnsi="Times New Roman" w:cs="Times New Roman"/>
      <w:i/>
      <w:iCs/>
      <w:noProof/>
      <w:sz w:val="20"/>
      <w:szCs w:val="20"/>
      <w:lang w:val="en-US"/>
    </w:rPr>
  </w:style>
  <w:style w:type="paragraph" w:customStyle="1" w:styleId="Affiliation">
    <w:name w:val="Affiliation"/>
    <w:uiPriority w:val="99"/>
    <w:rsid w:val="00C61E74"/>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61E74"/>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C61E74"/>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C61E74"/>
    <w:rPr>
      <w:rFonts w:ascii="Times New Roman" w:eastAsia="MS Mincho" w:hAnsi="Times New Roman" w:cs="Times New Roman"/>
      <w:spacing w:val="-1"/>
      <w:sz w:val="20"/>
      <w:szCs w:val="20"/>
      <w:lang w:val="en-US"/>
    </w:rPr>
  </w:style>
  <w:style w:type="paragraph" w:customStyle="1" w:styleId="keywords">
    <w:name w:val="key words"/>
    <w:uiPriority w:val="99"/>
    <w:rsid w:val="00C61E74"/>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references">
    <w:name w:val="references"/>
    <w:uiPriority w:val="99"/>
    <w:rsid w:val="00C61E74"/>
    <w:pPr>
      <w:numPr>
        <w:numId w:val="2"/>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head">
    <w:name w:val="table col head"/>
    <w:basedOn w:val="Normal"/>
    <w:uiPriority w:val="99"/>
    <w:rsid w:val="00C61E74"/>
    <w:rPr>
      <w:b/>
      <w:bCs/>
      <w:sz w:val="16"/>
      <w:szCs w:val="16"/>
    </w:rPr>
  </w:style>
  <w:style w:type="paragraph" w:customStyle="1" w:styleId="tablecolsubhead">
    <w:name w:val="table col subhead"/>
    <w:basedOn w:val="tablecolhead"/>
    <w:uiPriority w:val="99"/>
    <w:rsid w:val="00C61E74"/>
    <w:rPr>
      <w:i/>
      <w:iCs/>
      <w:sz w:val="15"/>
      <w:szCs w:val="15"/>
    </w:rPr>
  </w:style>
  <w:style w:type="paragraph" w:customStyle="1" w:styleId="tablecopy">
    <w:name w:val="table copy"/>
    <w:uiPriority w:val="99"/>
    <w:rsid w:val="00C61E74"/>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C61E74"/>
    <w:pPr>
      <w:numPr>
        <w:numId w:val="4"/>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C61E74"/>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Standard">
    <w:name w:val="Standard"/>
    <w:rsid w:val="00C61E74"/>
    <w:pPr>
      <w:widowControl w:val="0"/>
      <w:suppressAutoHyphens/>
      <w:autoSpaceDN w:val="0"/>
      <w:spacing w:after="0" w:line="240" w:lineRule="auto"/>
    </w:pPr>
    <w:rPr>
      <w:rFonts w:ascii="Liberation Serif" w:eastAsia="Droid Sans Fallback" w:hAnsi="Liberation Serif" w:cs="FreeSans"/>
      <w:kern w:val="3"/>
      <w:sz w:val="24"/>
      <w:szCs w:val="24"/>
      <w:lang w:eastAsia="en-IN"/>
    </w:rPr>
  </w:style>
  <w:style w:type="character" w:styleId="Hyperlink">
    <w:name w:val="Hyperlink"/>
    <w:basedOn w:val="DefaultParagraphFont"/>
    <w:uiPriority w:val="99"/>
    <w:unhideWhenUsed/>
    <w:rsid w:val="00C61E74"/>
    <w:rPr>
      <w:color w:val="0000FF" w:themeColor="hyperlink"/>
      <w:u w:val="single"/>
    </w:rPr>
  </w:style>
  <w:style w:type="character" w:customStyle="1" w:styleId="apple-converted-space">
    <w:name w:val="apple-converted-space"/>
    <w:basedOn w:val="DefaultParagraphFont"/>
    <w:rsid w:val="00C61E74"/>
  </w:style>
  <w:style w:type="paragraph" w:styleId="PlainText">
    <w:name w:val="Plain Text"/>
    <w:basedOn w:val="Normal"/>
    <w:link w:val="PlainTextChar"/>
    <w:uiPriority w:val="99"/>
    <w:unhideWhenUsed/>
    <w:rsid w:val="00C61E74"/>
    <w:pPr>
      <w:jc w:val="left"/>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C61E74"/>
    <w:rPr>
      <w:rFonts w:ascii="Consolas" w:hAnsi="Consolas" w:cs="Consolas"/>
      <w:sz w:val="21"/>
      <w:szCs w:val="21"/>
    </w:rPr>
  </w:style>
  <w:style w:type="paragraph" w:styleId="BalloonText">
    <w:name w:val="Balloon Text"/>
    <w:basedOn w:val="Normal"/>
    <w:link w:val="BalloonTextChar"/>
    <w:uiPriority w:val="99"/>
    <w:semiHidden/>
    <w:unhideWhenUsed/>
    <w:rsid w:val="00C61E74"/>
    <w:rPr>
      <w:rFonts w:ascii="Tahoma" w:hAnsi="Tahoma" w:cs="Tahoma"/>
      <w:sz w:val="16"/>
      <w:szCs w:val="16"/>
    </w:rPr>
  </w:style>
  <w:style w:type="character" w:customStyle="1" w:styleId="BalloonTextChar">
    <w:name w:val="Balloon Text Char"/>
    <w:basedOn w:val="DefaultParagraphFont"/>
    <w:link w:val="BalloonText"/>
    <w:uiPriority w:val="99"/>
    <w:semiHidden/>
    <w:rsid w:val="00C61E74"/>
    <w:rPr>
      <w:rFonts w:ascii="Tahoma" w:eastAsia="Times New Roman" w:hAnsi="Tahoma" w:cs="Tahoma"/>
      <w:sz w:val="16"/>
      <w:szCs w:val="16"/>
      <w:lang w:val="en-US"/>
    </w:rPr>
  </w:style>
  <w:style w:type="character" w:styleId="PlaceholderText">
    <w:name w:val="Placeholder Text"/>
    <w:basedOn w:val="DefaultParagraphFont"/>
    <w:uiPriority w:val="99"/>
    <w:semiHidden/>
    <w:rsid w:val="0071576B"/>
    <w:rPr>
      <w:color w:val="808080"/>
    </w:rPr>
  </w:style>
  <w:style w:type="paragraph" w:styleId="ListParagraph">
    <w:name w:val="List Paragraph"/>
    <w:basedOn w:val="Normal"/>
    <w:uiPriority w:val="34"/>
    <w:qFormat/>
    <w:rsid w:val="00224C12"/>
    <w:pPr>
      <w:ind w:left="720"/>
      <w:contextualSpacing/>
    </w:pPr>
  </w:style>
</w:styles>
</file>

<file path=word/webSettings.xml><?xml version="1.0" encoding="utf-8"?>
<w:webSettings xmlns:r="http://schemas.openxmlformats.org/officeDocument/2006/relationships" xmlns:w="http://schemas.openxmlformats.org/wordprocessingml/2006/main">
  <w:divs>
    <w:div w:id="376589901">
      <w:bodyDiv w:val="1"/>
      <w:marLeft w:val="0"/>
      <w:marRight w:val="0"/>
      <w:marTop w:val="0"/>
      <w:marBottom w:val="0"/>
      <w:divBdr>
        <w:top w:val="none" w:sz="0" w:space="0" w:color="auto"/>
        <w:left w:val="none" w:sz="0" w:space="0" w:color="auto"/>
        <w:bottom w:val="none" w:sz="0" w:space="0" w:color="auto"/>
        <w:right w:val="none" w:sz="0" w:space="0" w:color="auto"/>
      </w:divBdr>
      <w:divsChild>
        <w:div w:id="1230574894">
          <w:marLeft w:val="0"/>
          <w:marRight w:val="0"/>
          <w:marTop w:val="0"/>
          <w:marBottom w:val="0"/>
          <w:divBdr>
            <w:top w:val="none" w:sz="0" w:space="0" w:color="auto"/>
            <w:left w:val="none" w:sz="0" w:space="0" w:color="auto"/>
            <w:bottom w:val="none" w:sz="0" w:space="0" w:color="auto"/>
            <w:right w:val="none" w:sz="0" w:space="0" w:color="auto"/>
          </w:divBdr>
          <w:divsChild>
            <w:div w:id="1389769693">
              <w:marLeft w:val="0"/>
              <w:marRight w:val="0"/>
              <w:marTop w:val="0"/>
              <w:marBottom w:val="0"/>
              <w:divBdr>
                <w:top w:val="single" w:sz="8" w:space="0" w:color="FFFFFF"/>
                <w:left w:val="single" w:sz="8" w:space="0" w:color="FFFFFF"/>
                <w:bottom w:val="single" w:sz="8" w:space="0" w:color="FFFFFF"/>
                <w:right w:val="single" w:sz="8" w:space="0" w:color="FFFFFF"/>
              </w:divBdr>
            </w:div>
          </w:divsChild>
        </w:div>
      </w:divsChild>
    </w:div>
    <w:div w:id="971405759">
      <w:bodyDiv w:val="1"/>
      <w:marLeft w:val="0"/>
      <w:marRight w:val="0"/>
      <w:marTop w:val="0"/>
      <w:marBottom w:val="0"/>
      <w:divBdr>
        <w:top w:val="none" w:sz="0" w:space="0" w:color="auto"/>
        <w:left w:val="none" w:sz="0" w:space="0" w:color="auto"/>
        <w:bottom w:val="none" w:sz="0" w:space="0" w:color="auto"/>
        <w:right w:val="none" w:sz="0" w:space="0" w:color="auto"/>
      </w:divBdr>
    </w:div>
    <w:div w:id="982661825">
      <w:bodyDiv w:val="1"/>
      <w:marLeft w:val="0"/>
      <w:marRight w:val="0"/>
      <w:marTop w:val="0"/>
      <w:marBottom w:val="0"/>
      <w:divBdr>
        <w:top w:val="none" w:sz="0" w:space="0" w:color="auto"/>
        <w:left w:val="none" w:sz="0" w:space="0" w:color="auto"/>
        <w:bottom w:val="none" w:sz="0" w:space="0" w:color="auto"/>
        <w:right w:val="none" w:sz="0" w:space="0" w:color="auto"/>
      </w:divBdr>
    </w:div>
    <w:div w:id="1436053924">
      <w:bodyDiv w:val="1"/>
      <w:marLeft w:val="0"/>
      <w:marRight w:val="0"/>
      <w:marTop w:val="0"/>
      <w:marBottom w:val="0"/>
      <w:divBdr>
        <w:top w:val="none" w:sz="0" w:space="0" w:color="auto"/>
        <w:left w:val="none" w:sz="0" w:space="0" w:color="auto"/>
        <w:bottom w:val="none" w:sz="0" w:space="0" w:color="auto"/>
        <w:right w:val="none" w:sz="0" w:space="0" w:color="auto"/>
      </w:divBdr>
    </w:div>
    <w:div w:id="20868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20%20%20%20%20%20%20%20ostwalneerav@gmail.com" TargetMode="Externa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mailto:kparnami1@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teenmittal0994@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harech.nishesh96@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49B4C-4284-48CE-B3CB-989758F0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4</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mittal</dc:creator>
  <cp:lastModifiedBy>Neerav</cp:lastModifiedBy>
  <cp:revision>640</cp:revision>
  <dcterms:created xsi:type="dcterms:W3CDTF">2016-04-14T13:38:00Z</dcterms:created>
  <dcterms:modified xsi:type="dcterms:W3CDTF">2016-11-23T04:46:00Z</dcterms:modified>
</cp:coreProperties>
</file>