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E74B5"/>
          <w:sz w:val="56"/>
          <w:szCs w:val="56"/>
        </w:rPr>
        <w:t xml:space="preserve">ALTIORA AI</w:t>
      </w:r>
    </w:p>
    <w:p>
      <w:pPr>
        <w:spacing w:after="200"/>
        <w:jc w:val="center"/>
      </w:pPr>
      <w:r>
        <w:rPr>
          <w:color w:val="666666"/>
          <w:sz w:val="36"/>
          <w:szCs w:val="36"/>
        </w:rPr>
        <w:t xml:space="preserve">Project Progress Report</w:t>
      </w:r>
    </w:p>
    <w:p>
      <w:pPr>
        <w:spacing w:after="200"/>
        <w:jc w:val="center"/>
      </w:pPr>
      <w:r>
        <w:rPr>
          <w:color w:val="888888"/>
          <w:sz w:val="28"/>
          <w:szCs w:val="28"/>
        </w:rPr>
        <w:t xml:space="preserve">PRD vs Current Implementation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February 4, 2026</w:t>
      </w:r>
    </w:p>
    <w:p>
      <w:pPr>
        <w:pStyle w:val="Heading1"/>
      </w:pPr>
      <w:r>
        <w:t xml:space="preserve">Executive Summary</w:t>
      </w:r>
    </w:p>
    <w:p>
      <w:pPr>
        <w:spacing w:after="300"/>
      </w:pPr>
      <w:r>
        <w:t xml:space="preserve">The core voice calling functionality of Altiora AI is now </w:t>
      </w:r>
      <w:r>
        <w:rPr>
          <w:b/>
          <w:bCs/>
          <w:color w:val="28A745"/>
        </w:rPr>
        <w:t xml:space="preserve">FULLY OPERATIONAL</w:t>
      </w:r>
      <w:r>
        <w:t xml:space="preserve">. The AI can make and receive real phone calls, understand speech, generate intelligent responses, and speak back to callers in real-time.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Completion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Voice AI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Telephony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Hosting (Self-hosted GPU)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Multi-tenant SaaS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color w:val="856404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color w:val="856404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Billing &amp; Subscriptions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color w:val="856404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Call Recording &amp;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color w:val="856404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8A745"/>
        </w:rPr>
        <w:t xml:space="preserve">COMPLETED FEATURES</w:t>
      </w:r>
    </w:p>
    <w:p>
      <w:pPr>
        <w:pStyle w:val="Heading2"/>
      </w:pPr>
      <w:r>
        <w:t xml:space="preserve">1. Core AI Voice Agent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1560"/>
        <w:gridCol w:w="156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PRD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Handle inbound phone calls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DONE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Handle outbound phone calls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DONE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natural conversations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DONE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Maintain conversational context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DONE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Caller barge-in / interruption support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DONE</w:t>
            </w:r>
          </w:p>
        </w:tc>
      </w:tr>
    </w:tbl>
    <w:p>
      <w:pPr>
        <w:pStyle w:val="Heading2"/>
        <w:spacing w:before="400"/>
      </w:pPr>
      <w:r>
        <w:t xml:space="preserve">2. AI Voice Processing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Performance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Speech-to-Text (STT)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Faster-Whisper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color w:val="155724"/>
              </w:rPr>
              <w:t xml:space="preserve">0.5-1.8s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Reasoning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Llama 3.2 3B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color w:val="155724"/>
              </w:rPr>
              <w:t xml:space="preserve">0.5-1.0s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Text-to-Speech (TTS)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ElevenLabs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color w:val="155724"/>
              </w:rPr>
              <w:t xml:space="preserve">0.8-1.0s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TOTAL RESPONSE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End-to-End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</w:tcPr>
          <w:p>
            <w:r>
              <w:rPr>
                <w:b/>
                <w:bCs/>
                <w:color w:val="FFFFFF"/>
              </w:rPr>
              <w:t xml:space="preserve">3-4 seconds</w:t>
            </w:r>
          </w:p>
        </w:tc>
      </w:tr>
    </w:tbl>
    <w:p>
      <w:pPr>
        <w:pStyle w:val="Heading2"/>
        <w:spacing w:before="400"/>
      </w:pPr>
      <w:r>
        <w:t xml:space="preserve">3. AI Hosting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PRD 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Self-hosted AI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RunPod GPU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GPU Server (RTX 5090 planned)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RTX 4000 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3rd party per-minute APIs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Self-hosted STT/LLM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 containers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Direct install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color w:val="856404"/>
              </w:rPr>
              <w:t xml:space="preserve">PARTIAL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C3545"/>
        </w:rPr>
        <w:t xml:space="preserve">PENDING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</w:tcPr>
          <w:p>
            <w:r>
              <w:rPr>
                <w:b/>
                <w:bCs/>
                <w:color w:val="FFFFFF"/>
              </w:rPr>
              <w:t xml:space="preserve">PRD 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Multi-tenant SaaS 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r>
              <w:rPr>
                <w:b/>
                <w:bCs/>
                <w:color w:val="721C24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Configuration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r>
              <w:rPr>
                <w:b/>
                <w:bCs/>
                <w:color w:val="721C24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Stripe Subscription &amp; Billing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r>
              <w:rPr>
                <w:b/>
                <w:bCs/>
                <w:color w:val="721C24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Call Recording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color w:val="856404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Automatic Transcript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color w:val="856404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Call Analytics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color w:val="856404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Multi-language Support (FR, ES, 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color w:val="856404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Voice Style/Personality 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FAQ/Script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10-20 Concurrent Calls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Role-based Access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Current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Telephony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Twilio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Media Streams WebSocket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STT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Faster-Whisper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 model, CUDA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Ollama + Llama 3.2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3B parameter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TTS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ElevenLabs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eleven_flash_v2_5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GPU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RunPod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RTX 4000 Ada (20GB)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3.11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ngrok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 URL exposure</w:t>
            </w:r>
          </w:p>
        </w:tc>
      </w:tr>
    </w:tbl>
    <w:p>
      <w:pPr>
        <w:pStyle w:val="Heading1"/>
        <w:spacing w:before="400"/>
      </w:pPr>
      <w:r>
        <w:t xml:space="preserve">Recommended Next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2: </w:t>
      </w:r>
      <w:r>
        <w:t xml:space="preserve">Build Multi-tenant Database Schema (PostgreSQL)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3: </w:t>
      </w:r>
      <w:r>
        <w:t xml:space="preserve">Create Admin Dashboard (React/Next.js)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4: </w:t>
      </w:r>
      <w:r>
        <w:t xml:space="preserve">Integrate Stripe Billing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5: </w:t>
      </w:r>
      <w:r>
        <w:t xml:space="preserve">Add Call Recording &amp; Analytics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6: </w:t>
      </w:r>
      <w:r>
        <w:t xml:space="preserve">Dockerize for Production Deployment</w:t>
      </w:r>
    </w:p>
    <w:p>
      <w:pPr>
        <w:spacing w:before="600"/>
        <w:jc w:val="center"/>
      </w:pPr>
      <w:r>
        <w:rPr>
          <w:i/>
          <w:iCs/>
          <w:color w:val="2E74B5"/>
          <w:sz w:val="28"/>
          <w:szCs w:val="28"/>
        </w:rPr>
        <w:t xml:space="preserve">--- Thank You! Let's Build the Future Together!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2026-02-04T17:29:28.337Z</dcterms:created>
  <dcterms:modified xsi:type="dcterms:W3CDTF">2026-02-04T17:29:28.338Z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