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D5EE02" wp14:paraId="72627019" wp14:textId="231BE544">
      <w:pPr>
        <w:pStyle w:val="Heading2"/>
        <w:jc w:val="center"/>
      </w:pPr>
      <w:r w:rsidRPr="41D5EE02" w:rsidR="765E20AE">
        <w:rPr>
          <w:noProof w:val="0"/>
          <w:lang w:val="en-US"/>
        </w:rPr>
        <w:t>Expense Policy Document</w:t>
      </w:r>
    </w:p>
    <w:p xmlns:wp14="http://schemas.microsoft.com/office/word/2010/wordml" w:rsidP="41D5EE02" wp14:paraId="3C332886" wp14:textId="51BA90E2">
      <w:pPr>
        <w:pStyle w:val="Heading3"/>
        <w:spacing w:before="281" w:beforeAutospacing="off" w:after="281" w:afterAutospacing="off"/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Travel Expense Policy</w:t>
      </w:r>
    </w:p>
    <w:p xmlns:wp14="http://schemas.microsoft.com/office/word/2010/wordml" w:rsidP="41D5EE02" wp14:paraId="5437D74C" wp14:textId="662EE8BF">
      <w:pPr>
        <w:spacing w:before="240" w:beforeAutospacing="off" w:after="240" w:afterAutospacing="off"/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policy ensures that all business travel expenses are reasonable, necessary, and within budget.</w:t>
      </w:r>
    </w:p>
    <w:p xmlns:wp14="http://schemas.microsoft.com/office/word/2010/wordml" w:rsidP="41D5EE02" wp14:paraId="2305B387" wp14:textId="06E7CF88">
      <w:pPr>
        <w:spacing w:before="240" w:beforeAutospacing="off" w:after="240" w:afterAutospacing="off"/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Covered Expenses:</w:t>
      </w:r>
    </w:p>
    <w:p xmlns:wp14="http://schemas.microsoft.com/office/word/2010/wordml" w:rsidP="41D5EE02" wp14:paraId="63B65C48" wp14:textId="1CB9FB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Airfare: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economy class is reimbursable unless pre-approved by management. Employees should book tickets at least 14 days in advance to secure the best rates.</w:t>
      </w:r>
    </w:p>
    <w:p xmlns:wp14="http://schemas.microsoft.com/office/word/2010/wordml" w:rsidP="41D5EE02" wp14:paraId="18F6611A" wp14:textId="629443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Ground Transportation: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Ride-sharing (Uber, Lyft), taxis, and public transport are reimbursable. Rental cars require prior approval and must be booked through approved vendors.</w:t>
      </w:r>
    </w:p>
    <w:p xmlns:wp14="http://schemas.microsoft.com/office/word/2010/wordml" w:rsidP="41D5EE02" wp14:paraId="0B76ECD8" wp14:textId="254E17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Mileage Reimbursement: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Employees using personal vehicles for business travel will be reimbursed at $0.58 per mile. GPS logs or odometer readings must be submitted as proof.</w:t>
      </w:r>
    </w:p>
    <w:p xmlns:wp14="http://schemas.microsoft.com/office/word/2010/wordml" w:rsidP="41D5EE02" wp14:paraId="771CC191" wp14:textId="5226B5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Travel Insurance: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approved business-related travel insurance is reimbursable. Employees should check with HR before purchasing any travel insurance.</w:t>
      </w:r>
    </w:p>
    <w:p xmlns:wp14="http://schemas.microsoft.com/office/word/2010/wordml" w:rsidP="41D5EE02" wp14:paraId="643B2FED" wp14:textId="7949FB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Parking &amp; Tolls: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Reimbursed with receipts. Parking should be in economy lots unless necessary for business purposes.</w:t>
      </w:r>
    </w:p>
    <w:p xmlns:wp14="http://schemas.microsoft.com/office/word/2010/wordml" w:rsidP="41D5EE02" wp14:paraId="6F81735A" wp14:textId="4A15A967">
      <w:pPr>
        <w:spacing w:before="240" w:beforeAutospacing="off" w:after="240" w:afterAutospacing="off"/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Non-Reimbursable Expenses:</w:t>
      </w:r>
    </w:p>
    <w:p xmlns:wp14="http://schemas.microsoft.com/office/word/2010/wordml" w:rsidP="41D5EE02" wp14:paraId="2F475B35" wp14:textId="011E751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Personal entertainment, movies, or minibar expenses.</w:t>
      </w:r>
    </w:p>
    <w:p xmlns:wp14="http://schemas.microsoft.com/office/word/2010/wordml" w:rsidP="41D5EE02" wp14:paraId="4CE799E8" wp14:textId="25BD058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First-class or business-class airfare unless explicitly approved by senior management.</w:t>
      </w:r>
    </w:p>
    <w:p xmlns:wp14="http://schemas.microsoft.com/office/word/2010/wordml" w:rsidP="41D5EE02" wp14:paraId="05CAE4A9" wp14:textId="6B08FA4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Excess baggage fees unless required for business purposes and pre-approved.</w:t>
      </w:r>
    </w:p>
    <w:p xmlns:wp14="http://schemas.microsoft.com/office/word/2010/wordml" w:rsidP="41D5EE02" wp14:paraId="6F231CC1" wp14:textId="4C410EE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Travel expenses for family members unless explicitly 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stated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an employment contract.</w:t>
      </w:r>
    </w:p>
    <w:p xmlns:wp14="http://schemas.microsoft.com/office/word/2010/wordml" w:rsidP="41D5EE02" wp14:paraId="66EF9F8F" wp14:textId="554FD86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1D5EE02" wp14:paraId="0E08E371" wp14:textId="7BCA080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1D5EE02" wp14:paraId="010586B6" wp14:textId="21D1519F">
      <w:pPr>
        <w:pStyle w:val="Heading3"/>
        <w:spacing w:before="281" w:beforeAutospacing="off" w:after="281" w:afterAutospacing="off"/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Food &amp; Meal Expense Policy</w:t>
      </w:r>
    </w:p>
    <w:p xmlns:wp14="http://schemas.microsoft.com/office/word/2010/wordml" w:rsidP="41D5EE02" wp14:paraId="598D344D" wp14:textId="0BF0C8CB">
      <w:pPr>
        <w:spacing w:before="240" w:beforeAutospacing="off" w:after="240" w:afterAutospacing="off"/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Defines reimbursable food expenses for business meetings and travel.</w:t>
      </w:r>
    </w:p>
    <w:p xmlns:wp14="http://schemas.microsoft.com/office/word/2010/wordml" w:rsidP="41D5EE02" wp14:paraId="789E58CD" wp14:textId="22ADE008">
      <w:pPr>
        <w:spacing w:before="240" w:beforeAutospacing="off" w:after="240" w:afterAutospacing="off"/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Meal Allowances:</w:t>
      </w:r>
    </w:p>
    <w:p xmlns:wp14="http://schemas.microsoft.com/office/word/2010/wordml" w:rsidP="41D5EE02" wp14:paraId="6A3B4B58" wp14:textId="246791D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Breakfast: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$15 per day; must be purchased before 10 AM.</w:t>
      </w:r>
    </w:p>
    <w:p xmlns:wp14="http://schemas.microsoft.com/office/word/2010/wordml" w:rsidP="41D5EE02" wp14:paraId="6D19803D" wp14:textId="1DACAD7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Lunch: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$25 per day; only reimbursable if traveling or on an approved business lunch.</w:t>
      </w:r>
    </w:p>
    <w:p xmlns:wp14="http://schemas.microsoft.com/office/word/2010/wordml" w:rsidP="41D5EE02" wp14:paraId="3DF45A34" wp14:textId="563E4BA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Dinner: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$50 per day; meals should be reasonable and within policy limits.</w:t>
      </w:r>
    </w:p>
    <w:p xmlns:wp14="http://schemas.microsoft.com/office/word/2010/wordml" w:rsidP="41D5EE02" wp14:paraId="6A075DF2" wp14:textId="356B086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 Diem Limit: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$90 per day (including snacks and beverages).</w:t>
      </w:r>
    </w:p>
    <w:p xmlns:wp14="http://schemas.microsoft.com/office/word/2010/wordml" w:rsidP="41D5EE02" wp14:paraId="4EE7A325" wp14:textId="504B5D51">
      <w:pPr>
        <w:spacing w:before="240" w:beforeAutospacing="off" w:after="240" w:afterAutospacing="off"/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Reimbursable Expenses:</w:t>
      </w:r>
    </w:p>
    <w:p xmlns:wp14="http://schemas.microsoft.com/office/word/2010/wordml" w:rsidP="41D5EE02" wp14:paraId="7F93C5DC" wp14:textId="1EA0DE0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Client meals with proper documentation, including attendee names and business purpose.</w:t>
      </w:r>
    </w:p>
    <w:p xmlns:wp14="http://schemas.microsoft.com/office/word/2010/wordml" w:rsidP="41D5EE02" wp14:paraId="0984BDE2" wp14:textId="6D1D18D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Group meals when traveling for work, if within the daily allowance.</w:t>
      </w:r>
    </w:p>
    <w:p xmlns:wp14="http://schemas.microsoft.com/office/word/2010/wordml" w:rsidP="41D5EE02" wp14:paraId="3363A5F0" wp14:textId="05DE391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Coffee and snacks purchased for client meetings up to $10 per purchase.</w:t>
      </w:r>
    </w:p>
    <w:p xmlns:wp14="http://schemas.microsoft.com/office/word/2010/wordml" w:rsidP="41D5EE02" wp14:paraId="6994809E" wp14:textId="41659A0A">
      <w:pPr>
        <w:spacing w:before="240" w:beforeAutospacing="off" w:after="240" w:afterAutospacing="off"/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Non-Reimbursable Expenses:</w:t>
      </w:r>
    </w:p>
    <w:p xmlns:wp14="http://schemas.microsoft.com/office/word/2010/wordml" w:rsidP="41D5EE02" wp14:paraId="7DD4EE13" wp14:textId="2E1D910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Alcoholic beverages beyond one drink per meal (up to $15 limit per drink).</w:t>
      </w:r>
    </w:p>
    <w:p xmlns:wp14="http://schemas.microsoft.com/office/word/2010/wordml" w:rsidP="41D5EE02" wp14:paraId="7149DD6E" wp14:textId="103696B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Lavish or extravagant meals beyond per diem limits.</w:t>
      </w:r>
    </w:p>
    <w:p xmlns:wp14="http://schemas.microsoft.com/office/word/2010/wordml" w:rsidP="41D5EE02" wp14:paraId="187E8E09" wp14:textId="7A64215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Tips exceeding 20% of the bill amount.</w:t>
      </w:r>
    </w:p>
    <w:p xmlns:wp14="http://schemas.microsoft.com/office/word/2010/wordml" w:rsidP="41D5EE02" wp14:paraId="6038294E" wp14:textId="10468EE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Meal expenses for non-business guests.</w:t>
      </w:r>
    </w:p>
    <w:p xmlns:wp14="http://schemas.microsoft.com/office/word/2010/wordml" w:rsidP="41D5EE02" wp14:paraId="39A436C8" wp14:textId="57ED403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1D5EE02" wp14:paraId="72F66B97" wp14:textId="08916EB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1D5EE02" wp14:paraId="285374E1" wp14:textId="1AA3528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1D5EE02" wp14:paraId="22A2CCE2" wp14:textId="16DE603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1D5EE02" wp14:paraId="46A8690F" wp14:textId="6C9F981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1D5EE02" wp14:paraId="62DA3351" wp14:textId="70CBBD0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1D5EE02" wp14:paraId="3AD808D1" wp14:textId="35A68F6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1D5EE02" wp14:paraId="5B59D34E" wp14:textId="7F416C3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1D5EE02" wp14:paraId="3C61800F" wp14:textId="32D96EF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1D5EE02" wp14:paraId="39BF2E14" wp14:textId="4D21E385">
      <w:pPr>
        <w:pStyle w:val="Heading3"/>
        <w:spacing w:before="281" w:beforeAutospacing="off" w:after="281" w:afterAutospacing="off"/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Hotel Accommodation Expense Policy</w:t>
      </w:r>
    </w:p>
    <w:p xmlns:wp14="http://schemas.microsoft.com/office/word/2010/wordml" w:rsidP="41D5EE02" wp14:paraId="448567EB" wp14:textId="43A25406">
      <w:pPr>
        <w:spacing w:before="240" w:beforeAutospacing="off" w:after="240" w:afterAutospacing="off"/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Defines acceptable lodging expenses for business-related travel.</w:t>
      </w:r>
    </w:p>
    <w:p xmlns:wp14="http://schemas.microsoft.com/office/word/2010/wordml" w:rsidP="41D5EE02" wp14:paraId="495EC854" wp14:textId="1603D13F">
      <w:pPr>
        <w:spacing w:before="240" w:beforeAutospacing="off" w:after="240" w:afterAutospacing="off"/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Covered Expenses:</w:t>
      </w:r>
    </w:p>
    <w:p xmlns:wp14="http://schemas.microsoft.com/office/word/2010/wordml" w:rsidP="41D5EE02" wp14:paraId="3A69AA84" wp14:textId="40F378E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 room rates: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 to $200 per night unless pre-approved.</w:t>
      </w:r>
    </w:p>
    <w:p xmlns:wp14="http://schemas.microsoft.com/office/word/2010/wordml" w:rsidP="41D5EE02" wp14:paraId="77CBC9C2" wp14:textId="202CF28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Wi-Fi and Business Center Charges: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Reimbursable if required for work.</w:t>
      </w:r>
    </w:p>
    <w:p xmlns:wp14="http://schemas.microsoft.com/office/word/2010/wordml" w:rsidP="41D5EE02" wp14:paraId="5DA5016E" wp14:textId="19F585E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Laundry: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Reimbursed only for trips longer than five days.</w:t>
      </w:r>
    </w:p>
    <w:p xmlns:wp14="http://schemas.microsoft.com/office/word/2010/wordml" w:rsidP="41D5EE02" wp14:paraId="790081EF" wp14:textId="783883D6">
      <w:pPr>
        <w:spacing w:before="240" w:beforeAutospacing="off" w:after="240" w:afterAutospacing="off"/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Non-Reimbursable Expenses:</w:t>
      </w:r>
    </w:p>
    <w:p xmlns:wp14="http://schemas.microsoft.com/office/word/2010/wordml" w:rsidP="41D5EE02" wp14:paraId="17C379A6" wp14:textId="5EC722B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Personal services (spa, gym, movies, minibar, or room upgrades).</w:t>
      </w:r>
    </w:p>
    <w:p xmlns:wp14="http://schemas.microsoft.com/office/word/2010/wordml" w:rsidP="41D5EE02" wp14:paraId="3564AC3F" wp14:textId="02120A0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Additional charges for guests unrelated to the business.</w:t>
      </w:r>
    </w:p>
    <w:p xmlns:wp14="http://schemas.microsoft.com/office/word/2010/wordml" w:rsidP="41D5EE02" wp14:paraId="5B55D90B" wp14:textId="452AA68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Late checkout or no-show fees unless due to business requirements.</w:t>
      </w:r>
    </w:p>
    <w:p xmlns:wp14="http://schemas.microsoft.com/office/word/2010/wordml" w:rsidP="41D5EE02" wp14:paraId="590D0B80" wp14:textId="69EF998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Hotel loyalty program fees.</w:t>
      </w:r>
    </w:p>
    <w:p xmlns:wp14="http://schemas.microsoft.com/office/word/2010/wordml" w:rsidP="41D5EE02" wp14:paraId="419745BE" wp14:textId="77872024">
      <w:pPr>
        <w:pStyle w:val="Heading3"/>
        <w:spacing w:before="281" w:beforeAutospacing="off" w:after="281" w:afterAutospacing="off"/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IT Equipment &amp; Software Expense Policy</w:t>
      </w:r>
    </w:p>
    <w:p xmlns:wp14="http://schemas.microsoft.com/office/word/2010/wordml" w:rsidP="41D5EE02" wp14:paraId="3C2E82AB" wp14:textId="3EC7AC88">
      <w:pPr>
        <w:spacing w:before="240" w:beforeAutospacing="off" w:after="240" w:afterAutospacing="off"/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Covers technology-related expenses necessary for business operations.</w:t>
      </w:r>
    </w:p>
    <w:p xmlns:wp14="http://schemas.microsoft.com/office/word/2010/wordml" w:rsidP="41D5EE02" wp14:paraId="557AC03C" wp14:textId="7B7239FB">
      <w:pPr>
        <w:spacing w:before="240" w:beforeAutospacing="off" w:after="240" w:afterAutospacing="off"/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Reimbursable Items:</w:t>
      </w:r>
    </w:p>
    <w:p xmlns:wp14="http://schemas.microsoft.com/office/word/2010/wordml" w:rsidP="41D5EE02" wp14:paraId="15ABC7B6" wp14:textId="1359E04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 Laptops &amp; Accessories: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Includes monitors, keyboards, and necessary peripherals, subject to approval.</w:t>
      </w:r>
    </w:p>
    <w:p xmlns:wp14="http://schemas.microsoft.com/office/word/2010/wordml" w:rsidP="41D5EE02" wp14:paraId="503EB45F" wp14:textId="715F07C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 Subscriptions: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Must be approved by IT and management before purchase.</w:t>
      </w:r>
    </w:p>
    <w:p xmlns:wp14="http://schemas.microsoft.com/office/word/2010/wordml" w:rsidP="41D5EE02" wp14:paraId="0AFDF3AA" wp14:textId="4DAC28F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Internet Bills: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Partial reimbursement for remote employees up to $50/month.</w:t>
      </w:r>
    </w:p>
    <w:p xmlns:wp14="http://schemas.microsoft.com/office/word/2010/wordml" w:rsidP="41D5EE02" wp14:paraId="64CF50A5" wp14:textId="6CB6F21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Mobile Phones: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Employees in eligible roles can receive up to $75 per month reimbursement for business use.</w:t>
      </w:r>
    </w:p>
    <w:p xmlns:wp14="http://schemas.microsoft.com/office/word/2010/wordml" w:rsidP="41D5EE02" wp14:paraId="624D3F59" wp14:textId="0DA04823">
      <w:pPr>
        <w:spacing w:before="240" w:beforeAutospacing="off" w:after="240" w:afterAutospacing="off"/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Non-Reimbursable Items:</w:t>
      </w:r>
    </w:p>
    <w:p xmlns:wp14="http://schemas.microsoft.com/office/word/2010/wordml" w:rsidP="41D5EE02" wp14:paraId="2FEA95CC" wp14:textId="7457C84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Personal software, apps, or subscriptions not approved by IT.</w:t>
      </w:r>
    </w:p>
    <w:p xmlns:wp14="http://schemas.microsoft.com/office/word/2010/wordml" w:rsidP="41D5EE02" wp14:paraId="6C357924" wp14:textId="69122C2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Unauthorized IT hardware purchases outside of company procurement.</w:t>
      </w:r>
    </w:p>
    <w:p xmlns:wp14="http://schemas.microsoft.com/office/word/2010/wordml" w:rsidP="41D5EE02" wp14:paraId="1F1B39FD" wp14:textId="6661CA2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Repairs for personal devices not owned by the company.</w:t>
      </w:r>
    </w:p>
    <w:p xmlns:wp14="http://schemas.microsoft.com/office/word/2010/wordml" w:rsidP="41D5EE02" wp14:paraId="328ABEA1" wp14:textId="71977FD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Non-business-related mobile phone usage beyond reimbursement limits.</w:t>
      </w:r>
    </w:p>
    <w:p xmlns:wp14="http://schemas.microsoft.com/office/word/2010/wordml" w:rsidP="41D5EE02" wp14:paraId="6BAE310A" wp14:textId="31968283">
      <w:pPr>
        <w:pStyle w:val="Heading3"/>
        <w:spacing w:before="281" w:beforeAutospacing="off" w:after="281" w:afterAutospacing="off"/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Submission and Approval Process</w:t>
      </w:r>
    </w:p>
    <w:p xmlns:wp14="http://schemas.microsoft.com/office/word/2010/wordml" w:rsidP="41D5EE02" wp14:paraId="79126082" wp14:textId="0D00287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Expense Submission Deadline: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expenses must be submitted within 30 days via the expense reporting system.</w:t>
      </w:r>
    </w:p>
    <w:p xmlns:wp14="http://schemas.microsoft.com/office/word/2010/wordml" w:rsidP="41D5EE02" wp14:paraId="0D1DE738" wp14:textId="558BB40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Receipt Requirements: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Receipts are required for all expenses exceeding $25. Digital copies must be uploaded to the system.</w:t>
      </w:r>
    </w:p>
    <w:p xmlns:wp14="http://schemas.microsoft.com/office/word/2010/wordml" w:rsidP="41D5EE02" wp14:paraId="0F317E43" wp14:textId="419997A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Approval Workflow: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1D5EE02" wp14:paraId="64C46F9F" wp14:textId="343FC729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Employee submits expenses via the designated platform.</w:t>
      </w:r>
    </w:p>
    <w:p xmlns:wp14="http://schemas.microsoft.com/office/word/2010/wordml" w:rsidP="41D5EE02" wp14:paraId="16847F12" wp14:textId="69846FA9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Direct manager reviews and approves within seven days.</w:t>
      </w:r>
    </w:p>
    <w:p xmlns:wp14="http://schemas.microsoft.com/office/word/2010/wordml" w:rsidP="41D5EE02" wp14:paraId="237EB7D2" wp14:textId="4D874E4B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Finance team processes reimbursements within 14 business days.</w:t>
      </w:r>
    </w:p>
    <w:p xmlns:wp14="http://schemas.microsoft.com/office/word/2010/wordml" w:rsidP="41D5EE02" wp14:paraId="023F6583" wp14:textId="07CD51B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D5EE02" w:rsidR="765E20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Policy Violations:</w:t>
      </w: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Expenses violating policy terms may not be reimbursed. Repeated violations may lead to disciplinary action.</w:t>
      </w:r>
    </w:p>
    <w:p xmlns:wp14="http://schemas.microsoft.com/office/word/2010/wordml" wp14:paraId="0D9F39A0" wp14:textId="174D3C3B"/>
    <w:p xmlns:wp14="http://schemas.microsoft.com/office/word/2010/wordml" w:rsidP="41D5EE02" wp14:paraId="3F768DFB" wp14:textId="01442519">
      <w:pPr>
        <w:spacing w:before="240" w:beforeAutospacing="off" w:after="240" w:afterAutospacing="off"/>
      </w:pPr>
      <w:r w:rsidRPr="41D5EE02" w:rsidR="765E20AE">
        <w:rPr>
          <w:rFonts w:ascii="Aptos" w:hAnsi="Aptos" w:eastAsia="Aptos" w:cs="Aptos"/>
          <w:noProof w:val="0"/>
          <w:sz w:val="24"/>
          <w:szCs w:val="24"/>
          <w:lang w:val="en-US"/>
        </w:rPr>
        <w:t>This updated policy document provides additional details to help your API analyze invoice receipts against the defined reimbursement rules. Let me know if you need further refinements!</w:t>
      </w:r>
    </w:p>
    <w:p xmlns:wp14="http://schemas.microsoft.com/office/word/2010/wordml" wp14:paraId="2C078E63" wp14:textId="3FA9810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e6ea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63d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2217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3cb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6973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414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e55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3e55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e9fe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8f4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784111"/>
    <w:rsid w:val="0BBEFEBF"/>
    <w:rsid w:val="41D5EE02"/>
    <w:rsid w:val="50784111"/>
    <w:rsid w:val="765E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4111"/>
  <w15:chartTrackingRefBased/>
  <w15:docId w15:val="{020C3131-BBC9-418B-90AD-212F9FE181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1D5EE0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cc53c2d91546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2025-02-13T00:52:53.9937064Z</dcterms:created>
  <dcterms:modified xsi:type="dcterms:W3CDTF">2025-02-13T00:54:22.2929811Z</dcterms:modified>
  <dc:creator>Baby Manisha Sunkara</dc:creator>
  <lastModifiedBy>Baby Manisha Sunkara</lastModifiedBy>
</coreProperties>
</file>