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B47" w:rsidRPr="00AF476E" w:rsidRDefault="00E95F93" w:rsidP="00AF476E">
      <w:pPr>
        <w:spacing w:line="240" w:lineRule="auto"/>
        <w:jc w:val="center"/>
        <w:rPr>
          <w:rFonts w:ascii="Cambria" w:hAnsi="Cambria"/>
          <w:sz w:val="36"/>
          <w:szCs w:val="36"/>
        </w:rPr>
      </w:pPr>
      <w:r w:rsidRPr="00AF476E">
        <w:rPr>
          <w:rFonts w:ascii="Cambria" w:hAnsi="Cambria"/>
          <w:sz w:val="36"/>
          <w:szCs w:val="36"/>
        </w:rPr>
        <w:t>ASSIGNMENT 2</w:t>
      </w:r>
    </w:p>
    <w:p w:rsidR="00E95F93" w:rsidRPr="00AF476E" w:rsidRDefault="00E95F93" w:rsidP="00AF476E">
      <w:pPr>
        <w:spacing w:line="240" w:lineRule="auto"/>
        <w:jc w:val="right"/>
        <w:rPr>
          <w:rFonts w:ascii="Cambria" w:hAnsi="Cambria"/>
          <w:sz w:val="32"/>
          <w:szCs w:val="32"/>
        </w:rPr>
      </w:pPr>
      <w:bookmarkStart w:id="0" w:name="_GoBack"/>
      <w:bookmarkEnd w:id="0"/>
      <w:r w:rsidRPr="00AF476E">
        <w:rPr>
          <w:rFonts w:ascii="Cambria" w:hAnsi="Cambria"/>
          <w:sz w:val="32"/>
          <w:szCs w:val="32"/>
        </w:rPr>
        <w:t>NEETHU RAJ S</w:t>
      </w:r>
    </w:p>
    <w:p w:rsidR="00E95F93" w:rsidRPr="00AF476E" w:rsidRDefault="00E95F93" w:rsidP="00AF476E">
      <w:pPr>
        <w:spacing w:line="240" w:lineRule="auto"/>
        <w:jc w:val="both"/>
        <w:rPr>
          <w:rFonts w:ascii="Cambria" w:hAnsi="Cambria"/>
          <w:sz w:val="32"/>
          <w:szCs w:val="32"/>
        </w:rPr>
      </w:pPr>
      <w:r w:rsidRPr="00AF476E">
        <w:rPr>
          <w:rFonts w:ascii="Cambria" w:hAnsi="Cambria"/>
          <w:sz w:val="32"/>
          <w:szCs w:val="32"/>
        </w:rPr>
        <w:t>1. What is the difference between inferential statistics and descriptive statistics?</w:t>
      </w:r>
    </w:p>
    <w:p w:rsidR="00E95F93" w:rsidRPr="00AF476E" w:rsidRDefault="00E95F93" w:rsidP="00AF476E">
      <w:pPr>
        <w:spacing w:line="240" w:lineRule="auto"/>
        <w:jc w:val="both"/>
        <w:rPr>
          <w:rFonts w:ascii="Cambria" w:hAnsi="Cambria" w:cs="Arial"/>
          <w:color w:val="273239"/>
          <w:spacing w:val="2"/>
          <w:sz w:val="32"/>
          <w:szCs w:val="32"/>
          <w:shd w:val="clear" w:color="auto" w:fill="FFFFFF"/>
        </w:rPr>
      </w:pPr>
      <w:r w:rsidRPr="00AF476E">
        <w:rPr>
          <w:rFonts w:ascii="Cambria" w:hAnsi="Cambria"/>
          <w:sz w:val="32"/>
          <w:szCs w:val="32"/>
        </w:rPr>
        <w:tab/>
      </w:r>
      <w:r w:rsidRPr="00AF476E">
        <w:rPr>
          <w:rFonts w:ascii="Cambria" w:hAnsi="Cambria"/>
          <w:sz w:val="32"/>
          <w:szCs w:val="32"/>
        </w:rPr>
        <w:tab/>
      </w:r>
      <w:r w:rsidRPr="00AF476E">
        <w:rPr>
          <w:rFonts w:ascii="Cambria" w:hAnsi="Cambria" w:cs="Arial"/>
          <w:color w:val="273239"/>
          <w:spacing w:val="2"/>
          <w:sz w:val="32"/>
          <w:szCs w:val="32"/>
          <w:shd w:val="clear" w:color="auto" w:fill="FFFFFF"/>
        </w:rPr>
        <w:t>Descriptive statistics is a term given to the analysis of data that helps to describe, show and summarize data in a meaningful way. It is a simple way to describe our data. Descriptive statistics is very important to present our raw data ineffective/meaningful way using numerical calculations or graphs or tables. This type of statistics is applied on already known data.</w:t>
      </w:r>
    </w:p>
    <w:p w:rsidR="00E95F93" w:rsidRPr="00AF476E" w:rsidRDefault="00E95F93" w:rsidP="00AF476E">
      <w:pPr>
        <w:spacing w:line="240" w:lineRule="auto"/>
        <w:jc w:val="both"/>
        <w:rPr>
          <w:rFonts w:ascii="Cambria" w:hAnsi="Cambria" w:cs="Arial"/>
          <w:color w:val="273239"/>
          <w:spacing w:val="2"/>
          <w:sz w:val="32"/>
          <w:szCs w:val="32"/>
          <w:shd w:val="clear" w:color="auto" w:fill="FFFFFF"/>
        </w:rPr>
      </w:pPr>
      <w:r w:rsidRPr="00AF476E">
        <w:rPr>
          <w:rFonts w:ascii="Cambria" w:hAnsi="Cambria" w:cs="Arial"/>
          <w:color w:val="273239"/>
          <w:spacing w:val="2"/>
          <w:sz w:val="32"/>
          <w:szCs w:val="32"/>
          <w:shd w:val="clear" w:color="auto" w:fill="FFFFFF"/>
        </w:rPr>
        <w:t>In inferential statistics predictions are made by taking any group of data in which you are interested. It can be defined as a random sample of data taken from a population to describe and make inference about the population. Any group of data which includes all the data you are interested is known as population. It basically allows you to make predictions by taking a small sample instead of working on whole population.</w:t>
      </w:r>
    </w:p>
    <w:tbl>
      <w:tblPr>
        <w:tblW w:w="9822" w:type="dxa"/>
        <w:shd w:val="clear" w:color="auto" w:fill="FFFFFF"/>
        <w:tblCellMar>
          <w:left w:w="0" w:type="dxa"/>
          <w:right w:w="0" w:type="dxa"/>
        </w:tblCellMar>
        <w:tblLook w:val="04A0" w:firstRow="1" w:lastRow="0" w:firstColumn="1" w:lastColumn="0" w:noHBand="0" w:noVBand="1"/>
      </w:tblPr>
      <w:tblGrid>
        <w:gridCol w:w="688"/>
        <w:gridCol w:w="4774"/>
        <w:gridCol w:w="4360"/>
      </w:tblGrid>
      <w:tr w:rsidR="000C6340" w:rsidRPr="000C6340" w:rsidTr="000C6340">
        <w:tc>
          <w:tcPr>
            <w:tcW w:w="0" w:type="auto"/>
            <w:tcBorders>
              <w:top w:val="nil"/>
              <w:left w:val="nil"/>
              <w:bottom w:val="nil"/>
              <w:right w:val="nil"/>
            </w:tcBorders>
            <w:shd w:val="clear" w:color="auto" w:fill="FFFFFF"/>
            <w:vAlign w:val="bottom"/>
            <w:hideMark/>
          </w:tcPr>
          <w:p w:rsidR="000C6340" w:rsidRPr="000C6340" w:rsidRDefault="000C6340" w:rsidP="00AF476E">
            <w:pPr>
              <w:spacing w:after="0" w:line="240" w:lineRule="auto"/>
              <w:jc w:val="both"/>
              <w:rPr>
                <w:rFonts w:ascii="Cambria" w:eastAsia="Times New Roman" w:hAnsi="Cambria" w:cs="Arial"/>
                <w:color w:val="273239"/>
                <w:spacing w:val="2"/>
                <w:sz w:val="32"/>
                <w:szCs w:val="32"/>
              </w:rPr>
            </w:pPr>
            <w:r w:rsidRPr="000C6340">
              <w:rPr>
                <w:rFonts w:ascii="Cambria" w:eastAsia="Times New Roman" w:hAnsi="Cambria" w:cs="Arial"/>
                <w:color w:val="273239"/>
                <w:spacing w:val="2"/>
                <w:sz w:val="32"/>
                <w:szCs w:val="32"/>
              </w:rPr>
              <w:t>S.No.</w:t>
            </w:r>
          </w:p>
        </w:tc>
        <w:tc>
          <w:tcPr>
            <w:tcW w:w="0" w:type="auto"/>
            <w:tcBorders>
              <w:top w:val="nil"/>
              <w:left w:val="nil"/>
              <w:bottom w:val="nil"/>
              <w:right w:val="nil"/>
            </w:tcBorders>
            <w:shd w:val="clear" w:color="auto" w:fill="FFFFFF"/>
            <w:vAlign w:val="bottom"/>
            <w:hideMark/>
          </w:tcPr>
          <w:p w:rsidR="000C6340" w:rsidRPr="000C6340" w:rsidRDefault="000C6340" w:rsidP="00AF476E">
            <w:pPr>
              <w:spacing w:after="0" w:line="240" w:lineRule="auto"/>
              <w:jc w:val="both"/>
              <w:rPr>
                <w:rFonts w:ascii="Cambria" w:eastAsia="Times New Roman" w:hAnsi="Cambria" w:cs="Arial"/>
                <w:color w:val="273239"/>
                <w:spacing w:val="2"/>
                <w:sz w:val="32"/>
                <w:szCs w:val="32"/>
              </w:rPr>
            </w:pPr>
            <w:r w:rsidRPr="000C6340">
              <w:rPr>
                <w:rFonts w:ascii="Cambria" w:eastAsia="Times New Roman" w:hAnsi="Cambria" w:cs="Arial"/>
                <w:color w:val="273239"/>
                <w:spacing w:val="2"/>
                <w:sz w:val="32"/>
                <w:szCs w:val="32"/>
              </w:rPr>
              <w:t>Descriptive Statistics</w:t>
            </w:r>
          </w:p>
        </w:tc>
        <w:tc>
          <w:tcPr>
            <w:tcW w:w="0" w:type="auto"/>
            <w:tcBorders>
              <w:top w:val="nil"/>
              <w:left w:val="nil"/>
              <w:bottom w:val="nil"/>
              <w:right w:val="nil"/>
            </w:tcBorders>
            <w:shd w:val="clear" w:color="auto" w:fill="FFFFFF"/>
            <w:vAlign w:val="bottom"/>
            <w:hideMark/>
          </w:tcPr>
          <w:p w:rsidR="000C6340" w:rsidRPr="000C6340" w:rsidRDefault="000C6340" w:rsidP="00AF476E">
            <w:pPr>
              <w:spacing w:after="0" w:line="240" w:lineRule="auto"/>
              <w:jc w:val="both"/>
              <w:rPr>
                <w:rFonts w:ascii="Cambria" w:eastAsia="Times New Roman" w:hAnsi="Cambria" w:cs="Arial"/>
                <w:color w:val="273239"/>
                <w:spacing w:val="2"/>
                <w:sz w:val="32"/>
                <w:szCs w:val="32"/>
              </w:rPr>
            </w:pPr>
            <w:r w:rsidRPr="000C6340">
              <w:rPr>
                <w:rFonts w:ascii="Cambria" w:eastAsia="Times New Roman" w:hAnsi="Cambria" w:cs="Arial"/>
                <w:color w:val="273239"/>
                <w:spacing w:val="2"/>
                <w:sz w:val="32"/>
                <w:szCs w:val="32"/>
              </w:rPr>
              <w:t>Inferential Statistics</w:t>
            </w:r>
          </w:p>
        </w:tc>
      </w:tr>
      <w:tr w:rsidR="000C6340" w:rsidRPr="000C6340" w:rsidTr="000C634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C6340" w:rsidRPr="000C6340" w:rsidRDefault="000C6340" w:rsidP="00AF476E">
            <w:pPr>
              <w:spacing w:after="0" w:line="240" w:lineRule="auto"/>
              <w:jc w:val="both"/>
              <w:rPr>
                <w:rFonts w:ascii="Cambria" w:eastAsia="Times New Roman" w:hAnsi="Cambria" w:cs="Arial"/>
                <w:color w:val="273239"/>
                <w:spacing w:val="2"/>
                <w:sz w:val="32"/>
                <w:szCs w:val="32"/>
              </w:rPr>
            </w:pPr>
            <w:r w:rsidRPr="000C6340">
              <w:rPr>
                <w:rFonts w:ascii="Cambria" w:eastAsia="Times New Roman" w:hAnsi="Cambria" w:cs="Arial"/>
                <w:color w:val="273239"/>
                <w:spacing w:val="2"/>
                <w:sz w:val="32"/>
                <w:szCs w:val="32"/>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C6340" w:rsidRPr="000C6340" w:rsidRDefault="000C6340" w:rsidP="00AF476E">
            <w:pPr>
              <w:spacing w:after="0" w:line="240" w:lineRule="auto"/>
              <w:jc w:val="both"/>
              <w:rPr>
                <w:rFonts w:ascii="Cambria" w:eastAsia="Times New Roman" w:hAnsi="Cambria" w:cs="Arial"/>
                <w:color w:val="273239"/>
                <w:spacing w:val="2"/>
                <w:sz w:val="32"/>
                <w:szCs w:val="32"/>
              </w:rPr>
            </w:pPr>
            <w:r w:rsidRPr="000C6340">
              <w:rPr>
                <w:rFonts w:ascii="Cambria" w:eastAsia="Times New Roman" w:hAnsi="Cambria" w:cs="Arial"/>
                <w:color w:val="273239"/>
                <w:spacing w:val="2"/>
                <w:sz w:val="32"/>
                <w:szCs w:val="32"/>
              </w:rPr>
              <w:t>It gives information about raw data which describes the data in some manner.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C6340" w:rsidRPr="000C6340" w:rsidRDefault="000C6340" w:rsidP="00AF476E">
            <w:pPr>
              <w:spacing w:after="0" w:line="240" w:lineRule="auto"/>
              <w:jc w:val="both"/>
              <w:rPr>
                <w:rFonts w:ascii="Cambria" w:eastAsia="Times New Roman" w:hAnsi="Cambria" w:cs="Arial"/>
                <w:color w:val="273239"/>
                <w:spacing w:val="2"/>
                <w:sz w:val="32"/>
                <w:szCs w:val="32"/>
              </w:rPr>
            </w:pPr>
            <w:r w:rsidRPr="000C6340">
              <w:rPr>
                <w:rFonts w:ascii="Cambria" w:eastAsia="Times New Roman" w:hAnsi="Cambria" w:cs="Arial"/>
                <w:color w:val="273239"/>
                <w:spacing w:val="2"/>
                <w:sz w:val="32"/>
                <w:szCs w:val="32"/>
              </w:rPr>
              <w:t>It makes inference about population using data drawn from the population.</w:t>
            </w:r>
          </w:p>
        </w:tc>
      </w:tr>
      <w:tr w:rsidR="000C6340" w:rsidRPr="000C6340" w:rsidTr="000C634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C6340" w:rsidRPr="000C6340" w:rsidRDefault="000C6340" w:rsidP="00AF476E">
            <w:pPr>
              <w:spacing w:after="0" w:line="240" w:lineRule="auto"/>
              <w:jc w:val="both"/>
              <w:rPr>
                <w:rFonts w:ascii="Cambria" w:eastAsia="Times New Roman" w:hAnsi="Cambria" w:cs="Arial"/>
                <w:color w:val="273239"/>
                <w:spacing w:val="2"/>
                <w:sz w:val="32"/>
                <w:szCs w:val="32"/>
              </w:rPr>
            </w:pPr>
            <w:r w:rsidRPr="000C6340">
              <w:rPr>
                <w:rFonts w:ascii="Cambria" w:eastAsia="Times New Roman" w:hAnsi="Cambria" w:cs="Arial"/>
                <w:color w:val="273239"/>
                <w:spacing w:val="2"/>
                <w:sz w:val="32"/>
                <w:szCs w:val="32"/>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C6340" w:rsidRPr="000C6340" w:rsidRDefault="000C6340" w:rsidP="00AF476E">
            <w:pPr>
              <w:spacing w:after="0" w:line="240" w:lineRule="auto"/>
              <w:jc w:val="both"/>
              <w:rPr>
                <w:rFonts w:ascii="Cambria" w:eastAsia="Times New Roman" w:hAnsi="Cambria" w:cs="Arial"/>
                <w:color w:val="273239"/>
                <w:spacing w:val="2"/>
                <w:sz w:val="32"/>
                <w:szCs w:val="32"/>
              </w:rPr>
            </w:pPr>
            <w:r w:rsidRPr="000C6340">
              <w:rPr>
                <w:rFonts w:ascii="Cambria" w:eastAsia="Times New Roman" w:hAnsi="Cambria" w:cs="Arial"/>
                <w:color w:val="273239"/>
                <w:spacing w:val="2"/>
                <w:sz w:val="32"/>
                <w:szCs w:val="32"/>
              </w:rPr>
              <w:t>It helps in organizing, analyzing and to present data in a meaningful manner.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C6340" w:rsidRPr="000C6340" w:rsidRDefault="000C6340" w:rsidP="00AF476E">
            <w:pPr>
              <w:spacing w:after="0" w:line="240" w:lineRule="auto"/>
              <w:jc w:val="both"/>
              <w:rPr>
                <w:rFonts w:ascii="Cambria" w:eastAsia="Times New Roman" w:hAnsi="Cambria" w:cs="Arial"/>
                <w:color w:val="273239"/>
                <w:spacing w:val="2"/>
                <w:sz w:val="32"/>
                <w:szCs w:val="32"/>
              </w:rPr>
            </w:pPr>
            <w:r w:rsidRPr="000C6340">
              <w:rPr>
                <w:rFonts w:ascii="Cambria" w:eastAsia="Times New Roman" w:hAnsi="Cambria" w:cs="Arial"/>
                <w:color w:val="273239"/>
                <w:spacing w:val="2"/>
                <w:sz w:val="32"/>
                <w:szCs w:val="32"/>
              </w:rPr>
              <w:t>It allows us to compare data, make hypothesis and predictions.</w:t>
            </w:r>
          </w:p>
        </w:tc>
      </w:tr>
      <w:tr w:rsidR="000C6340" w:rsidRPr="000C6340" w:rsidTr="000C634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C6340" w:rsidRPr="000C6340" w:rsidRDefault="000C6340" w:rsidP="00AF476E">
            <w:pPr>
              <w:spacing w:after="0" w:line="240" w:lineRule="auto"/>
              <w:jc w:val="both"/>
              <w:rPr>
                <w:rFonts w:ascii="Cambria" w:eastAsia="Times New Roman" w:hAnsi="Cambria" w:cs="Arial"/>
                <w:color w:val="273239"/>
                <w:spacing w:val="2"/>
                <w:sz w:val="32"/>
                <w:szCs w:val="32"/>
              </w:rPr>
            </w:pPr>
            <w:r w:rsidRPr="000C6340">
              <w:rPr>
                <w:rFonts w:ascii="Cambria" w:eastAsia="Times New Roman" w:hAnsi="Cambria" w:cs="Arial"/>
                <w:color w:val="273239"/>
                <w:spacing w:val="2"/>
                <w:sz w:val="32"/>
                <w:szCs w:val="32"/>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C6340" w:rsidRPr="000C6340" w:rsidRDefault="000C6340" w:rsidP="00AF476E">
            <w:pPr>
              <w:spacing w:after="0" w:line="240" w:lineRule="auto"/>
              <w:jc w:val="both"/>
              <w:rPr>
                <w:rFonts w:ascii="Cambria" w:eastAsia="Times New Roman" w:hAnsi="Cambria" w:cs="Arial"/>
                <w:color w:val="273239"/>
                <w:spacing w:val="2"/>
                <w:sz w:val="32"/>
                <w:szCs w:val="32"/>
              </w:rPr>
            </w:pPr>
            <w:r w:rsidRPr="000C6340">
              <w:rPr>
                <w:rFonts w:ascii="Cambria" w:eastAsia="Times New Roman" w:hAnsi="Cambria" w:cs="Arial"/>
                <w:color w:val="273239"/>
                <w:spacing w:val="2"/>
                <w:sz w:val="32"/>
                <w:szCs w:val="32"/>
              </w:rPr>
              <w:t>It is used to describe a situation.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C6340" w:rsidRPr="000C6340" w:rsidRDefault="000C6340" w:rsidP="00AF476E">
            <w:pPr>
              <w:spacing w:after="0" w:line="240" w:lineRule="auto"/>
              <w:jc w:val="both"/>
              <w:rPr>
                <w:rFonts w:ascii="Cambria" w:eastAsia="Times New Roman" w:hAnsi="Cambria" w:cs="Arial"/>
                <w:color w:val="273239"/>
                <w:spacing w:val="2"/>
                <w:sz w:val="32"/>
                <w:szCs w:val="32"/>
              </w:rPr>
            </w:pPr>
            <w:r w:rsidRPr="000C6340">
              <w:rPr>
                <w:rFonts w:ascii="Cambria" w:eastAsia="Times New Roman" w:hAnsi="Cambria" w:cs="Arial"/>
                <w:color w:val="273239"/>
                <w:spacing w:val="2"/>
                <w:sz w:val="32"/>
                <w:szCs w:val="32"/>
              </w:rPr>
              <w:t>It is used to explain the chance of occurrence of an event.</w:t>
            </w:r>
          </w:p>
        </w:tc>
      </w:tr>
      <w:tr w:rsidR="000C6340" w:rsidRPr="000C6340" w:rsidTr="000C634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C6340" w:rsidRPr="000C6340" w:rsidRDefault="000C6340" w:rsidP="00AF476E">
            <w:pPr>
              <w:spacing w:after="0" w:line="240" w:lineRule="auto"/>
              <w:jc w:val="both"/>
              <w:rPr>
                <w:rFonts w:ascii="Cambria" w:eastAsia="Times New Roman" w:hAnsi="Cambria" w:cs="Arial"/>
                <w:color w:val="273239"/>
                <w:spacing w:val="2"/>
                <w:sz w:val="32"/>
                <w:szCs w:val="32"/>
              </w:rPr>
            </w:pPr>
            <w:r w:rsidRPr="000C6340">
              <w:rPr>
                <w:rFonts w:ascii="Cambria" w:eastAsia="Times New Roman" w:hAnsi="Cambria" w:cs="Arial"/>
                <w:color w:val="273239"/>
                <w:spacing w:val="2"/>
                <w:sz w:val="32"/>
                <w:szCs w:val="32"/>
              </w:rPr>
              <w:lastRenderedPageBreak/>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C6340" w:rsidRPr="000C6340" w:rsidRDefault="000C6340" w:rsidP="00AF476E">
            <w:pPr>
              <w:spacing w:after="0" w:line="240" w:lineRule="auto"/>
              <w:jc w:val="both"/>
              <w:rPr>
                <w:rFonts w:ascii="Cambria" w:eastAsia="Times New Roman" w:hAnsi="Cambria" w:cs="Arial"/>
                <w:color w:val="273239"/>
                <w:spacing w:val="2"/>
                <w:sz w:val="32"/>
                <w:szCs w:val="32"/>
              </w:rPr>
            </w:pPr>
            <w:r w:rsidRPr="000C6340">
              <w:rPr>
                <w:rFonts w:ascii="Cambria" w:eastAsia="Times New Roman" w:hAnsi="Cambria" w:cs="Arial"/>
                <w:color w:val="273239"/>
                <w:spacing w:val="2"/>
                <w:sz w:val="32"/>
                <w:szCs w:val="32"/>
              </w:rPr>
              <w:t>It explain already known data and limited to a sample or population having small size.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C6340" w:rsidRPr="000C6340" w:rsidRDefault="000C6340" w:rsidP="00AF476E">
            <w:pPr>
              <w:spacing w:after="0" w:line="240" w:lineRule="auto"/>
              <w:jc w:val="both"/>
              <w:rPr>
                <w:rFonts w:ascii="Cambria" w:eastAsia="Times New Roman" w:hAnsi="Cambria" w:cs="Arial"/>
                <w:color w:val="273239"/>
                <w:spacing w:val="2"/>
                <w:sz w:val="32"/>
                <w:szCs w:val="32"/>
              </w:rPr>
            </w:pPr>
            <w:r w:rsidRPr="000C6340">
              <w:rPr>
                <w:rFonts w:ascii="Cambria" w:eastAsia="Times New Roman" w:hAnsi="Cambria" w:cs="Arial"/>
                <w:color w:val="273239"/>
                <w:spacing w:val="2"/>
                <w:sz w:val="32"/>
                <w:szCs w:val="32"/>
              </w:rPr>
              <w:t>It attempts to reach the conclusion about the population.</w:t>
            </w:r>
          </w:p>
        </w:tc>
      </w:tr>
      <w:tr w:rsidR="000C6340" w:rsidRPr="000C6340" w:rsidTr="000C6340">
        <w:trPr>
          <w:trHeight w:val="4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C6340" w:rsidRPr="000C6340" w:rsidRDefault="000C6340" w:rsidP="00AF476E">
            <w:pPr>
              <w:spacing w:after="0" w:line="240" w:lineRule="auto"/>
              <w:jc w:val="both"/>
              <w:rPr>
                <w:rFonts w:ascii="Cambria" w:eastAsia="Times New Roman" w:hAnsi="Cambria" w:cs="Arial"/>
                <w:color w:val="273239"/>
                <w:spacing w:val="2"/>
                <w:sz w:val="32"/>
                <w:szCs w:val="32"/>
              </w:rPr>
            </w:pPr>
            <w:r w:rsidRPr="000C6340">
              <w:rPr>
                <w:rFonts w:ascii="Cambria" w:eastAsia="Times New Roman" w:hAnsi="Cambria" w:cs="Arial"/>
                <w:color w:val="273239"/>
                <w:spacing w:val="2"/>
                <w:sz w:val="32"/>
                <w:szCs w:val="32"/>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C6340" w:rsidRPr="000C6340" w:rsidRDefault="000C6340" w:rsidP="00AF476E">
            <w:pPr>
              <w:spacing w:after="0" w:line="240" w:lineRule="auto"/>
              <w:jc w:val="both"/>
              <w:rPr>
                <w:rFonts w:ascii="Cambria" w:eastAsia="Times New Roman" w:hAnsi="Cambria" w:cs="Arial"/>
                <w:color w:val="273239"/>
                <w:spacing w:val="2"/>
                <w:sz w:val="32"/>
                <w:szCs w:val="32"/>
              </w:rPr>
            </w:pPr>
            <w:r w:rsidRPr="000C6340">
              <w:rPr>
                <w:rFonts w:ascii="Cambria" w:eastAsia="Times New Roman" w:hAnsi="Cambria" w:cs="Arial"/>
                <w:color w:val="273239"/>
                <w:spacing w:val="2"/>
                <w:sz w:val="32"/>
                <w:szCs w:val="32"/>
              </w:rPr>
              <w:t>It can be achieved with the help of charts, graphs, tables etc.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C6340" w:rsidRPr="000C6340" w:rsidRDefault="000C6340" w:rsidP="00AF476E">
            <w:pPr>
              <w:spacing w:after="0" w:line="240" w:lineRule="auto"/>
              <w:jc w:val="both"/>
              <w:rPr>
                <w:rFonts w:ascii="Cambria" w:eastAsia="Times New Roman" w:hAnsi="Cambria" w:cs="Arial"/>
                <w:color w:val="273239"/>
                <w:spacing w:val="2"/>
                <w:sz w:val="32"/>
                <w:szCs w:val="32"/>
              </w:rPr>
            </w:pPr>
            <w:r w:rsidRPr="000C6340">
              <w:rPr>
                <w:rFonts w:ascii="Cambria" w:eastAsia="Times New Roman" w:hAnsi="Cambria" w:cs="Arial"/>
                <w:color w:val="273239"/>
                <w:spacing w:val="2"/>
                <w:sz w:val="32"/>
                <w:szCs w:val="32"/>
              </w:rPr>
              <w:t>It can be achieved by probability.</w:t>
            </w:r>
          </w:p>
        </w:tc>
      </w:tr>
    </w:tbl>
    <w:p w:rsidR="000C6340" w:rsidRPr="00AF476E" w:rsidRDefault="000C6340" w:rsidP="00AF476E">
      <w:pPr>
        <w:spacing w:line="240" w:lineRule="auto"/>
        <w:jc w:val="both"/>
        <w:rPr>
          <w:rFonts w:ascii="Cambria" w:hAnsi="Cambria"/>
          <w:sz w:val="32"/>
          <w:szCs w:val="32"/>
        </w:rPr>
      </w:pPr>
    </w:p>
    <w:p w:rsidR="00E95F93" w:rsidRPr="00AF476E" w:rsidRDefault="00E95F93" w:rsidP="00AF476E">
      <w:pPr>
        <w:spacing w:line="240" w:lineRule="auto"/>
        <w:jc w:val="both"/>
        <w:rPr>
          <w:rFonts w:ascii="Cambria" w:hAnsi="Cambria"/>
          <w:sz w:val="32"/>
          <w:szCs w:val="32"/>
        </w:rPr>
      </w:pPr>
      <w:r w:rsidRPr="00AF476E">
        <w:rPr>
          <w:rFonts w:ascii="Cambria" w:hAnsi="Cambria"/>
          <w:sz w:val="32"/>
          <w:szCs w:val="32"/>
        </w:rPr>
        <w:t xml:space="preserve">2. </w:t>
      </w:r>
      <w:r w:rsidRPr="00AF476E">
        <w:rPr>
          <w:rFonts w:ascii="Cambria" w:hAnsi="Cambria"/>
          <w:sz w:val="32"/>
          <w:szCs w:val="32"/>
        </w:rPr>
        <w:t xml:space="preserve">What is the difference between </w:t>
      </w:r>
      <w:r w:rsidRPr="00AF476E">
        <w:rPr>
          <w:rFonts w:ascii="Cambria" w:hAnsi="Cambria"/>
          <w:sz w:val="32"/>
          <w:szCs w:val="32"/>
        </w:rPr>
        <w:t>population and sample in inf</w:t>
      </w:r>
      <w:r w:rsidRPr="00AF476E">
        <w:rPr>
          <w:rFonts w:ascii="Cambria" w:hAnsi="Cambria"/>
          <w:sz w:val="32"/>
          <w:szCs w:val="32"/>
        </w:rPr>
        <w:t>erential statistics</w:t>
      </w:r>
      <w:r w:rsidRPr="00AF476E">
        <w:rPr>
          <w:rFonts w:ascii="Cambria" w:hAnsi="Cambria"/>
          <w:sz w:val="32"/>
          <w:szCs w:val="32"/>
        </w:rPr>
        <w:t>?</w:t>
      </w:r>
    </w:p>
    <w:p w:rsidR="0076088E" w:rsidRPr="00AF476E" w:rsidRDefault="000C6340" w:rsidP="00AF476E">
      <w:pPr>
        <w:spacing w:line="240" w:lineRule="auto"/>
        <w:jc w:val="both"/>
        <w:rPr>
          <w:rFonts w:ascii="Cambria" w:hAnsi="Cambria" w:cs="Arial"/>
          <w:bCs/>
          <w:color w:val="202124"/>
          <w:sz w:val="32"/>
          <w:szCs w:val="32"/>
          <w:shd w:val="clear" w:color="auto" w:fill="FFFFFF"/>
        </w:rPr>
      </w:pPr>
      <w:r w:rsidRPr="00AF476E">
        <w:rPr>
          <w:rFonts w:ascii="Cambria" w:hAnsi="Cambria"/>
          <w:sz w:val="32"/>
          <w:szCs w:val="32"/>
        </w:rPr>
        <w:tab/>
      </w:r>
      <w:r w:rsidRPr="00AF476E">
        <w:rPr>
          <w:rFonts w:ascii="Cambria" w:hAnsi="Cambria"/>
          <w:sz w:val="32"/>
          <w:szCs w:val="32"/>
        </w:rPr>
        <w:tab/>
      </w:r>
      <w:r w:rsidRPr="00AF476E">
        <w:rPr>
          <w:rFonts w:ascii="Cambria" w:hAnsi="Cambria" w:cs="Arial"/>
          <w:color w:val="202124"/>
          <w:sz w:val="32"/>
          <w:szCs w:val="32"/>
          <w:shd w:val="clear" w:color="auto" w:fill="FFFFFF"/>
        </w:rPr>
        <w:t>A population is the entire group that you want to draw conclusions about. A sample is the specific group that you will collect data from. </w:t>
      </w:r>
      <w:r w:rsidRPr="00AF476E">
        <w:rPr>
          <w:rFonts w:ascii="Cambria" w:hAnsi="Cambria" w:cs="Arial"/>
          <w:bCs/>
          <w:color w:val="202124"/>
          <w:sz w:val="32"/>
          <w:szCs w:val="32"/>
          <w:shd w:val="clear" w:color="auto" w:fill="FFFFFF"/>
        </w:rPr>
        <w:t>The size of the sample is always less than the total size of the population</w:t>
      </w:r>
      <w:r w:rsidRPr="00AF476E">
        <w:rPr>
          <w:rFonts w:ascii="Cambria" w:hAnsi="Cambria" w:cs="Arial"/>
          <w:bCs/>
          <w:color w:val="202124"/>
          <w:sz w:val="32"/>
          <w:szCs w:val="32"/>
          <w:shd w:val="clear" w:color="auto" w:fill="FFFFFF"/>
        </w:rPr>
        <w:t>.</w:t>
      </w:r>
    </w:p>
    <w:p w:rsidR="000C6340" w:rsidRPr="00AF476E" w:rsidRDefault="0076088E" w:rsidP="00AF476E">
      <w:pPr>
        <w:spacing w:line="240" w:lineRule="auto"/>
        <w:jc w:val="both"/>
        <w:rPr>
          <w:rFonts w:ascii="Cambria" w:hAnsi="Cambria" w:cs="Arial"/>
          <w:bCs/>
          <w:color w:val="202124"/>
          <w:sz w:val="32"/>
          <w:szCs w:val="32"/>
          <w:shd w:val="clear" w:color="auto" w:fill="FFFFFF"/>
        </w:rPr>
      </w:pPr>
      <w:r w:rsidRPr="00AF476E">
        <w:rPr>
          <w:rFonts w:ascii="Cambria" w:hAnsi="Cambria" w:cs="Arial"/>
          <w:bCs/>
          <w:color w:val="202124"/>
          <w:sz w:val="32"/>
          <w:szCs w:val="32"/>
          <w:shd w:val="clear" w:color="auto" w:fill="FFFFFF"/>
        </w:rPr>
        <w:t xml:space="preserve">Population is a complete set and sample is a subset of population. </w:t>
      </w:r>
      <w:proofErr w:type="spellStart"/>
      <w:proofErr w:type="gramStart"/>
      <w:r w:rsidRPr="00AF476E">
        <w:rPr>
          <w:rFonts w:ascii="Cambria" w:hAnsi="Cambria" w:cs="Arial"/>
          <w:bCs/>
          <w:color w:val="202124"/>
          <w:sz w:val="32"/>
          <w:szCs w:val="32"/>
          <w:shd w:val="clear" w:color="auto" w:fill="FFFFFF"/>
        </w:rPr>
        <w:t>ie</w:t>
      </w:r>
      <w:proofErr w:type="spellEnd"/>
      <w:proofErr w:type="gramEnd"/>
      <w:r w:rsidRPr="00AF476E">
        <w:rPr>
          <w:rFonts w:ascii="Cambria" w:hAnsi="Cambria" w:cs="Arial"/>
          <w:bCs/>
          <w:color w:val="202124"/>
          <w:sz w:val="32"/>
          <w:szCs w:val="32"/>
          <w:shd w:val="clear" w:color="auto" w:fill="FFFFFF"/>
        </w:rPr>
        <w:t xml:space="preserve"> </w:t>
      </w:r>
      <w:r w:rsidR="000C6340" w:rsidRPr="00AF476E">
        <w:rPr>
          <w:rFonts w:ascii="Cambria" w:hAnsi="Cambria" w:cs="Arial"/>
          <w:bCs/>
          <w:color w:val="202124"/>
          <w:sz w:val="32"/>
          <w:szCs w:val="32"/>
          <w:shd w:val="clear" w:color="auto" w:fill="FFFFFF"/>
        </w:rPr>
        <w:t>Population contains all members of a specified group where as a sample is a subset of population which represents</w:t>
      </w:r>
      <w:r w:rsidRPr="00AF476E">
        <w:rPr>
          <w:rFonts w:ascii="Cambria" w:hAnsi="Cambria" w:cs="Arial"/>
          <w:bCs/>
          <w:color w:val="202124"/>
          <w:sz w:val="32"/>
          <w:szCs w:val="32"/>
          <w:shd w:val="clear" w:color="auto" w:fill="FFFFFF"/>
        </w:rPr>
        <w:t xml:space="preserve"> the entire population. In population reports are a true representation of opinion where as in case of sample reports have a margin of error and confidence interval.</w:t>
      </w:r>
    </w:p>
    <w:p w:rsidR="00E95F93" w:rsidRPr="00AF476E" w:rsidRDefault="00E95F93" w:rsidP="00AF476E">
      <w:pPr>
        <w:spacing w:line="240" w:lineRule="auto"/>
        <w:jc w:val="both"/>
        <w:rPr>
          <w:rFonts w:ascii="Cambria" w:hAnsi="Cambria"/>
          <w:sz w:val="32"/>
          <w:szCs w:val="32"/>
        </w:rPr>
      </w:pPr>
      <w:r w:rsidRPr="00AF476E">
        <w:rPr>
          <w:rFonts w:ascii="Cambria" w:hAnsi="Cambria"/>
          <w:sz w:val="32"/>
          <w:szCs w:val="32"/>
        </w:rPr>
        <w:t>3. Most common characteristics used in descriptive statistics?</w:t>
      </w:r>
    </w:p>
    <w:p w:rsidR="0076088E" w:rsidRPr="00AF476E" w:rsidRDefault="0076088E" w:rsidP="00AF476E">
      <w:pPr>
        <w:shd w:val="clear" w:color="auto" w:fill="FFFFFF"/>
        <w:spacing w:before="100" w:beforeAutospacing="1" w:after="0" w:line="240" w:lineRule="auto"/>
        <w:jc w:val="both"/>
        <w:rPr>
          <w:rFonts w:ascii="Cambria" w:eastAsia="Times New Roman" w:hAnsi="Cambria" w:cs="Arial"/>
          <w:color w:val="111111"/>
          <w:spacing w:val="1"/>
          <w:sz w:val="32"/>
          <w:szCs w:val="32"/>
        </w:rPr>
      </w:pPr>
      <w:r w:rsidRPr="00AF476E">
        <w:rPr>
          <w:rFonts w:ascii="Cambria" w:hAnsi="Cambria"/>
          <w:sz w:val="32"/>
          <w:szCs w:val="32"/>
        </w:rPr>
        <w:tab/>
      </w:r>
      <w:r w:rsidRPr="00AF476E">
        <w:rPr>
          <w:rFonts w:ascii="Cambria" w:hAnsi="Cambria"/>
          <w:sz w:val="32"/>
          <w:szCs w:val="32"/>
        </w:rPr>
        <w:tab/>
      </w:r>
      <w:r w:rsidRPr="00AF476E">
        <w:rPr>
          <w:rFonts w:ascii="Cambria" w:hAnsi="Cambria" w:cs="Arial"/>
          <w:color w:val="202124"/>
          <w:sz w:val="32"/>
          <w:szCs w:val="32"/>
          <w:shd w:val="clear" w:color="auto" w:fill="FFFFFF"/>
        </w:rPr>
        <w:t>Descriptive statistics summarizes or describes the characteristics of a data set. Descriptive statistics consists of two basic categories of measures: </w:t>
      </w:r>
      <w:r w:rsidRPr="00AF476E">
        <w:rPr>
          <w:rFonts w:ascii="Cambria" w:hAnsi="Cambria" w:cs="Arial"/>
          <w:bCs/>
          <w:color w:val="202124"/>
          <w:sz w:val="32"/>
          <w:szCs w:val="32"/>
          <w:shd w:val="clear" w:color="auto" w:fill="FFFFFF"/>
        </w:rPr>
        <w:t>measures of central tendency and measures of variability (or spread)</w:t>
      </w:r>
      <w:r w:rsidRPr="00AF476E">
        <w:rPr>
          <w:rFonts w:ascii="Cambria" w:hAnsi="Cambria" w:cs="Arial"/>
          <w:color w:val="202124"/>
          <w:sz w:val="32"/>
          <w:szCs w:val="32"/>
          <w:shd w:val="clear" w:color="auto" w:fill="FFFFFF"/>
        </w:rPr>
        <w:t>. Measures of central tendency describe the center of a data set.</w:t>
      </w:r>
      <w:r w:rsidRPr="00AF476E">
        <w:rPr>
          <w:rFonts w:ascii="Cambria" w:hAnsi="Cambria" w:cs="Arial"/>
          <w:color w:val="111111"/>
          <w:spacing w:val="1"/>
          <w:sz w:val="32"/>
          <w:szCs w:val="32"/>
        </w:rPr>
        <w:t xml:space="preserve"> </w:t>
      </w:r>
      <w:r w:rsidRPr="00AF476E">
        <w:rPr>
          <w:rFonts w:ascii="Cambria" w:eastAsia="Times New Roman" w:hAnsi="Cambria" w:cs="Arial"/>
          <w:color w:val="111111"/>
          <w:spacing w:val="1"/>
          <w:sz w:val="32"/>
          <w:szCs w:val="32"/>
        </w:rPr>
        <w:t>Measures of variability or spread describe the dispersion of data within the set.</w:t>
      </w:r>
    </w:p>
    <w:p w:rsidR="0076088E" w:rsidRPr="0076088E" w:rsidRDefault="0076088E" w:rsidP="00AF476E">
      <w:pPr>
        <w:shd w:val="clear" w:color="auto" w:fill="FFFFFF"/>
        <w:spacing w:before="100" w:beforeAutospacing="1" w:after="100" w:afterAutospacing="1" w:line="240" w:lineRule="auto"/>
        <w:jc w:val="both"/>
        <w:outlineLvl w:val="2"/>
        <w:rPr>
          <w:rFonts w:ascii="Cambria" w:eastAsia="Times New Roman" w:hAnsi="Cambria" w:cs="Arial"/>
          <w:color w:val="111111"/>
          <w:sz w:val="32"/>
          <w:szCs w:val="32"/>
        </w:rPr>
      </w:pPr>
      <w:r w:rsidRPr="00AF476E">
        <w:rPr>
          <w:rFonts w:ascii="Cambria" w:eastAsia="Times New Roman" w:hAnsi="Cambria" w:cs="Arial"/>
          <w:color w:val="111111"/>
          <w:sz w:val="32"/>
          <w:szCs w:val="32"/>
        </w:rPr>
        <w:t xml:space="preserve">Central </w:t>
      </w:r>
      <w:r w:rsidR="00AF476E" w:rsidRPr="00AF476E">
        <w:rPr>
          <w:rFonts w:ascii="Cambria" w:eastAsia="Times New Roman" w:hAnsi="Cambria" w:cs="Arial"/>
          <w:color w:val="111111"/>
          <w:sz w:val="32"/>
          <w:szCs w:val="32"/>
        </w:rPr>
        <w:t xml:space="preserve">Tendency: </w:t>
      </w:r>
      <w:r w:rsidRPr="0076088E">
        <w:rPr>
          <w:rFonts w:ascii="Cambria" w:eastAsia="Times New Roman" w:hAnsi="Cambria" w:cs="Arial"/>
          <w:color w:val="111111"/>
          <w:spacing w:val="1"/>
          <w:sz w:val="32"/>
          <w:szCs w:val="32"/>
        </w:rPr>
        <w:t xml:space="preserve">Measures of central tendency focus on the average or middle values of data sets, whereas measures of variability focus on the dispersion of data. These two measures use </w:t>
      </w:r>
      <w:r w:rsidRPr="0076088E">
        <w:rPr>
          <w:rFonts w:ascii="Cambria" w:eastAsia="Times New Roman" w:hAnsi="Cambria" w:cs="Arial"/>
          <w:color w:val="111111"/>
          <w:spacing w:val="1"/>
          <w:sz w:val="32"/>
          <w:szCs w:val="32"/>
        </w:rPr>
        <w:lastRenderedPageBreak/>
        <w:t>graphs, tables and general discussions to help people understand the meaning of the analyzed data.</w:t>
      </w:r>
    </w:p>
    <w:p w:rsidR="0076088E" w:rsidRPr="0076088E" w:rsidRDefault="0076088E" w:rsidP="00AF476E">
      <w:pPr>
        <w:shd w:val="clear" w:color="auto" w:fill="FFFFFF"/>
        <w:spacing w:after="100" w:afterAutospacing="1" w:line="240" w:lineRule="auto"/>
        <w:jc w:val="both"/>
        <w:rPr>
          <w:rFonts w:ascii="Cambria" w:eastAsia="Times New Roman" w:hAnsi="Cambria" w:cs="Arial"/>
          <w:color w:val="111111"/>
          <w:spacing w:val="1"/>
          <w:sz w:val="32"/>
          <w:szCs w:val="32"/>
        </w:rPr>
      </w:pPr>
      <w:r w:rsidRPr="0076088E">
        <w:rPr>
          <w:rFonts w:ascii="Cambria" w:eastAsia="Times New Roman" w:hAnsi="Cambria" w:cs="Arial"/>
          <w:color w:val="111111"/>
          <w:spacing w:val="1"/>
          <w:sz w:val="32"/>
          <w:szCs w:val="32"/>
        </w:rPr>
        <w:t>Measures of central tendency describe the center position of a distribution for a data set. A person analyzes the frequency of each data point in the distribution and describes it using the mean, median, or mode, which measures the most common patterns of the analyzed data set.</w:t>
      </w:r>
    </w:p>
    <w:p w:rsidR="0076088E" w:rsidRPr="00AF476E" w:rsidRDefault="0076088E" w:rsidP="00AF476E">
      <w:pPr>
        <w:pStyle w:val="Heading3"/>
        <w:shd w:val="clear" w:color="auto" w:fill="FFFFFF"/>
        <w:jc w:val="both"/>
        <w:rPr>
          <w:rFonts w:ascii="Cambria" w:hAnsi="Cambria" w:cs="Arial"/>
          <w:b w:val="0"/>
          <w:bCs w:val="0"/>
          <w:color w:val="111111"/>
          <w:sz w:val="32"/>
          <w:szCs w:val="32"/>
        </w:rPr>
      </w:pPr>
      <w:r w:rsidRPr="00AF476E">
        <w:rPr>
          <w:rStyle w:val="mntl-sc-block-subheadingtext"/>
          <w:rFonts w:ascii="Cambria" w:hAnsi="Cambria" w:cs="Arial"/>
          <w:b w:val="0"/>
          <w:bCs w:val="0"/>
          <w:color w:val="111111"/>
          <w:sz w:val="32"/>
          <w:szCs w:val="32"/>
        </w:rPr>
        <w:t xml:space="preserve">Measures of </w:t>
      </w:r>
      <w:r w:rsidR="00AF476E" w:rsidRPr="00AF476E">
        <w:rPr>
          <w:rStyle w:val="mntl-sc-block-subheadingtext"/>
          <w:rFonts w:ascii="Cambria" w:hAnsi="Cambria" w:cs="Arial"/>
          <w:b w:val="0"/>
          <w:bCs w:val="0"/>
          <w:color w:val="111111"/>
          <w:sz w:val="32"/>
          <w:szCs w:val="32"/>
        </w:rPr>
        <w:t>Variability</w:t>
      </w:r>
      <w:r w:rsidR="00AF476E">
        <w:rPr>
          <w:rStyle w:val="mntl-sc-block-subheadingtext"/>
          <w:rFonts w:ascii="Cambria" w:hAnsi="Cambria" w:cs="Arial"/>
          <w:b w:val="0"/>
          <w:bCs w:val="0"/>
          <w:color w:val="111111"/>
          <w:sz w:val="32"/>
          <w:szCs w:val="32"/>
        </w:rPr>
        <w:t xml:space="preserve">: </w:t>
      </w:r>
      <w:r w:rsidRPr="00AF476E">
        <w:rPr>
          <w:rFonts w:ascii="Cambria" w:hAnsi="Cambria" w:cs="Arial"/>
          <w:b w:val="0"/>
          <w:color w:val="111111"/>
          <w:spacing w:val="1"/>
          <w:sz w:val="32"/>
          <w:szCs w:val="32"/>
        </w:rPr>
        <w:t>Measures of variability (or the measures of spread) aid in analyzing how dispersed the distribution is for a set of data. For example, while the measures of central tendency may give a person the average of a data set, it does not describe how the data is distributed within the set.</w:t>
      </w:r>
      <w:r w:rsidRPr="00AF476E">
        <w:rPr>
          <w:rFonts w:ascii="Cambria" w:hAnsi="Cambria" w:cs="Arial"/>
          <w:b w:val="0"/>
          <w:color w:val="111111"/>
          <w:spacing w:val="1"/>
          <w:sz w:val="32"/>
          <w:szCs w:val="32"/>
        </w:rPr>
        <w:t xml:space="preserve"> Variance and standard deviation comes under this.</w:t>
      </w:r>
    </w:p>
    <w:p w:rsidR="00E95F93" w:rsidRPr="00AF476E" w:rsidRDefault="00E95F93" w:rsidP="00AF476E">
      <w:pPr>
        <w:spacing w:line="240" w:lineRule="auto"/>
        <w:jc w:val="both"/>
        <w:rPr>
          <w:rFonts w:ascii="Cambria" w:hAnsi="Cambria"/>
          <w:sz w:val="32"/>
          <w:szCs w:val="32"/>
        </w:rPr>
      </w:pPr>
      <w:r w:rsidRPr="00AF476E">
        <w:rPr>
          <w:rFonts w:ascii="Cambria" w:hAnsi="Cambria"/>
          <w:sz w:val="32"/>
          <w:szCs w:val="32"/>
        </w:rPr>
        <w:t>4. How to calculate range and interquartile range?</w:t>
      </w:r>
    </w:p>
    <w:p w:rsidR="0076088E" w:rsidRPr="00AF476E" w:rsidRDefault="0076088E" w:rsidP="00AF476E">
      <w:pPr>
        <w:spacing w:line="240" w:lineRule="auto"/>
        <w:jc w:val="both"/>
        <w:rPr>
          <w:rFonts w:ascii="Cambria" w:hAnsi="Cambria" w:cs="Arial"/>
          <w:color w:val="0D405F"/>
          <w:sz w:val="32"/>
          <w:szCs w:val="32"/>
          <w:shd w:val="clear" w:color="auto" w:fill="FFFFFF"/>
        </w:rPr>
      </w:pPr>
      <w:r w:rsidRPr="00AF476E">
        <w:rPr>
          <w:rFonts w:ascii="Cambria" w:hAnsi="Cambria"/>
          <w:sz w:val="32"/>
          <w:szCs w:val="32"/>
        </w:rPr>
        <w:tab/>
      </w:r>
      <w:r w:rsidRPr="00AF476E">
        <w:rPr>
          <w:rFonts w:ascii="Cambria" w:hAnsi="Cambria"/>
          <w:sz w:val="32"/>
          <w:szCs w:val="32"/>
        </w:rPr>
        <w:tab/>
      </w:r>
      <w:r w:rsidRPr="00AF476E">
        <w:rPr>
          <w:rFonts w:ascii="Cambria" w:hAnsi="Cambria" w:cs="Arial"/>
          <w:color w:val="202124"/>
          <w:sz w:val="32"/>
          <w:szCs w:val="32"/>
          <w:shd w:val="clear" w:color="auto" w:fill="FFFFFF"/>
        </w:rPr>
        <w:t xml:space="preserve">Range is </w:t>
      </w:r>
      <w:r w:rsidRPr="00AF476E">
        <w:rPr>
          <w:rFonts w:ascii="Cambria" w:hAnsi="Cambria" w:cs="Arial"/>
          <w:color w:val="202124"/>
          <w:sz w:val="32"/>
          <w:szCs w:val="32"/>
          <w:shd w:val="clear" w:color="auto" w:fill="FFFFFF"/>
        </w:rPr>
        <w:t>the difference between</w:t>
      </w:r>
      <w:r w:rsidR="00AF476E" w:rsidRPr="00AF476E">
        <w:rPr>
          <w:rFonts w:ascii="Cambria" w:hAnsi="Cambria" w:cs="Arial"/>
          <w:color w:val="202124"/>
          <w:sz w:val="32"/>
          <w:szCs w:val="32"/>
          <w:shd w:val="clear" w:color="auto" w:fill="FFFFFF"/>
        </w:rPr>
        <w:t xml:space="preserve"> the highest and lowest values whereas </w:t>
      </w:r>
      <w:r w:rsidR="00AF476E" w:rsidRPr="00AF476E">
        <w:rPr>
          <w:rFonts w:ascii="Cambria" w:hAnsi="Cambria" w:cs="Arial"/>
          <w:color w:val="000000" w:themeColor="text1"/>
          <w:sz w:val="32"/>
          <w:szCs w:val="32"/>
          <w:shd w:val="clear" w:color="auto" w:fill="FFFFFF"/>
        </w:rPr>
        <w:t xml:space="preserve">Interquartile range is </w:t>
      </w:r>
      <w:r w:rsidRPr="00AF476E">
        <w:rPr>
          <w:rFonts w:ascii="Cambria" w:hAnsi="Cambria" w:cs="Arial"/>
          <w:color w:val="000000" w:themeColor="text1"/>
          <w:sz w:val="32"/>
          <w:szCs w:val="32"/>
          <w:shd w:val="clear" w:color="auto" w:fill="FFFFFF"/>
        </w:rPr>
        <w:t>the </w:t>
      </w:r>
      <w:r w:rsidRPr="00AF476E">
        <w:rPr>
          <w:rFonts w:ascii="Cambria" w:hAnsi="Cambria" w:cs="Arial"/>
          <w:bCs/>
          <w:color w:val="000000" w:themeColor="text1"/>
          <w:sz w:val="32"/>
          <w:szCs w:val="32"/>
          <w:shd w:val="clear" w:color="auto" w:fill="FFFFFF"/>
        </w:rPr>
        <w:t>range of the middle half of a distribution</w:t>
      </w:r>
      <w:r w:rsidRPr="00AF476E">
        <w:rPr>
          <w:rFonts w:ascii="Cambria" w:hAnsi="Cambria" w:cs="Arial"/>
          <w:color w:val="000000" w:themeColor="text1"/>
          <w:sz w:val="32"/>
          <w:szCs w:val="32"/>
          <w:shd w:val="clear" w:color="auto" w:fill="FFFFFF"/>
        </w:rPr>
        <w:t>.</w:t>
      </w:r>
      <w:r w:rsidR="00AF476E" w:rsidRPr="00AF476E">
        <w:rPr>
          <w:rFonts w:ascii="Cambria" w:hAnsi="Cambria" w:cs="Arial"/>
          <w:color w:val="000000" w:themeColor="text1"/>
          <w:sz w:val="32"/>
          <w:szCs w:val="32"/>
          <w:shd w:val="clear" w:color="auto" w:fill="FFFFFF"/>
        </w:rPr>
        <w:t xml:space="preserve"> </w:t>
      </w:r>
      <w:r w:rsidR="00AF476E" w:rsidRPr="00AF476E">
        <w:rPr>
          <w:rFonts w:ascii="Cambria" w:hAnsi="Cambria" w:cs="Arial"/>
          <w:color w:val="000000" w:themeColor="text1"/>
          <w:sz w:val="32"/>
          <w:szCs w:val="32"/>
          <w:shd w:val="clear" w:color="auto" w:fill="FFFFFF"/>
        </w:rPr>
        <w:t>While the </w:t>
      </w:r>
      <w:hyperlink r:id="rId6" w:history="1">
        <w:r w:rsidR="00AF476E" w:rsidRPr="00AF476E">
          <w:rPr>
            <w:rStyle w:val="Hyperlink"/>
            <w:rFonts w:ascii="Cambria" w:hAnsi="Cambria" w:cs="Arial"/>
            <w:color w:val="000000" w:themeColor="text1"/>
            <w:sz w:val="32"/>
            <w:szCs w:val="32"/>
            <w:u w:val="none"/>
            <w:shd w:val="clear" w:color="auto" w:fill="FFFFFF"/>
          </w:rPr>
          <w:t>range</w:t>
        </w:r>
      </w:hyperlink>
      <w:r w:rsidR="00AF476E" w:rsidRPr="00AF476E">
        <w:rPr>
          <w:rFonts w:ascii="Cambria" w:hAnsi="Cambria" w:cs="Arial"/>
          <w:color w:val="000000" w:themeColor="text1"/>
          <w:sz w:val="32"/>
          <w:szCs w:val="32"/>
          <w:shd w:val="clear" w:color="auto" w:fill="FFFFFF"/>
        </w:rPr>
        <w:t> gives you the spread of the whole data set, the </w:t>
      </w:r>
      <w:hyperlink r:id="rId7" w:history="1">
        <w:r w:rsidR="00AF476E" w:rsidRPr="00AF476E">
          <w:rPr>
            <w:rStyle w:val="Hyperlink"/>
            <w:rFonts w:ascii="Cambria" w:hAnsi="Cambria" w:cs="Arial"/>
            <w:color w:val="000000" w:themeColor="text1"/>
            <w:sz w:val="32"/>
            <w:szCs w:val="32"/>
            <w:u w:val="none"/>
            <w:shd w:val="clear" w:color="auto" w:fill="FFFFFF"/>
          </w:rPr>
          <w:t>interquartile range</w:t>
        </w:r>
      </w:hyperlink>
      <w:r w:rsidR="00AF476E" w:rsidRPr="00AF476E">
        <w:rPr>
          <w:rFonts w:ascii="Cambria" w:hAnsi="Cambria" w:cs="Arial"/>
          <w:color w:val="000000" w:themeColor="text1"/>
          <w:sz w:val="32"/>
          <w:szCs w:val="32"/>
          <w:shd w:val="clear" w:color="auto" w:fill="FFFFFF"/>
        </w:rPr>
        <w:t> gives you the spread of the middle half of a data set.</w:t>
      </w:r>
      <w:r w:rsidR="00AF476E" w:rsidRPr="00AF476E">
        <w:rPr>
          <w:rFonts w:ascii="Cambria" w:hAnsi="Cambria" w:cs="Arial"/>
          <w:color w:val="000000" w:themeColor="text1"/>
          <w:sz w:val="32"/>
          <w:szCs w:val="32"/>
          <w:shd w:val="clear" w:color="auto" w:fill="FFFFFF"/>
        </w:rPr>
        <w:t xml:space="preserve"> </w:t>
      </w:r>
      <w:r w:rsidR="00AF476E" w:rsidRPr="00AF476E">
        <w:rPr>
          <w:rFonts w:ascii="Cambria" w:hAnsi="Cambria" w:cs="Arial"/>
          <w:color w:val="000000" w:themeColor="text1"/>
          <w:sz w:val="32"/>
          <w:szCs w:val="32"/>
          <w:shd w:val="clear" w:color="auto" w:fill="FFFFFF"/>
        </w:rPr>
        <w:t xml:space="preserve">The range is the </w:t>
      </w:r>
      <w:r w:rsidR="00AF476E" w:rsidRPr="00AF476E">
        <w:rPr>
          <w:rFonts w:ascii="Cambria" w:hAnsi="Cambria" w:cs="Arial"/>
          <w:color w:val="202124"/>
          <w:sz w:val="32"/>
          <w:szCs w:val="32"/>
          <w:shd w:val="clear" w:color="auto" w:fill="FFFFFF"/>
        </w:rPr>
        <w:t>simple measurement of the difference between values in a dataset. To find the range, </w:t>
      </w:r>
      <w:r w:rsidR="00AF476E" w:rsidRPr="00AF476E">
        <w:rPr>
          <w:rFonts w:ascii="Cambria" w:hAnsi="Cambria" w:cs="Arial"/>
          <w:bCs/>
          <w:color w:val="202124"/>
          <w:sz w:val="32"/>
          <w:szCs w:val="32"/>
          <w:shd w:val="clear" w:color="auto" w:fill="FFFFFF"/>
        </w:rPr>
        <w:t>simply subtract the lowest value from the greatest value, ignoring the others</w:t>
      </w:r>
      <w:r w:rsidR="00AF476E" w:rsidRPr="00AF476E">
        <w:rPr>
          <w:rFonts w:ascii="Cambria" w:hAnsi="Cambria" w:cs="Arial"/>
          <w:color w:val="202124"/>
          <w:sz w:val="32"/>
          <w:szCs w:val="32"/>
          <w:shd w:val="clear" w:color="auto" w:fill="FFFFFF"/>
        </w:rPr>
        <w:t>.</w:t>
      </w:r>
    </w:p>
    <w:p w:rsidR="00AF476E" w:rsidRPr="00AF476E" w:rsidRDefault="00AF476E" w:rsidP="00AF476E">
      <w:pPr>
        <w:shd w:val="clear" w:color="auto" w:fill="FFFFFF"/>
        <w:spacing w:after="180" w:line="240" w:lineRule="auto"/>
        <w:jc w:val="both"/>
        <w:rPr>
          <w:rFonts w:ascii="Cambria" w:eastAsia="Times New Roman" w:hAnsi="Cambria" w:cs="Arial"/>
          <w:color w:val="202124"/>
          <w:sz w:val="32"/>
          <w:szCs w:val="32"/>
        </w:rPr>
      </w:pPr>
      <w:r w:rsidRPr="00AF476E">
        <w:rPr>
          <w:rFonts w:ascii="Cambria" w:eastAsia="Times New Roman" w:hAnsi="Cambria" w:cs="Arial"/>
          <w:bCs/>
          <w:color w:val="202124"/>
          <w:sz w:val="32"/>
          <w:szCs w:val="32"/>
        </w:rPr>
        <w:t>Steps to find the interquartile range</w:t>
      </w:r>
    </w:p>
    <w:p w:rsidR="00AF476E" w:rsidRPr="00AF476E" w:rsidRDefault="00AF476E" w:rsidP="00AF476E">
      <w:pPr>
        <w:numPr>
          <w:ilvl w:val="0"/>
          <w:numId w:val="2"/>
        </w:numPr>
        <w:shd w:val="clear" w:color="auto" w:fill="FFFFFF"/>
        <w:spacing w:after="60" w:line="240" w:lineRule="auto"/>
        <w:ind w:left="0"/>
        <w:jc w:val="both"/>
        <w:rPr>
          <w:rFonts w:ascii="Cambria" w:eastAsia="Times New Roman" w:hAnsi="Cambria" w:cs="Arial"/>
          <w:color w:val="202124"/>
          <w:sz w:val="32"/>
          <w:szCs w:val="32"/>
        </w:rPr>
      </w:pPr>
      <w:r w:rsidRPr="00AF476E">
        <w:rPr>
          <w:rFonts w:ascii="Cambria" w:eastAsia="Times New Roman" w:hAnsi="Cambria" w:cs="Arial"/>
          <w:color w:val="202124"/>
          <w:sz w:val="32"/>
          <w:szCs w:val="32"/>
        </w:rPr>
        <w:t>Order the data from least to greatest.</w:t>
      </w:r>
    </w:p>
    <w:p w:rsidR="00AF476E" w:rsidRPr="00AF476E" w:rsidRDefault="00AF476E" w:rsidP="00AF476E">
      <w:pPr>
        <w:numPr>
          <w:ilvl w:val="0"/>
          <w:numId w:val="2"/>
        </w:numPr>
        <w:shd w:val="clear" w:color="auto" w:fill="FFFFFF"/>
        <w:spacing w:after="60" w:line="240" w:lineRule="auto"/>
        <w:ind w:left="0"/>
        <w:jc w:val="both"/>
        <w:rPr>
          <w:rFonts w:ascii="Cambria" w:eastAsia="Times New Roman" w:hAnsi="Cambria" w:cs="Arial"/>
          <w:color w:val="202124"/>
          <w:sz w:val="32"/>
          <w:szCs w:val="32"/>
        </w:rPr>
      </w:pPr>
      <w:r w:rsidRPr="00AF476E">
        <w:rPr>
          <w:rFonts w:ascii="Cambria" w:eastAsia="Times New Roman" w:hAnsi="Cambria" w:cs="Arial"/>
          <w:color w:val="202124"/>
          <w:sz w:val="32"/>
          <w:szCs w:val="32"/>
        </w:rPr>
        <w:t>Find the median.</w:t>
      </w:r>
    </w:p>
    <w:p w:rsidR="00AF476E" w:rsidRPr="00AF476E" w:rsidRDefault="00AF476E" w:rsidP="00AF476E">
      <w:pPr>
        <w:numPr>
          <w:ilvl w:val="0"/>
          <w:numId w:val="2"/>
        </w:numPr>
        <w:shd w:val="clear" w:color="auto" w:fill="FFFFFF"/>
        <w:spacing w:after="60" w:line="240" w:lineRule="auto"/>
        <w:ind w:left="0"/>
        <w:jc w:val="both"/>
        <w:rPr>
          <w:rFonts w:ascii="Cambria" w:eastAsia="Times New Roman" w:hAnsi="Cambria" w:cs="Arial"/>
          <w:color w:val="202124"/>
          <w:sz w:val="32"/>
          <w:szCs w:val="32"/>
        </w:rPr>
      </w:pPr>
      <w:r w:rsidRPr="00AF476E">
        <w:rPr>
          <w:rFonts w:ascii="Cambria" w:eastAsia="Times New Roman" w:hAnsi="Cambria" w:cs="Arial"/>
          <w:color w:val="202124"/>
          <w:sz w:val="32"/>
          <w:szCs w:val="32"/>
        </w:rPr>
        <w:t>Calculate the median of both the lower and upper half of the data.</w:t>
      </w:r>
    </w:p>
    <w:p w:rsidR="00AF476E" w:rsidRPr="00AF476E" w:rsidRDefault="00AF476E" w:rsidP="00AF476E">
      <w:pPr>
        <w:numPr>
          <w:ilvl w:val="0"/>
          <w:numId w:val="2"/>
        </w:numPr>
        <w:shd w:val="clear" w:color="auto" w:fill="FFFFFF"/>
        <w:spacing w:after="60" w:line="240" w:lineRule="auto"/>
        <w:ind w:left="0"/>
        <w:jc w:val="both"/>
        <w:rPr>
          <w:rFonts w:ascii="Cambria" w:eastAsia="Times New Roman" w:hAnsi="Cambria" w:cs="Arial"/>
          <w:color w:val="202124"/>
          <w:sz w:val="32"/>
          <w:szCs w:val="32"/>
        </w:rPr>
      </w:pPr>
      <w:r w:rsidRPr="00AF476E">
        <w:rPr>
          <w:rFonts w:ascii="Cambria" w:eastAsia="Times New Roman" w:hAnsi="Cambria" w:cs="Arial"/>
          <w:color w:val="202124"/>
          <w:sz w:val="32"/>
          <w:szCs w:val="32"/>
        </w:rPr>
        <w:t>The IQR is the difference between the upper and lower medians.</w:t>
      </w:r>
    </w:p>
    <w:p w:rsidR="00AF476E" w:rsidRPr="00AF476E" w:rsidRDefault="00AF476E" w:rsidP="00AF476E">
      <w:pPr>
        <w:spacing w:line="240" w:lineRule="auto"/>
        <w:jc w:val="both"/>
        <w:rPr>
          <w:rFonts w:ascii="Cambria" w:hAnsi="Cambria"/>
          <w:sz w:val="32"/>
          <w:szCs w:val="32"/>
        </w:rPr>
      </w:pPr>
    </w:p>
    <w:p w:rsidR="00AF476E" w:rsidRDefault="00AF476E" w:rsidP="00AF476E">
      <w:pPr>
        <w:spacing w:line="240" w:lineRule="auto"/>
        <w:jc w:val="both"/>
        <w:rPr>
          <w:rFonts w:ascii="Cambria" w:hAnsi="Cambria"/>
          <w:sz w:val="32"/>
          <w:szCs w:val="32"/>
        </w:rPr>
      </w:pPr>
    </w:p>
    <w:p w:rsidR="00E95F93" w:rsidRPr="00AF476E" w:rsidRDefault="00E95F93" w:rsidP="00AF476E">
      <w:pPr>
        <w:spacing w:line="240" w:lineRule="auto"/>
        <w:jc w:val="both"/>
        <w:rPr>
          <w:rFonts w:ascii="Cambria" w:hAnsi="Cambria"/>
          <w:sz w:val="32"/>
          <w:szCs w:val="32"/>
        </w:rPr>
      </w:pPr>
      <w:r w:rsidRPr="00AF476E">
        <w:rPr>
          <w:rFonts w:ascii="Cambria" w:hAnsi="Cambria"/>
          <w:sz w:val="32"/>
          <w:szCs w:val="32"/>
        </w:rPr>
        <w:lastRenderedPageBreak/>
        <w:t>5. How is the statistical significance of an insight assessed?</w:t>
      </w:r>
    </w:p>
    <w:p w:rsidR="00AF476E" w:rsidRPr="00AF476E" w:rsidRDefault="00AF476E" w:rsidP="00AF476E">
      <w:pPr>
        <w:pStyle w:val="NormalWeb"/>
        <w:shd w:val="clear" w:color="auto" w:fill="FFFFFF"/>
        <w:spacing w:before="0" w:beforeAutospacing="0" w:after="480" w:afterAutospacing="0"/>
        <w:jc w:val="both"/>
        <w:rPr>
          <w:rFonts w:ascii="Cambria" w:hAnsi="Cambria" w:cs="Helvetica"/>
          <w:color w:val="37383C"/>
          <w:sz w:val="32"/>
          <w:szCs w:val="32"/>
        </w:rPr>
      </w:pPr>
      <w:r w:rsidRPr="00AF476E">
        <w:rPr>
          <w:rFonts w:ascii="Cambria" w:hAnsi="Cambria"/>
          <w:sz w:val="32"/>
          <w:szCs w:val="32"/>
        </w:rPr>
        <w:tab/>
      </w:r>
      <w:r w:rsidRPr="00AF476E">
        <w:rPr>
          <w:rFonts w:ascii="Cambria" w:hAnsi="Cambria"/>
          <w:sz w:val="32"/>
          <w:szCs w:val="32"/>
        </w:rPr>
        <w:tab/>
      </w:r>
      <w:r w:rsidRPr="00AF476E">
        <w:rPr>
          <w:rFonts w:ascii="Cambria" w:hAnsi="Cambria" w:cs="Helvetica"/>
          <w:color w:val="37383C"/>
          <w:sz w:val="32"/>
          <w:szCs w:val="32"/>
        </w:rPr>
        <w:t>Statistical significance is often calculated with statistical hypothesis testing, which tests the validity of a hypothesis by figuring out the probability that your results have happened by chance.</w:t>
      </w:r>
      <w:r>
        <w:rPr>
          <w:rFonts w:ascii="Cambria" w:hAnsi="Cambria" w:cs="Helvetica"/>
          <w:color w:val="37383C"/>
          <w:sz w:val="32"/>
          <w:szCs w:val="32"/>
        </w:rPr>
        <w:t xml:space="preserve"> </w:t>
      </w:r>
      <w:r w:rsidRPr="00AF476E">
        <w:rPr>
          <w:rFonts w:ascii="Cambria" w:hAnsi="Cambria" w:cs="Helvetica"/>
          <w:color w:val="37383C"/>
          <w:sz w:val="32"/>
          <w:szCs w:val="32"/>
        </w:rPr>
        <w:t>Here, a “hypothesis” is an assumption or belief about the relationship between your datasets. The result of a hypothesis test allows us to see whether this assumption holds under scrutiny or not.</w:t>
      </w:r>
    </w:p>
    <w:p w:rsidR="00AF476E" w:rsidRPr="00AF476E" w:rsidRDefault="00AF476E" w:rsidP="00AF476E">
      <w:pPr>
        <w:shd w:val="clear" w:color="auto" w:fill="FFFFFF"/>
        <w:spacing w:after="480" w:line="240" w:lineRule="auto"/>
        <w:jc w:val="both"/>
        <w:rPr>
          <w:rFonts w:ascii="Cambria" w:eastAsia="Times New Roman" w:hAnsi="Cambria" w:cs="Helvetica"/>
          <w:color w:val="37383C"/>
          <w:sz w:val="32"/>
          <w:szCs w:val="32"/>
        </w:rPr>
      </w:pPr>
      <w:r w:rsidRPr="00AF476E">
        <w:rPr>
          <w:rFonts w:ascii="Cambria" w:eastAsia="Times New Roman" w:hAnsi="Cambria" w:cs="Helvetica"/>
          <w:color w:val="37383C"/>
          <w:sz w:val="32"/>
          <w:szCs w:val="32"/>
        </w:rPr>
        <w:t>A standard hypothesis test relies on two hypotheses.</w:t>
      </w:r>
    </w:p>
    <w:p w:rsidR="00AF476E" w:rsidRPr="00AF476E" w:rsidRDefault="00AF476E" w:rsidP="00AF476E">
      <w:pPr>
        <w:numPr>
          <w:ilvl w:val="0"/>
          <w:numId w:val="3"/>
        </w:numPr>
        <w:shd w:val="clear" w:color="auto" w:fill="FFFFFF"/>
        <w:spacing w:before="100" w:beforeAutospacing="1" w:after="100" w:afterAutospacing="1" w:line="240" w:lineRule="auto"/>
        <w:ind w:left="0"/>
        <w:jc w:val="both"/>
        <w:rPr>
          <w:rFonts w:ascii="Cambria" w:eastAsia="Times New Roman" w:hAnsi="Cambria" w:cs="Helvetica"/>
          <w:color w:val="37383C"/>
          <w:sz w:val="32"/>
          <w:szCs w:val="32"/>
        </w:rPr>
      </w:pPr>
      <w:r w:rsidRPr="00AF476E">
        <w:rPr>
          <w:rFonts w:ascii="Cambria" w:eastAsia="Times New Roman" w:hAnsi="Cambria" w:cs="Helvetica"/>
          <w:bCs/>
          <w:color w:val="37383C"/>
          <w:sz w:val="32"/>
          <w:szCs w:val="32"/>
        </w:rPr>
        <w:t>Null hypothesis:</w:t>
      </w:r>
      <w:r w:rsidRPr="00AF476E">
        <w:rPr>
          <w:rFonts w:ascii="Cambria" w:eastAsia="Times New Roman" w:hAnsi="Cambria" w:cs="Helvetica"/>
          <w:color w:val="37383C"/>
          <w:sz w:val="32"/>
          <w:szCs w:val="32"/>
        </w:rPr>
        <w:t> The default assumption of a statistical test that you’re attempting to disprove (e.g., an increase in cost won’t affect the number of purchases).</w:t>
      </w:r>
    </w:p>
    <w:p w:rsidR="00AF476E" w:rsidRPr="00AF476E" w:rsidRDefault="00AF476E" w:rsidP="00AF476E">
      <w:pPr>
        <w:numPr>
          <w:ilvl w:val="0"/>
          <w:numId w:val="3"/>
        </w:numPr>
        <w:shd w:val="clear" w:color="auto" w:fill="FFFFFF"/>
        <w:spacing w:before="180" w:after="100" w:afterAutospacing="1" w:line="240" w:lineRule="auto"/>
        <w:ind w:left="0"/>
        <w:jc w:val="both"/>
        <w:rPr>
          <w:rFonts w:ascii="Cambria" w:eastAsia="Times New Roman" w:hAnsi="Cambria" w:cs="Helvetica"/>
          <w:color w:val="37383C"/>
          <w:sz w:val="32"/>
          <w:szCs w:val="32"/>
        </w:rPr>
      </w:pPr>
      <w:r w:rsidRPr="00AF476E">
        <w:rPr>
          <w:rFonts w:ascii="Cambria" w:eastAsia="Times New Roman" w:hAnsi="Cambria" w:cs="Helvetica"/>
          <w:bCs/>
          <w:color w:val="37383C"/>
          <w:sz w:val="32"/>
          <w:szCs w:val="32"/>
        </w:rPr>
        <w:t>Alternative hypothesis:</w:t>
      </w:r>
      <w:r w:rsidRPr="00AF476E">
        <w:rPr>
          <w:rFonts w:ascii="Cambria" w:eastAsia="Times New Roman" w:hAnsi="Cambria" w:cs="Helvetica"/>
          <w:color w:val="37383C"/>
          <w:sz w:val="32"/>
          <w:szCs w:val="32"/>
        </w:rPr>
        <w:t> An alternate theory that contradicts your null hypothesis (e.g., an increase in cost will reduce the number of purchases). This is the hypothesis you hope to prove.</w:t>
      </w:r>
    </w:p>
    <w:p w:rsidR="00E95F93" w:rsidRPr="00AF476E" w:rsidRDefault="00E95F93" w:rsidP="00AF476E">
      <w:pPr>
        <w:spacing w:line="240" w:lineRule="auto"/>
        <w:jc w:val="both"/>
        <w:rPr>
          <w:rFonts w:ascii="Cambria" w:hAnsi="Cambria"/>
          <w:sz w:val="32"/>
          <w:szCs w:val="32"/>
        </w:rPr>
      </w:pPr>
    </w:p>
    <w:p w:rsidR="00E95F93" w:rsidRPr="00AF476E" w:rsidRDefault="00E95F93" w:rsidP="00AF476E">
      <w:pPr>
        <w:spacing w:line="240" w:lineRule="auto"/>
        <w:jc w:val="both"/>
        <w:rPr>
          <w:rFonts w:ascii="Cambria" w:hAnsi="Cambria"/>
          <w:sz w:val="32"/>
          <w:szCs w:val="32"/>
        </w:rPr>
      </w:pPr>
    </w:p>
    <w:sectPr w:rsidR="00E95F93" w:rsidRPr="00AF4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D28BE"/>
    <w:multiLevelType w:val="multilevel"/>
    <w:tmpl w:val="7F50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7E5808"/>
    <w:multiLevelType w:val="multilevel"/>
    <w:tmpl w:val="0722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912A17"/>
    <w:multiLevelType w:val="multilevel"/>
    <w:tmpl w:val="B8BC9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F93"/>
    <w:rsid w:val="000C6340"/>
    <w:rsid w:val="0076088E"/>
    <w:rsid w:val="00AF476E"/>
    <w:rsid w:val="00B31B47"/>
    <w:rsid w:val="00E9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608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F93"/>
    <w:pPr>
      <w:ind w:left="720"/>
      <w:contextualSpacing/>
    </w:pPr>
  </w:style>
  <w:style w:type="character" w:customStyle="1" w:styleId="Heading3Char">
    <w:name w:val="Heading 3 Char"/>
    <w:basedOn w:val="DefaultParagraphFont"/>
    <w:link w:val="Heading3"/>
    <w:uiPriority w:val="9"/>
    <w:rsid w:val="0076088E"/>
    <w:rPr>
      <w:rFonts w:ascii="Times New Roman" w:eastAsia="Times New Roman" w:hAnsi="Times New Roman" w:cs="Times New Roman"/>
      <w:b/>
      <w:bCs/>
      <w:sz w:val="27"/>
      <w:szCs w:val="27"/>
    </w:rPr>
  </w:style>
  <w:style w:type="character" w:customStyle="1" w:styleId="mntl-sc-block-subheadingtext">
    <w:name w:val="mntl-sc-block-subheading__text"/>
    <w:basedOn w:val="DefaultParagraphFont"/>
    <w:rsid w:val="0076088E"/>
  </w:style>
  <w:style w:type="paragraph" w:customStyle="1" w:styleId="comp">
    <w:name w:val="comp"/>
    <w:basedOn w:val="Normal"/>
    <w:rsid w:val="007608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476E"/>
    <w:rPr>
      <w:color w:val="0000FF"/>
      <w:u w:val="single"/>
    </w:rPr>
  </w:style>
  <w:style w:type="paragraph" w:styleId="NormalWeb">
    <w:name w:val="Normal (Web)"/>
    <w:basedOn w:val="Normal"/>
    <w:uiPriority w:val="99"/>
    <w:unhideWhenUsed/>
    <w:rsid w:val="00AF47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476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608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F93"/>
    <w:pPr>
      <w:ind w:left="720"/>
      <w:contextualSpacing/>
    </w:pPr>
  </w:style>
  <w:style w:type="character" w:customStyle="1" w:styleId="Heading3Char">
    <w:name w:val="Heading 3 Char"/>
    <w:basedOn w:val="DefaultParagraphFont"/>
    <w:link w:val="Heading3"/>
    <w:uiPriority w:val="9"/>
    <w:rsid w:val="0076088E"/>
    <w:rPr>
      <w:rFonts w:ascii="Times New Roman" w:eastAsia="Times New Roman" w:hAnsi="Times New Roman" w:cs="Times New Roman"/>
      <w:b/>
      <w:bCs/>
      <w:sz w:val="27"/>
      <w:szCs w:val="27"/>
    </w:rPr>
  </w:style>
  <w:style w:type="character" w:customStyle="1" w:styleId="mntl-sc-block-subheadingtext">
    <w:name w:val="mntl-sc-block-subheading__text"/>
    <w:basedOn w:val="DefaultParagraphFont"/>
    <w:rsid w:val="0076088E"/>
  </w:style>
  <w:style w:type="paragraph" w:customStyle="1" w:styleId="comp">
    <w:name w:val="comp"/>
    <w:basedOn w:val="Normal"/>
    <w:rsid w:val="007608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476E"/>
    <w:rPr>
      <w:color w:val="0000FF"/>
      <w:u w:val="single"/>
    </w:rPr>
  </w:style>
  <w:style w:type="paragraph" w:styleId="NormalWeb">
    <w:name w:val="Normal (Web)"/>
    <w:basedOn w:val="Normal"/>
    <w:uiPriority w:val="99"/>
    <w:unhideWhenUsed/>
    <w:rsid w:val="00AF47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4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463314">
      <w:bodyDiv w:val="1"/>
      <w:marLeft w:val="0"/>
      <w:marRight w:val="0"/>
      <w:marTop w:val="0"/>
      <w:marBottom w:val="0"/>
      <w:divBdr>
        <w:top w:val="none" w:sz="0" w:space="0" w:color="auto"/>
        <w:left w:val="none" w:sz="0" w:space="0" w:color="auto"/>
        <w:bottom w:val="none" w:sz="0" w:space="0" w:color="auto"/>
        <w:right w:val="none" w:sz="0" w:space="0" w:color="auto"/>
      </w:divBdr>
    </w:div>
    <w:div w:id="488332167">
      <w:bodyDiv w:val="1"/>
      <w:marLeft w:val="0"/>
      <w:marRight w:val="0"/>
      <w:marTop w:val="0"/>
      <w:marBottom w:val="0"/>
      <w:divBdr>
        <w:top w:val="none" w:sz="0" w:space="0" w:color="auto"/>
        <w:left w:val="none" w:sz="0" w:space="0" w:color="auto"/>
        <w:bottom w:val="none" w:sz="0" w:space="0" w:color="auto"/>
        <w:right w:val="none" w:sz="0" w:space="0" w:color="auto"/>
      </w:divBdr>
    </w:div>
    <w:div w:id="708846826">
      <w:bodyDiv w:val="1"/>
      <w:marLeft w:val="0"/>
      <w:marRight w:val="0"/>
      <w:marTop w:val="0"/>
      <w:marBottom w:val="0"/>
      <w:divBdr>
        <w:top w:val="none" w:sz="0" w:space="0" w:color="auto"/>
        <w:left w:val="none" w:sz="0" w:space="0" w:color="auto"/>
        <w:bottom w:val="none" w:sz="0" w:space="0" w:color="auto"/>
        <w:right w:val="none" w:sz="0" w:space="0" w:color="auto"/>
      </w:divBdr>
    </w:div>
    <w:div w:id="759371085">
      <w:bodyDiv w:val="1"/>
      <w:marLeft w:val="0"/>
      <w:marRight w:val="0"/>
      <w:marTop w:val="0"/>
      <w:marBottom w:val="0"/>
      <w:divBdr>
        <w:top w:val="none" w:sz="0" w:space="0" w:color="auto"/>
        <w:left w:val="none" w:sz="0" w:space="0" w:color="auto"/>
        <w:bottom w:val="none" w:sz="0" w:space="0" w:color="auto"/>
        <w:right w:val="none" w:sz="0" w:space="0" w:color="auto"/>
      </w:divBdr>
    </w:div>
    <w:div w:id="777026097">
      <w:bodyDiv w:val="1"/>
      <w:marLeft w:val="0"/>
      <w:marRight w:val="0"/>
      <w:marTop w:val="0"/>
      <w:marBottom w:val="0"/>
      <w:divBdr>
        <w:top w:val="none" w:sz="0" w:space="0" w:color="auto"/>
        <w:left w:val="none" w:sz="0" w:space="0" w:color="auto"/>
        <w:bottom w:val="none" w:sz="0" w:space="0" w:color="auto"/>
        <w:right w:val="none" w:sz="0" w:space="0" w:color="auto"/>
      </w:divBdr>
    </w:div>
    <w:div w:id="839346632">
      <w:bodyDiv w:val="1"/>
      <w:marLeft w:val="0"/>
      <w:marRight w:val="0"/>
      <w:marTop w:val="0"/>
      <w:marBottom w:val="0"/>
      <w:divBdr>
        <w:top w:val="none" w:sz="0" w:space="0" w:color="auto"/>
        <w:left w:val="none" w:sz="0" w:space="0" w:color="auto"/>
        <w:bottom w:val="none" w:sz="0" w:space="0" w:color="auto"/>
        <w:right w:val="none" w:sz="0" w:space="0" w:color="auto"/>
      </w:divBdr>
      <w:divsChild>
        <w:div w:id="838693117">
          <w:marLeft w:val="0"/>
          <w:marRight w:val="0"/>
          <w:marTop w:val="0"/>
          <w:marBottom w:val="180"/>
          <w:divBdr>
            <w:top w:val="none" w:sz="0" w:space="0" w:color="auto"/>
            <w:left w:val="none" w:sz="0" w:space="0" w:color="auto"/>
            <w:bottom w:val="none" w:sz="0" w:space="0" w:color="auto"/>
            <w:right w:val="none" w:sz="0" w:space="0" w:color="auto"/>
          </w:divBdr>
        </w:div>
        <w:div w:id="95563804">
          <w:marLeft w:val="0"/>
          <w:marRight w:val="0"/>
          <w:marTop w:val="0"/>
          <w:marBottom w:val="0"/>
          <w:divBdr>
            <w:top w:val="none" w:sz="0" w:space="0" w:color="auto"/>
            <w:left w:val="none" w:sz="0" w:space="0" w:color="auto"/>
            <w:bottom w:val="none" w:sz="0" w:space="0" w:color="auto"/>
            <w:right w:val="none" w:sz="0" w:space="0" w:color="auto"/>
          </w:divBdr>
        </w:div>
      </w:divsChild>
    </w:div>
    <w:div w:id="1015577715">
      <w:bodyDiv w:val="1"/>
      <w:marLeft w:val="0"/>
      <w:marRight w:val="0"/>
      <w:marTop w:val="0"/>
      <w:marBottom w:val="0"/>
      <w:divBdr>
        <w:top w:val="none" w:sz="0" w:space="0" w:color="auto"/>
        <w:left w:val="none" w:sz="0" w:space="0" w:color="auto"/>
        <w:bottom w:val="none" w:sz="0" w:space="0" w:color="auto"/>
        <w:right w:val="none" w:sz="0" w:space="0" w:color="auto"/>
      </w:divBdr>
    </w:div>
    <w:div w:id="1061101977">
      <w:bodyDiv w:val="1"/>
      <w:marLeft w:val="0"/>
      <w:marRight w:val="0"/>
      <w:marTop w:val="0"/>
      <w:marBottom w:val="0"/>
      <w:divBdr>
        <w:top w:val="none" w:sz="0" w:space="0" w:color="auto"/>
        <w:left w:val="none" w:sz="0" w:space="0" w:color="auto"/>
        <w:bottom w:val="none" w:sz="0" w:space="0" w:color="auto"/>
        <w:right w:val="none" w:sz="0" w:space="0" w:color="auto"/>
      </w:divBdr>
    </w:div>
    <w:div w:id="141401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cribbr.com/statistics/interquartile-ra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statistics/rang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2022-02-04T10:22:00Z</dcterms:created>
  <dcterms:modified xsi:type="dcterms:W3CDTF">2022-02-04T11:06:00Z</dcterms:modified>
</cp:coreProperties>
</file>