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3817" w:rsidRPr="00AC1A93" w:rsidRDefault="006F3817" w:rsidP="006F3817">
      <w:pPr>
        <w:rPr>
          <w:b/>
          <w:bCs/>
        </w:rPr>
      </w:pPr>
      <w:r w:rsidRPr="00AC1A93">
        <w:rPr>
          <w:b/>
          <w:bCs/>
        </w:rPr>
        <w:t xml:space="preserve">DBMS Lab Assignment </w:t>
      </w:r>
      <w:r w:rsidRPr="00AC1A93">
        <w:rPr>
          <w:b/>
          <w:bCs/>
        </w:rPr>
        <w:t>7</w:t>
      </w:r>
    </w:p>
    <w:p w:rsidR="006F3817" w:rsidRPr="00AC1A93" w:rsidRDefault="006F3817" w:rsidP="006F3817">
      <w:pPr>
        <w:rPr>
          <w:b/>
          <w:bCs/>
        </w:rPr>
      </w:pPr>
      <w:r w:rsidRPr="00AC1A93">
        <w:rPr>
          <w:b/>
          <w:bCs/>
        </w:rPr>
        <w:t>Neeti Kurulkar</w:t>
      </w:r>
    </w:p>
    <w:p w:rsidR="006F3817" w:rsidRPr="00AC1A93" w:rsidRDefault="006F3817" w:rsidP="006F3817">
      <w:pPr>
        <w:rPr>
          <w:b/>
          <w:bCs/>
        </w:rPr>
      </w:pPr>
      <w:r w:rsidRPr="00AC1A93">
        <w:rPr>
          <w:b/>
          <w:bCs/>
        </w:rPr>
        <w:t xml:space="preserve">Concept of </w:t>
      </w:r>
      <w:r w:rsidRPr="00AC1A93">
        <w:rPr>
          <w:b/>
          <w:bCs/>
        </w:rPr>
        <w:t>Triggers</w:t>
      </w:r>
    </w:p>
    <w:p w:rsidR="006F3817" w:rsidRPr="00AC1A93" w:rsidRDefault="006F3817" w:rsidP="006F3817">
      <w:pPr>
        <w:rPr>
          <w:b/>
          <w:bCs/>
        </w:rPr>
      </w:pPr>
    </w:p>
    <w:p w:rsidR="006F3817" w:rsidRPr="00AC1A93" w:rsidRDefault="006F3817" w:rsidP="006F3817">
      <w:pPr>
        <w:rPr>
          <w:b/>
          <w:bCs/>
        </w:rPr>
      </w:pPr>
      <w:r w:rsidRPr="00AC1A93">
        <w:rPr>
          <w:b/>
          <w:bCs/>
        </w:rPr>
        <w:t xml:space="preserve">Queries: </w:t>
      </w:r>
    </w:p>
    <w:p w:rsidR="006F3817" w:rsidRPr="00AC1A93" w:rsidRDefault="006F3817" w:rsidP="006F3817">
      <w:pPr>
        <w:pStyle w:val="ListParagraph"/>
        <w:numPr>
          <w:ilvl w:val="0"/>
          <w:numId w:val="1"/>
        </w:numPr>
        <w:rPr>
          <w:b/>
          <w:bCs/>
        </w:rPr>
      </w:pPr>
      <w:r w:rsidRPr="00AC1A93">
        <w:rPr>
          <w:b/>
          <w:bCs/>
        </w:rPr>
        <w:t>Create Tables</w:t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 wp14:anchorId="75D2154E" wp14:editId="17884361">
            <wp:extent cx="5238750" cy="2357755"/>
            <wp:effectExtent l="0" t="0" r="0" b="4445"/>
            <wp:docPr id="2077809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9095" name="Picture 2077809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64" cy="23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>
            <wp:extent cx="5238750" cy="1840865"/>
            <wp:effectExtent l="0" t="0" r="0" b="6985"/>
            <wp:docPr id="194005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6810" name="Picture 1940056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05" cy="18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>
            <wp:extent cx="5229225" cy="2330450"/>
            <wp:effectExtent l="0" t="0" r="9525" b="0"/>
            <wp:docPr id="112520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0489" name="Picture 1125204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61" cy="23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17" w:rsidRPr="00AC1A93" w:rsidRDefault="006F3817" w:rsidP="006F3817">
      <w:pPr>
        <w:pStyle w:val="ListParagraph"/>
        <w:numPr>
          <w:ilvl w:val="0"/>
          <w:numId w:val="1"/>
        </w:numPr>
        <w:rPr>
          <w:b/>
          <w:bCs/>
        </w:rPr>
      </w:pPr>
      <w:r w:rsidRPr="00AC1A93">
        <w:rPr>
          <w:b/>
          <w:bCs/>
        </w:rPr>
        <w:lastRenderedPageBreak/>
        <w:t>Create Trigger for ‘Before Update’</w:t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>
            <wp:extent cx="5257800" cy="1790700"/>
            <wp:effectExtent l="0" t="0" r="0" b="0"/>
            <wp:docPr id="1309373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3285" name="Picture 13093732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04" cy="17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6F3817" w:rsidRPr="00AC1A93" w:rsidRDefault="006F3817" w:rsidP="006F3817">
      <w:pPr>
        <w:pStyle w:val="ListParagraph"/>
        <w:numPr>
          <w:ilvl w:val="0"/>
          <w:numId w:val="1"/>
        </w:numPr>
        <w:rPr>
          <w:b/>
          <w:bCs/>
        </w:rPr>
      </w:pPr>
      <w:r w:rsidRPr="00AC1A93">
        <w:rPr>
          <w:b/>
          <w:bCs/>
        </w:rPr>
        <w:t>Create Trigger for ‘Before Delete’</w:t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>
            <wp:extent cx="5257800" cy="1838325"/>
            <wp:effectExtent l="0" t="0" r="0" b="9525"/>
            <wp:docPr id="1825776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76315" name="Picture 18257763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331" cy="18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6F3817">
      <w:pPr>
        <w:pStyle w:val="ListParagraph"/>
        <w:numPr>
          <w:ilvl w:val="0"/>
          <w:numId w:val="1"/>
        </w:numPr>
        <w:rPr>
          <w:b/>
          <w:bCs/>
        </w:rPr>
      </w:pPr>
      <w:r w:rsidRPr="00AC1A93">
        <w:rPr>
          <w:b/>
          <w:bCs/>
        </w:rPr>
        <w:t>Update and Delete records in ‘Borrower’ table</w:t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>
            <wp:extent cx="5257800" cy="2190560"/>
            <wp:effectExtent l="0" t="0" r="0" b="635"/>
            <wp:docPr id="1581755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5420" name="Picture 15817554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09" cy="22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lastRenderedPageBreak/>
        <w:drawing>
          <wp:inline distT="0" distB="0" distL="0" distR="0">
            <wp:extent cx="5286375" cy="2026285"/>
            <wp:effectExtent l="0" t="0" r="9525" b="0"/>
            <wp:docPr id="1575387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87334" name="Picture 15753873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948" cy="20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6F3817">
      <w:pPr>
        <w:pStyle w:val="ListParagraph"/>
        <w:numPr>
          <w:ilvl w:val="0"/>
          <w:numId w:val="1"/>
        </w:numPr>
        <w:rPr>
          <w:b/>
          <w:bCs/>
        </w:rPr>
      </w:pPr>
      <w:r w:rsidRPr="00AC1A93">
        <w:rPr>
          <w:b/>
          <w:bCs/>
        </w:rPr>
        <w:t>Check Audit Table</w:t>
      </w:r>
    </w:p>
    <w:p w:rsidR="00C61D25" w:rsidRPr="00AC1A93" w:rsidRDefault="00C61D25" w:rsidP="00C61D25">
      <w:pPr>
        <w:pStyle w:val="ListParagraph"/>
        <w:rPr>
          <w:b/>
          <w:bCs/>
        </w:rPr>
      </w:pPr>
    </w:p>
    <w:p w:rsidR="00C61D25" w:rsidRPr="00AC1A93" w:rsidRDefault="00C61D25" w:rsidP="00C61D25">
      <w:pPr>
        <w:pStyle w:val="ListParagraph"/>
        <w:rPr>
          <w:b/>
          <w:bCs/>
        </w:rPr>
      </w:pPr>
      <w:r w:rsidRPr="00AC1A93">
        <w:rPr>
          <w:b/>
          <w:bCs/>
          <w:noProof/>
        </w:rPr>
        <w:drawing>
          <wp:inline distT="0" distB="0" distL="0" distR="0">
            <wp:extent cx="5324475" cy="743585"/>
            <wp:effectExtent l="0" t="0" r="9525" b="0"/>
            <wp:docPr id="16894675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7577" name="Picture 16894675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66" cy="7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17" w:rsidRPr="00AC1A93" w:rsidRDefault="00C61D25" w:rsidP="00C61D25">
      <w:pPr>
        <w:ind w:left="720"/>
        <w:rPr>
          <w:b/>
          <w:bCs/>
        </w:rPr>
      </w:pPr>
      <w:r w:rsidRPr="00AC1A93">
        <w:rPr>
          <w:b/>
          <w:bCs/>
        </w:rPr>
        <w:t xml:space="preserve">     </w:t>
      </w:r>
      <w:r w:rsidRPr="00AC1A93">
        <w:rPr>
          <w:b/>
          <w:bCs/>
          <w:noProof/>
        </w:rPr>
        <w:drawing>
          <wp:inline distT="0" distB="0" distL="0" distR="0" wp14:anchorId="7040C763" wp14:editId="002E02C0">
            <wp:extent cx="5343525" cy="800056"/>
            <wp:effectExtent l="0" t="0" r="0" b="635"/>
            <wp:docPr id="19584314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1493" name="Picture 19584314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84" cy="8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Pr="00AC1A93" w:rsidRDefault="00B056E0">
      <w:pPr>
        <w:rPr>
          <w:b/>
          <w:bCs/>
        </w:rPr>
      </w:pPr>
    </w:p>
    <w:sectPr w:rsidR="00B056E0" w:rsidRPr="00AC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2AC2"/>
    <w:multiLevelType w:val="hybridMultilevel"/>
    <w:tmpl w:val="61EE6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3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17"/>
    <w:rsid w:val="006F3817"/>
    <w:rsid w:val="00842CE5"/>
    <w:rsid w:val="00AC1A93"/>
    <w:rsid w:val="00B056E0"/>
    <w:rsid w:val="00C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B9D5"/>
  <w15:chartTrackingRefBased/>
  <w15:docId w15:val="{2CD96CC5-6F8F-419F-9476-FC247528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2024-09-16T17:35:00Z</dcterms:created>
  <dcterms:modified xsi:type="dcterms:W3CDTF">2024-09-16T18:02:00Z</dcterms:modified>
</cp:coreProperties>
</file>