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10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11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2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0B7FC10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Machine learning on cloud with AWS Sagemaker, </w:t>
      </w:r>
      <w:r w:rsidR="00F90935">
        <w:rPr>
          <w:rFonts w:ascii="Times New Roman" w:hAnsi="Times New Roman" w:cs="Times New Roman"/>
          <w:sz w:val="22"/>
        </w:rPr>
        <w:t>Apache</w:t>
      </w:r>
      <w:r w:rsidR="007124CA">
        <w:rPr>
          <w:rFonts w:ascii="Times New Roman" w:hAnsi="Times New Roman" w:cs="Times New Roman"/>
          <w:sz w:val="22"/>
        </w:rPr>
        <w:t xml:space="preserve">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C87774" w:rsidRPr="005718CA">
        <w:rPr>
          <w:rFonts w:ascii="Times New Roman" w:hAnsi="Times New Roman" w:cs="Times New Roman"/>
          <w:sz w:val="22"/>
        </w:rPr>
        <w:t xml:space="preserve"> ROS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C82091" w:rsidRPr="005718CA" w14:paraId="1AD12515" w14:textId="77777777" w:rsidTr="006C23FE">
        <w:tc>
          <w:tcPr>
            <w:tcW w:w="8455" w:type="dxa"/>
          </w:tcPr>
          <w:p w14:paraId="69E1518E" w14:textId="77777777" w:rsidR="00C82091" w:rsidRDefault="00C82091" w:rsidP="00C82091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5F0F4BE" w14:textId="77777777" w:rsidR="00C82091" w:rsidRPr="006C23FE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6C23FE">
              <w:rPr>
                <w:rFonts w:ascii="Times New Roman" w:hAnsi="Times New Roman" w:cs="Times New Roman"/>
                <w:b/>
                <w:bCs/>
                <w:szCs w:val="20"/>
              </w:rPr>
              <w:t>ML Engineer II</w:t>
            </w:r>
          </w:p>
          <w:p w14:paraId="5D24FC0D" w14:textId="263FB623" w:rsidR="00C82091" w:rsidRPr="00625095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CUDA, ROS2, Python, Pytorch, AWS, TensorRT</w:t>
            </w:r>
          </w:p>
        </w:tc>
        <w:tc>
          <w:tcPr>
            <w:tcW w:w="2335" w:type="dxa"/>
          </w:tcPr>
          <w:p w14:paraId="396BCF19" w14:textId="77777777" w:rsidR="00C82091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Austin, TX</w:t>
            </w:r>
          </w:p>
          <w:p w14:paraId="6EE67987" w14:textId="5D3C6C31" w:rsidR="00C82091" w:rsidRPr="00625095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Feb </w:t>
            </w:r>
            <w:r w:rsidRPr="00625095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11BFA">
              <w:rPr>
                <w:rFonts w:ascii="Times New Roman" w:hAnsi="Times New Roman" w:cs="Times New Roman"/>
                <w:szCs w:val="20"/>
              </w:rPr>
              <w:t>Feb 2025</w:t>
            </w:r>
          </w:p>
        </w:tc>
      </w:tr>
      <w:tr w:rsidR="00C82091" w:rsidRPr="005718CA" w14:paraId="0FCC3CD7" w14:textId="77777777" w:rsidTr="006C23FE">
        <w:tc>
          <w:tcPr>
            <w:tcW w:w="10790" w:type="dxa"/>
            <w:gridSpan w:val="2"/>
          </w:tcPr>
          <w:p w14:paraId="79A67087" w14:textId="1E85A0D1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learned </w:t>
            </w:r>
            <w:r w:rsidRPr="00B72587">
              <w:rPr>
                <w:rFonts w:ascii="Times New Roman" w:hAnsi="Times New Roman" w:cs="Times New Roman"/>
              </w:rPr>
              <w:t xml:space="preserve">Multisensor Multimodal </w:t>
            </w:r>
            <w:r>
              <w:rPr>
                <w:rFonts w:ascii="Times New Roman" w:hAnsi="Times New Roman" w:cs="Times New Roman"/>
              </w:rPr>
              <w:t>f</w:t>
            </w:r>
            <w:r w:rsidRPr="00B72587">
              <w:rPr>
                <w:rFonts w:ascii="Times New Roman" w:hAnsi="Times New Roman" w:cs="Times New Roman"/>
              </w:rPr>
              <w:t>usion</w:t>
            </w:r>
            <w:r>
              <w:rPr>
                <w:rFonts w:ascii="Times New Roman" w:hAnsi="Times New Roman" w:cs="Times New Roman"/>
              </w:rPr>
              <w:t xml:space="preserve"> model</w:t>
            </w:r>
            <w:r w:rsidRPr="00B725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fusing</w:t>
            </w:r>
            <w:r w:rsidRPr="00B72587">
              <w:rPr>
                <w:rFonts w:ascii="Times New Roman" w:hAnsi="Times New Roman" w:cs="Times New Roman"/>
              </w:rPr>
              <w:t xml:space="preserve"> LiDAR and camera sensor data to </w:t>
            </w:r>
            <w:r>
              <w:rPr>
                <w:rFonts w:ascii="Times New Roman" w:hAnsi="Times New Roman" w:cs="Times New Roman"/>
              </w:rPr>
              <w:t>provide rich 3D Bird’s Eye View features for downstream tasks like 3D object detection and lane line detection</w:t>
            </w:r>
            <w:r w:rsidRPr="00B72587">
              <w:rPr>
                <w:rFonts w:ascii="Times New Roman" w:hAnsi="Times New Roman" w:cs="Times New Roman"/>
              </w:rPr>
              <w:t>.</w:t>
            </w:r>
          </w:p>
          <w:p w14:paraId="0137F092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an automated conversion pipeline to transform PyTorch models to TensorRT, achieving a remarkable 3.7x performance acceleration in inference speed.</w:t>
            </w:r>
          </w:p>
          <w:p w14:paraId="5A14B886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Implemented advanced performance optimization techniques, further improving model efficiency by 2x through custom algorithmic refinements.</w:t>
            </w:r>
          </w:p>
          <w:p w14:paraId="67F7E251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Designed and implemented custom CUDA kernels for critical computer vision operations, including Non-Maximum Suppression (NMS), bounding box decoding, and voxelization, demonstrating deep expertise in low-level GPU computing.</w:t>
            </w:r>
          </w:p>
          <w:p w14:paraId="642D31F8" w14:textId="77777777" w:rsid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Successfully integrated the advanced object detection model into a proprietary Inference Engine, creating a robust abstraction layer for seamless deployment on embedded devices.</w:t>
            </w:r>
          </w:p>
          <w:p w14:paraId="73E1DA95" w14:textId="77777777" w:rsidR="00C82091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 highly versatile and configurable ROS2 node capable of dynamically handling diverse sensor combinations (LiDAR and camera), showcasing flexibility in sensor fusion and robotics software architecture.</w:t>
            </w:r>
          </w:p>
          <w:p w14:paraId="63495845" w14:textId="01C1001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625095" w:rsidRPr="005718CA" w14:paraId="195978AA" w14:textId="77777777" w:rsidTr="006C23FE">
        <w:tc>
          <w:tcPr>
            <w:tcW w:w="8455" w:type="dxa"/>
          </w:tcPr>
          <w:p w14:paraId="102DCC9B" w14:textId="632AB297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6C23FE">
        <w:tc>
          <w:tcPr>
            <w:tcW w:w="10790" w:type="dxa"/>
            <w:gridSpan w:val="2"/>
          </w:tcPr>
          <w:p w14:paraId="758A7B6D" w14:textId="5D07449E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ms.</w:t>
            </w:r>
          </w:p>
          <w:p w14:paraId="5E25C7A5" w14:textId="7AE041FA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1A3BEF89" w14:textId="77777777" w:rsidR="00507CD2" w:rsidRDefault="00507CD2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  <w:p w14:paraId="21AE78C8" w14:textId="70469F6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FC2051" w:rsidRPr="005718CA" w14:paraId="4497FD64" w14:textId="77777777" w:rsidTr="006C23F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6C23FE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7CB8E73" w14:textId="77777777" w:rsidR="004104BC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  <w:p w14:paraId="35598677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7744FA45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0047787A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11D6F11F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2F933476" w14:textId="0D2FDD25" w:rsidR="003C7E12" w:rsidRP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0431E" w:rsidRPr="005718CA" w14:paraId="3E586BDF" w14:textId="77777777" w:rsidTr="003C7E12">
        <w:tc>
          <w:tcPr>
            <w:tcW w:w="8725" w:type="dxa"/>
          </w:tcPr>
          <w:p w14:paraId="5881A0C2" w14:textId="05E3BA5C" w:rsidR="0050431E" w:rsidRDefault="006C23F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Synthetic Data Generation for Self Driving Cars using CARLA simulator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3C7E12">
        <w:tc>
          <w:tcPr>
            <w:tcW w:w="10790" w:type="dxa"/>
            <w:gridSpan w:val="2"/>
          </w:tcPr>
          <w:p w14:paraId="030538A9" w14:textId="0159487D" w:rsidR="005901D9" w:rsidRPr="006C23FE" w:rsidRDefault="006C23FE" w:rsidP="006C23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0"/>
              </w:rPr>
            </w:pPr>
            <w:r w:rsidRPr="006C23FE">
              <w:rPr>
                <w:rFonts w:ascii="Times New Roman" w:hAnsi="Times New Roman" w:cs="Times New Roman"/>
                <w:szCs w:val="20"/>
              </w:rPr>
              <w:t>Developed a highly adaptable synthetic data generation pipeline supporting arbitrary sensor configurations (LiDAR and camera), enabling advanced training for 2D/3D object detection, semantic segmentation, and monocular depth estimation.</w:t>
            </w:r>
          </w:p>
        </w:tc>
      </w:tr>
      <w:tr w:rsidR="0050431E" w:rsidRPr="005718CA" w14:paraId="65DAAFD6" w14:textId="77777777" w:rsidTr="003C7E12">
        <w:tc>
          <w:tcPr>
            <w:tcW w:w="8725" w:type="dxa"/>
          </w:tcPr>
          <w:p w14:paraId="6E9CEF14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6C62FA8" w14:textId="073A9CC5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3C7E12">
        <w:tc>
          <w:tcPr>
            <w:tcW w:w="10790" w:type="dxa"/>
            <w:gridSpan w:val="2"/>
          </w:tcPr>
          <w:p w14:paraId="5219C567" w14:textId="4355BAD0" w:rsidR="0050431E" w:rsidRPr="003C7E12" w:rsidRDefault="003C7E12" w:rsidP="003C7E1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Implemented from scratch</w:t>
            </w:r>
            <w:r w:rsidRPr="003C7E12">
              <w:rPr>
                <w:rFonts w:ascii="Times New Roman" w:hAnsi="Times New Roman" w:cs="Times New Roman"/>
              </w:rPr>
              <w:t xml:space="preserve"> a </w:t>
            </w:r>
            <w:hyperlink r:id="rId13" w:history="1">
              <w:r w:rsidRPr="003C7E12">
                <w:rPr>
                  <w:rStyle w:val="Hyperlink"/>
                  <w:rFonts w:ascii="Times New Roman" w:hAnsi="Times New Roman" w:cs="Times New Roman"/>
                </w:rPr>
                <w:t>self-supervised monocular depth estimation</w:t>
              </w:r>
            </w:hyperlink>
            <w:r w:rsidRPr="003C7E12">
              <w:rPr>
                <w:rFonts w:ascii="Times New Roman" w:hAnsi="Times New Roman" w:cs="Times New Roman"/>
              </w:rPr>
              <w:t xml:space="preserve"> CNN achieving 0.151 absolute error on KITTI dataset without ground truth annotations, leveraging PyTorch and innovative deep learning techniques.</w:t>
            </w:r>
          </w:p>
        </w:tc>
      </w:tr>
      <w:tr w:rsidR="0050431E" w:rsidRPr="005718CA" w14:paraId="6ED3FDBB" w14:textId="77777777" w:rsidTr="003C7E12">
        <w:tc>
          <w:tcPr>
            <w:tcW w:w="8725" w:type="dxa"/>
          </w:tcPr>
          <w:p w14:paraId="132ED8AA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54B4F2F8" w14:textId="516E653E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3C7E12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3C7E12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3C7E12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3C7E12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3C7E12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3C7E12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1AC4D23D" w14:textId="77777777" w:rsidR="00E0256A" w:rsidRPr="00E0256A" w:rsidRDefault="00E0256A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A586C9E" w14:textId="60E05FB7" w:rsidR="0050431E" w:rsidRPr="005718CA" w:rsidRDefault="0050431E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3C7E12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3C7E12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3C7E12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3FF6E" w14:textId="77777777" w:rsidR="00B4501D" w:rsidRDefault="00B4501D" w:rsidP="006C23FE">
      <w:pPr>
        <w:spacing w:after="0"/>
      </w:pPr>
      <w:r>
        <w:separator/>
      </w:r>
    </w:p>
  </w:endnote>
  <w:endnote w:type="continuationSeparator" w:id="0">
    <w:p w14:paraId="43CCB5BF" w14:textId="77777777" w:rsidR="00B4501D" w:rsidRDefault="00B4501D" w:rsidP="006C2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9BDB" w14:textId="77777777" w:rsidR="00B4501D" w:rsidRDefault="00B4501D" w:rsidP="006C23FE">
      <w:pPr>
        <w:spacing w:after="0"/>
      </w:pPr>
      <w:r>
        <w:separator/>
      </w:r>
    </w:p>
  </w:footnote>
  <w:footnote w:type="continuationSeparator" w:id="0">
    <w:p w14:paraId="6A01386C" w14:textId="77777777" w:rsidR="00B4501D" w:rsidRDefault="00B4501D" w:rsidP="006C2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32546"/>
    <w:rsid w:val="0003689D"/>
    <w:rsid w:val="00066D06"/>
    <w:rsid w:val="0008476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C7E12"/>
    <w:rsid w:val="003D12AF"/>
    <w:rsid w:val="003F4635"/>
    <w:rsid w:val="004104BC"/>
    <w:rsid w:val="00411BFA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0EA2"/>
    <w:rsid w:val="00625095"/>
    <w:rsid w:val="00627666"/>
    <w:rsid w:val="00627D55"/>
    <w:rsid w:val="00633606"/>
    <w:rsid w:val="006669D4"/>
    <w:rsid w:val="006731C3"/>
    <w:rsid w:val="006731E3"/>
    <w:rsid w:val="00685AE2"/>
    <w:rsid w:val="006A4B3A"/>
    <w:rsid w:val="006C01D5"/>
    <w:rsid w:val="006C23FE"/>
    <w:rsid w:val="006C69DA"/>
    <w:rsid w:val="006C7B32"/>
    <w:rsid w:val="006D4C3C"/>
    <w:rsid w:val="00706EF7"/>
    <w:rsid w:val="007124CA"/>
    <w:rsid w:val="00713737"/>
    <w:rsid w:val="00770ADC"/>
    <w:rsid w:val="007A352B"/>
    <w:rsid w:val="007A3FAE"/>
    <w:rsid w:val="007C759C"/>
    <w:rsid w:val="008013A2"/>
    <w:rsid w:val="00843789"/>
    <w:rsid w:val="00856425"/>
    <w:rsid w:val="008824F8"/>
    <w:rsid w:val="0088475C"/>
    <w:rsid w:val="00885480"/>
    <w:rsid w:val="008A0C55"/>
    <w:rsid w:val="008A6BF8"/>
    <w:rsid w:val="008E6209"/>
    <w:rsid w:val="008E6D0A"/>
    <w:rsid w:val="008F1027"/>
    <w:rsid w:val="00926708"/>
    <w:rsid w:val="00953902"/>
    <w:rsid w:val="009570AC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4501D"/>
    <w:rsid w:val="00B6683E"/>
    <w:rsid w:val="00B72587"/>
    <w:rsid w:val="00B856ED"/>
    <w:rsid w:val="00BE382B"/>
    <w:rsid w:val="00BE3A1C"/>
    <w:rsid w:val="00BE5681"/>
    <w:rsid w:val="00C0759D"/>
    <w:rsid w:val="00C33380"/>
    <w:rsid w:val="00C35030"/>
    <w:rsid w:val="00C5080E"/>
    <w:rsid w:val="00C6451F"/>
    <w:rsid w:val="00C82091"/>
    <w:rsid w:val="00C87774"/>
    <w:rsid w:val="00CA32A4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DF547C"/>
    <w:rsid w:val="00E0256A"/>
    <w:rsid w:val="00E15802"/>
    <w:rsid w:val="00E16C6A"/>
    <w:rsid w:val="00E17FF3"/>
    <w:rsid w:val="00E82EC5"/>
    <w:rsid w:val="00E90E1D"/>
    <w:rsid w:val="00EA0D88"/>
    <w:rsid w:val="00EC3549"/>
    <w:rsid w:val="00EE13FC"/>
    <w:rsid w:val="00EF00DF"/>
    <w:rsid w:val="00EF3B5C"/>
    <w:rsid w:val="00F06DBC"/>
    <w:rsid w:val="00F1743B"/>
    <w:rsid w:val="00F473D6"/>
    <w:rsid w:val="00F53D63"/>
    <w:rsid w:val="00F846C3"/>
    <w:rsid w:val="00F90935"/>
    <w:rsid w:val="00F92DB9"/>
    <w:rsid w:val="00FA2523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A9E919A-4D5F-40E5-B89A-D08E2C7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3FE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23FE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abs/1806.012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etmeht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etmeh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mehta@wpi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7</cp:revision>
  <cp:lastPrinted>2024-11-28T12:58:00Z</cp:lastPrinted>
  <dcterms:created xsi:type="dcterms:W3CDTF">2022-02-15T14:56:00Z</dcterms:created>
  <dcterms:modified xsi:type="dcterms:W3CDTF">2025-02-15T13:53:00Z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