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nguageLabel"/>
        <w:jc w:val="center"/>
      </w:pPr>
      <w:r>
        <w:t>ՀԱՅԵՐԵՆ</w:t>
      </w:r>
    </w:p>
    <w:p>
      <w:pPr>
        <w:pStyle w:val="Title"/>
        <w:jc w:val="center"/>
      </w:pPr>
      <w:r>
        <w:t>Վերադարձի և փոխանակման քաղաքականություն</w:t>
      </w:r>
    </w:p>
    <w:p>
      <w:pPr>
        <w:spacing w:after="240"/>
        <w:pBdr>
          <w:bottom w:val="single" w:sz="6" w:space="1" w:color="B7B7B7"/>
        </w:pBdr>
      </w:pPr>
    </w:p>
    <w:p>
      <w:pPr>
        <w:jc w:val="both"/>
      </w:pPr>
      <w:r>
        <w:t>Janazyan Projects-ի համար կարևոր է, որ յուրաքանչյուր հաճախորդ գոհ լինի իր գնումից և ստանա անվտանգ, որակյալ ու պատշաճ վիճակում գտնվող խնամքի միջոցներ։ Եթե պատվերի հետ կապված խնդիր է առաջացել, մենք պատրաստ ենք օգնել ձեզ՝ փոխանակման կամ վերադարձի գործընթացը կազմակերպելու հարցում։</w:t>
      </w:r>
    </w:p>
    <w:p>
      <w:pPr>
        <w:jc w:val="both"/>
      </w:pPr>
      <w:r>
        <w:t>Քանի որ մեր տեսականին ներառում է մանկական, հղիների, կերակրող մայրերի և մեծահասակների խնամքի միջոցներ՝ շամպուններ, մարմնի գելեր, SPF միջոցներ և այլ կոսմետիկ ապրանքներ, վերադարձի և փոխանակման գործընթացում մենք հատուկ ուշադրություն ենք դարձնում հիգիենիկ և անվտանգության պահանջներին։</w:t>
      </w:r>
    </w:p>
    <w:p>
      <w:pPr>
        <w:pStyle w:val="Heading1"/>
      </w:pPr>
      <w:r>
        <w:t>1. Փոխանակում</w:t>
      </w:r>
    </w:p>
    <w:p>
      <w:pPr>
        <w:jc w:val="both"/>
      </w:pPr>
      <w:r>
        <w:t>Գնված ապրանքները կարող են փոխանակվել 14 օրվա ընթացքում՝ պատվերը ստանալու օրվանից սկսած։</w:t>
      </w:r>
    </w:p>
    <w:p>
      <w:pPr>
        <w:jc w:val="both"/>
      </w:pPr>
      <w:r>
        <w:t>Փոխանակումը հնարավոր է միայն այն դեպքում, եթե ապրանքը՝</w:t>
      </w:r>
    </w:p>
    <w:p>
      <w:pPr>
        <w:pStyle w:val="ListBullet"/>
      </w:pPr>
      <w:r>
        <w:t>չի օգտագործվել,</w:t>
      </w:r>
    </w:p>
    <w:p>
      <w:pPr>
        <w:pStyle w:val="ListBullet"/>
      </w:pPr>
      <w:r>
        <w:t>չի բացվել,</w:t>
      </w:r>
    </w:p>
    <w:p>
      <w:pPr>
        <w:pStyle w:val="ListBullet"/>
      </w:pPr>
      <w:r>
        <w:t>ունի ամբողջական և չվնասված փաթեթավորում,</w:t>
      </w:r>
    </w:p>
    <w:p>
      <w:pPr>
        <w:pStyle w:val="ListBullet"/>
      </w:pPr>
      <w:r>
        <w:t>պահպանել է վաճառքային տեսքը,</w:t>
      </w:r>
    </w:p>
    <w:p>
      <w:pPr>
        <w:pStyle w:val="ListBullet"/>
      </w:pPr>
      <w:r>
        <w:t>ունի պաշտպանիչ թաղանթը, կափարիչը կամ գործարանային փակվածությունը, եթե դրանք առկա են եղել։</w:t>
      </w:r>
    </w:p>
    <w:p>
      <w:pPr>
        <w:jc w:val="both"/>
      </w:pPr>
      <w:r>
        <w:t>Փոխանակման համար անհրաժեշտ է ներկայացնել գնումը հաստատող փաստաթուղթը՝ ՀԴՄ կտրոն, էլեկտրոնային հաշիվ կամ պատվերի հաստատում։</w:t>
      </w:r>
    </w:p>
    <w:p>
      <w:pPr>
        <w:jc w:val="both"/>
      </w:pPr>
      <w:r>
        <w:t>Եթե հաճախորդին առաքվել է սխալ ապրանք, մենք կկազմակերպենք փոխանակումը ճիշտ ապրանքով՝ առանց լրացուցիչ վճարի։</w:t>
      </w:r>
    </w:p>
    <w:p>
      <w:pPr>
        <w:pStyle w:val="Heading1"/>
      </w:pPr>
      <w:r>
        <w:t>2. Վերադարձ</w:t>
      </w:r>
    </w:p>
    <w:p>
      <w:pPr>
        <w:jc w:val="both"/>
      </w:pPr>
      <w:r>
        <w:t>Գնված ապրանքները կարող են վերադարձվել 14 օրվա ընթացքում՝ պատվերը ստանալու օրվանից սկսած, եթե դրանք համապատասխանում են վերադարձի պայմաններին։</w:t>
      </w:r>
    </w:p>
    <w:p>
      <w:pPr>
        <w:jc w:val="both"/>
      </w:pPr>
      <w:r>
        <w:t>Վերադարձը հնարավոր է միայն այն դեպքում, եթե ապրանքը՝</w:t>
      </w:r>
    </w:p>
    <w:p>
      <w:pPr>
        <w:pStyle w:val="ListBullet"/>
      </w:pPr>
      <w:r>
        <w:t>չի օգտագործվել,</w:t>
      </w:r>
    </w:p>
    <w:p>
      <w:pPr>
        <w:pStyle w:val="ListBullet"/>
      </w:pPr>
      <w:r>
        <w:t>չի բացվել,</w:t>
      </w:r>
    </w:p>
    <w:p>
      <w:pPr>
        <w:pStyle w:val="ListBullet"/>
      </w:pPr>
      <w:r>
        <w:t>չունի վնասվածքներ,</w:t>
      </w:r>
    </w:p>
    <w:p>
      <w:pPr>
        <w:pStyle w:val="ListBullet"/>
      </w:pPr>
      <w:r>
        <w:t>գտնվում է ամբողջական փաթեթավորմամբ,</w:t>
      </w:r>
    </w:p>
    <w:p>
      <w:pPr>
        <w:pStyle w:val="ListBullet"/>
      </w:pPr>
      <w:r>
        <w:t>պահպանել է իր սկզբնական վաճառքային տեսքը։</w:t>
      </w:r>
    </w:p>
    <w:p>
      <w:pPr>
        <w:jc w:val="both"/>
      </w:pPr>
      <w:r>
        <w:t>Վերադարձի համար անհրաժեշտ է ներկայացնել գնումը հաստատող փաստաթուղթը՝ ՀԴՄ կտրոն, էլեկտրոնային հաշիվ կամ պատվերի հաստատում։</w:t>
      </w:r>
    </w:p>
    <w:p>
      <w:pPr>
        <w:jc w:val="both"/>
      </w:pPr>
      <w:r>
        <w:t>Բացված, օգտագործված կամ վնասված փաթեթավորմամբ խնամքի միջոցները վերադարձի ենթակա չեն՝ հիգիենիկ և անվտանգության նկատառումներից ելնելով, բացառությամբ այն դեպքերի, երբ առկա է արտադրական թերություն կամ մեր կողմից առաքվել է սխալ ապրանք։</w:t>
      </w:r>
    </w:p>
    <w:p>
      <w:pPr>
        <w:pStyle w:val="Heading1"/>
      </w:pPr>
      <w:r>
        <w:t>3. Գումարի վերադարձ</w:t>
      </w:r>
    </w:p>
    <w:p>
      <w:pPr>
        <w:jc w:val="both"/>
      </w:pPr>
      <w:r>
        <w:t>Եթե վերադարձվող ապրանքը համապատասխանում է վերոնշյալ պայմաններին, գումարը վերադարձվում է այն նույն եղանակով, որով կատարվել է վճարումը։</w:t>
      </w:r>
    </w:p>
    <w:p>
      <w:pPr>
        <w:jc w:val="both"/>
      </w:pPr>
      <w:r>
        <w:t>Քարտային վճարումների դեպքում գումարի վերադարձը կարող է տևել մինչև 7 աշխատանքային օր՝ կախված բանկի ընթացակարգերից։</w:t>
      </w:r>
    </w:p>
    <w:p>
      <w:pPr>
        <w:jc w:val="both"/>
      </w:pPr>
      <w:r>
        <w:t>Առաքման վճարը չի վերադարձվում, բացառությամբ այն դեպքերի, երբ մենք սխալ ապրանք ենք առաքել կամ ապրանքը վնասված է եղել մեր կամ առաքման ծառայության պատճառով։</w:t>
      </w:r>
    </w:p>
    <w:p>
      <w:pPr>
        <w:pStyle w:val="Heading1"/>
      </w:pPr>
      <w:r>
        <w:t>4. Պատվերի չեղարկում</w:t>
      </w:r>
    </w:p>
    <w:p>
      <w:pPr>
        <w:jc w:val="both"/>
      </w:pPr>
      <w:r>
        <w:t>Պատվերը կարող է չեղարկվել մինչև առաքման գործընթացին հանձնելը։</w:t>
      </w:r>
    </w:p>
    <w:p>
      <w:pPr>
        <w:jc w:val="both"/>
      </w:pPr>
      <w:r>
        <w:t>Եթե պատվերն արդեն փոխանցվել է առաքման ծառայությանը կամ առաքվել է հաճախորդին, այն հնարավոր չէ չեղարկել։ Այդ դեպքում հնարավոր է կիրառել վերադարձի կամ փոխանակման պայմանները՝ եթե ապրանքը համապատասխանում է վերոնշյալ պահանջներին։</w:t>
      </w:r>
    </w:p>
    <w:p>
      <w:pPr>
        <w:pStyle w:val="Heading1"/>
      </w:pPr>
      <w:r>
        <w:t>5. Վերադարձի կամ փոխանակման չենթակա ապրանքներ</w:t>
      </w:r>
    </w:p>
    <w:p>
      <w:pPr>
        <w:jc w:val="both"/>
      </w:pPr>
      <w:r>
        <w:t>Վերադարձի կամ փոխանակման ենթակա չեն՝</w:t>
      </w:r>
    </w:p>
    <w:p>
      <w:pPr>
        <w:pStyle w:val="ListBullet"/>
      </w:pPr>
      <w:r>
        <w:t>բացված խնամքի միջոցները,</w:t>
      </w:r>
    </w:p>
    <w:p>
      <w:pPr>
        <w:pStyle w:val="ListBullet"/>
      </w:pPr>
      <w:r>
        <w:t>օգտագործված ապրանքները,</w:t>
      </w:r>
    </w:p>
    <w:p>
      <w:pPr>
        <w:pStyle w:val="ListBullet"/>
      </w:pPr>
      <w:r>
        <w:t>վնասված փաթեթավորմամբ ապրանքները,</w:t>
      </w:r>
    </w:p>
    <w:p>
      <w:pPr>
        <w:pStyle w:val="ListBullet"/>
      </w:pPr>
      <w:r>
        <w:t>պաշտպանիչ թաղանթը կամ գործարանային փակվածությունը հեռացված ապրանքները,</w:t>
      </w:r>
    </w:p>
    <w:p>
      <w:pPr>
        <w:pStyle w:val="ListBullet"/>
      </w:pPr>
      <w:r>
        <w:t>անհատական պատվերները կամ հատուկ հավաքածուները, եթե դրանք կազմվել են հաճախորդի անհատական պահանջով,</w:t>
      </w:r>
    </w:p>
    <w:p>
      <w:pPr>
        <w:pStyle w:val="ListBullet"/>
      </w:pPr>
      <w:r>
        <w:t>նվեր քարտերը, եթե դրանք առկա են վաճառքում։</w:t>
      </w:r>
    </w:p>
    <w:p>
      <w:pPr>
        <w:pStyle w:val="Heading1"/>
      </w:pPr>
      <w:r>
        <w:t>6. Վնասված կամ սխալ առաքված ապրանք</w:t>
      </w:r>
    </w:p>
    <w:p>
      <w:pPr>
        <w:jc w:val="both"/>
      </w:pPr>
      <w:r>
        <w:t>Եթե ապրանքը ստացել եք վնասված վիճակում, փաթեթավորումը վնասված է, առկա է արտահոսք կամ պատվերի մեջ սխալ ապրանք է ներառված, խնդրում ենք կապ հաստատել մեզ հետ հնարավորինս շուտ։</w:t>
      </w:r>
    </w:p>
    <w:p>
      <w:pPr>
        <w:jc w:val="both"/>
      </w:pPr>
      <w:r>
        <w:t>Խնդիրը արագ ուսումնասիրելու համար խնդրում ենք տրամադրել՝</w:t>
      </w:r>
    </w:p>
    <w:p>
      <w:pPr>
        <w:pStyle w:val="ListBullet"/>
      </w:pPr>
      <w:r>
        <w:t>պատվերի համարը,</w:t>
      </w:r>
    </w:p>
    <w:p>
      <w:pPr>
        <w:pStyle w:val="ListBullet"/>
      </w:pPr>
      <w:r>
        <w:t>գնումը հաստատող փաստաթուղթը,</w:t>
      </w:r>
    </w:p>
    <w:p>
      <w:pPr>
        <w:pStyle w:val="ListBullet"/>
      </w:pPr>
      <w:r>
        <w:t>ապրանքի և փաթեթավորման լուսանկարները,</w:t>
      </w:r>
    </w:p>
    <w:p>
      <w:pPr>
        <w:pStyle w:val="ListBullet"/>
      </w:pPr>
      <w:r>
        <w:t>խնդրի կարճ նկարագրությունը։</w:t>
      </w:r>
    </w:p>
    <w:p>
      <w:pPr>
        <w:jc w:val="both"/>
      </w:pPr>
      <w:r>
        <w:t>Նման դեպքերում մենք կուսումնասիրենք իրավիճակը և կառաջարկենք լավագույն լուծումը՝ ապրանքի փոխանակում, վերադարձ կամ այլ համաձայնեցված տարբերակ։</w:t>
      </w:r>
    </w:p>
    <w:p>
      <w:pPr>
        <w:pStyle w:val="Heading1"/>
      </w:pPr>
      <w:r>
        <w:t>7. Օգտագործման անհատական արձագանքներ</w:t>
      </w:r>
    </w:p>
    <w:p>
      <w:pPr>
        <w:jc w:val="both"/>
      </w:pPr>
      <w:r>
        <w:t>Խնամքի միջոցների ազդեցությունը կարող է տարբերվել՝ կախված մարդու մաշկի անհատական առանձնահատկություններից։ Եթե օգտագործման ընթացքում նկատում եք անհարմարություն, գրգռվածություն կամ ալերգիկ դրսևորում, խորհուրդ ենք տալիս դադարեցնել ապրանքի օգտագործումը և անհրաժեշտության դեպքում խորհրդակցել մասնագետի հետ։</w:t>
      </w:r>
    </w:p>
    <w:p>
      <w:pPr>
        <w:jc w:val="both"/>
      </w:pPr>
      <w:r>
        <w:t>Օգտագործված ապրանքը վերադարձի կամ փոխանակման ենթակա չէ, եթե այն չունի արտադրական թերություն կամ առաքման հետ կապված խնդիր։</w:t>
      </w:r>
    </w:p>
    <w:p>
      <w:pPr>
        <w:jc w:val="both"/>
      </w:pPr>
      <w:r>
        <w:t>Janazyan Projects-ը կարևորում է յուրաքանչյուր հաճախորդի վստահությունը և պատրաստ է աջակցել ցանկացած հարցում՝ ապահովելով ազնիվ, հստակ և պատասխանատու հաղորդակցություն։</w:t>
      </w:r>
    </w:p>
    <w:p>
      <w:r>
        <w:br w:type="page"/>
      </w:r>
    </w:p>
    <w:p>
      <w:pPr>
        <w:pStyle w:val="LanguageLabel"/>
        <w:jc w:val="center"/>
      </w:pPr>
      <w:r>
        <w:t>РУССКИЙ</w:t>
      </w:r>
    </w:p>
    <w:p>
      <w:pPr>
        <w:pStyle w:val="Title"/>
        <w:jc w:val="center"/>
      </w:pPr>
      <w:r>
        <w:t>Политика возврата и обмена</w:t>
      </w:r>
    </w:p>
    <w:p>
      <w:pPr>
        <w:spacing w:after="240"/>
        <w:pBdr>
          <w:bottom w:val="single" w:sz="6" w:space="1" w:color="B7B7B7"/>
        </w:pBdr>
      </w:pPr>
    </w:p>
    <w:p>
      <w:pPr>
        <w:jc w:val="both"/>
      </w:pPr>
      <w:r>
        <w:t>Для Janazyan Projects важно, чтобы каждый клиент был доволен своей покупкой и получал безопасные, качественные средства ухода в надлежащем состоянии. Если с заказом возникла проблема, мы готовы помочь вам организовать процесс обмена или возврата.</w:t>
      </w:r>
    </w:p>
    <w:p>
      <w:pPr>
        <w:jc w:val="both"/>
      </w:pPr>
      <w:r>
        <w:t>Поскольку наш ассортимент включает средства ухода для детей, беременных женщин, кормящих матерей и взрослых — шампуни, гели для тела, средства с SPF и другую косметическую продукцию, — в процессе возврата и обмена мы уделяем особое внимание требованиям гигиены и безопасности.</w:t>
      </w:r>
    </w:p>
    <w:p>
      <w:pPr>
        <w:pStyle w:val="Heading1"/>
      </w:pPr>
      <w:r>
        <w:t>1. Обмен</w:t>
      </w:r>
    </w:p>
    <w:p>
      <w:pPr>
        <w:jc w:val="both"/>
      </w:pPr>
      <w:r>
        <w:t>Приобретенные товары могут быть обменены в течение 14 дней с даты получения заказа.</w:t>
      </w:r>
    </w:p>
    <w:p>
      <w:pPr>
        <w:jc w:val="both"/>
      </w:pPr>
      <w:r>
        <w:t>Обмен возможен только при условии, что товар:</w:t>
      </w:r>
    </w:p>
    <w:p>
      <w:pPr>
        <w:pStyle w:val="ListBullet"/>
      </w:pPr>
      <w:r>
        <w:t>не использовался;</w:t>
      </w:r>
    </w:p>
    <w:p>
      <w:pPr>
        <w:pStyle w:val="ListBullet"/>
      </w:pPr>
      <w:r>
        <w:t>не вскрывался;</w:t>
      </w:r>
    </w:p>
    <w:p>
      <w:pPr>
        <w:pStyle w:val="ListBullet"/>
      </w:pPr>
      <w:r>
        <w:t>имеет полную и неповрежденную упаковку;</w:t>
      </w:r>
    </w:p>
    <w:p>
      <w:pPr>
        <w:pStyle w:val="ListBullet"/>
      </w:pPr>
      <w:r>
        <w:t>сохранил товарный вид;</w:t>
      </w:r>
    </w:p>
    <w:p>
      <w:pPr>
        <w:pStyle w:val="ListBullet"/>
      </w:pPr>
      <w:r>
        <w:t>сохранил защитную пленку, крышку или заводскую герметичность, если они были предусмотрены.</w:t>
      </w:r>
    </w:p>
    <w:p>
      <w:pPr>
        <w:jc w:val="both"/>
      </w:pPr>
      <w:r>
        <w:t>Для обмена необходимо предоставить документ, подтверждающий покупку: кассовый чек, электронный счет или подтверждение заказа.</w:t>
      </w:r>
    </w:p>
    <w:p>
      <w:pPr>
        <w:jc w:val="both"/>
      </w:pPr>
      <w:r>
        <w:t>Если клиенту был доставлен неверный товар, мы организуем его обмен на правильный товар без дополнительной оплаты.</w:t>
      </w:r>
    </w:p>
    <w:p>
      <w:pPr>
        <w:pStyle w:val="Heading1"/>
      </w:pPr>
      <w:r>
        <w:t>2. Возврат</w:t>
      </w:r>
    </w:p>
    <w:p>
      <w:pPr>
        <w:jc w:val="both"/>
      </w:pPr>
      <w:r>
        <w:t>Приобретенные товары могут быть возвращены в течение 14 дней с даты получения заказа, если они соответствуют условиям возврата.</w:t>
      </w:r>
    </w:p>
    <w:p>
      <w:pPr>
        <w:jc w:val="both"/>
      </w:pPr>
      <w:r>
        <w:t>Возврат возможен только при условии, что товар:</w:t>
      </w:r>
    </w:p>
    <w:p>
      <w:pPr>
        <w:pStyle w:val="ListBullet"/>
      </w:pPr>
      <w:r>
        <w:t>не использовался;</w:t>
      </w:r>
    </w:p>
    <w:p>
      <w:pPr>
        <w:pStyle w:val="ListBullet"/>
      </w:pPr>
      <w:r>
        <w:t>не вскрывался;</w:t>
      </w:r>
    </w:p>
    <w:p>
      <w:pPr>
        <w:pStyle w:val="ListBullet"/>
      </w:pPr>
      <w:r>
        <w:t>не имеет повреждений;</w:t>
      </w:r>
    </w:p>
    <w:p>
      <w:pPr>
        <w:pStyle w:val="ListBullet"/>
      </w:pPr>
      <w:r>
        <w:t>находится в полной комплектации и упаковке;</w:t>
      </w:r>
    </w:p>
    <w:p>
      <w:pPr>
        <w:pStyle w:val="ListBullet"/>
      </w:pPr>
      <w:r>
        <w:t>сохранил первоначальный товарный вид.</w:t>
      </w:r>
    </w:p>
    <w:p>
      <w:pPr>
        <w:jc w:val="both"/>
      </w:pPr>
      <w:r>
        <w:t>Для возврата необходимо предоставить документ, подтверждающий покупку: кассовый чек, электронный счет или подтверждение заказа.</w:t>
      </w:r>
    </w:p>
    <w:p>
      <w:pPr>
        <w:jc w:val="both"/>
      </w:pPr>
      <w:r>
        <w:t>Вскрытые, использованные средства ухода или товары с поврежденной упаковкой возврату не подлежат по соображениям гигиены и безопасности, за исключением случаев, когда имеется производственный дефект или с нашей стороны был доставлен неверный товар.</w:t>
      </w:r>
    </w:p>
    <w:p>
      <w:pPr>
        <w:pStyle w:val="Heading1"/>
      </w:pPr>
      <w:r>
        <w:t>3. Возврат денежных средств</w:t>
      </w:r>
    </w:p>
    <w:p>
      <w:pPr>
        <w:jc w:val="both"/>
      </w:pPr>
      <w:r>
        <w:t>Если возвращаемый товар соответствует указанным выше условиям, денежные средства возвращаются тем же способом, которым была произведена оплата.</w:t>
      </w:r>
    </w:p>
    <w:p>
      <w:pPr>
        <w:jc w:val="both"/>
      </w:pPr>
      <w:r>
        <w:t>При оплате банковской картой возврат денежных средств может занять до 7 рабочих дней в зависимости от процедур банка.</w:t>
      </w:r>
    </w:p>
    <w:p>
      <w:pPr>
        <w:jc w:val="both"/>
      </w:pPr>
      <w:r>
        <w:t>Стоимость доставки не возвращается, за исключением случаев, когда мы доставили неверный товар или товар был поврежден по нашей вине либо по вине службы доставки.</w:t>
      </w:r>
    </w:p>
    <w:p>
      <w:pPr>
        <w:pStyle w:val="Heading1"/>
      </w:pPr>
      <w:r>
        <w:t>4. Отмена заказа</w:t>
      </w:r>
    </w:p>
    <w:p>
      <w:pPr>
        <w:jc w:val="both"/>
      </w:pPr>
      <w:r>
        <w:t>Заказ может быть отменен до его передачи в службу доставки.</w:t>
      </w:r>
    </w:p>
    <w:p>
      <w:pPr>
        <w:jc w:val="both"/>
      </w:pPr>
      <w:r>
        <w:t>Если заказ уже передан службе доставки или доставлен клиенту, отменить его невозможно. В таком случае могут применяться условия возврата или обмена, если товар соответствует указанным выше требованиям.</w:t>
      </w:r>
    </w:p>
    <w:p>
      <w:pPr>
        <w:pStyle w:val="Heading1"/>
      </w:pPr>
      <w:r>
        <w:t>5. Товары, не подлежащие возврату или обмену</w:t>
      </w:r>
    </w:p>
    <w:p>
      <w:pPr>
        <w:jc w:val="both"/>
      </w:pPr>
      <w:r>
        <w:t>Возврату или обмену не подлежат:</w:t>
      </w:r>
    </w:p>
    <w:p>
      <w:pPr>
        <w:pStyle w:val="ListBullet"/>
      </w:pPr>
      <w:r>
        <w:t>вскрытые средства ухода;</w:t>
      </w:r>
    </w:p>
    <w:p>
      <w:pPr>
        <w:pStyle w:val="ListBullet"/>
      </w:pPr>
      <w:r>
        <w:t>использованные товары;</w:t>
      </w:r>
    </w:p>
    <w:p>
      <w:pPr>
        <w:pStyle w:val="ListBullet"/>
      </w:pPr>
      <w:r>
        <w:t>товары с поврежденной упаковкой;</w:t>
      </w:r>
    </w:p>
    <w:p>
      <w:pPr>
        <w:pStyle w:val="ListBullet"/>
      </w:pPr>
      <w:r>
        <w:t>товары, с которых удалена защитная пленка или нарушена заводская герметичность;</w:t>
      </w:r>
    </w:p>
    <w:p>
      <w:pPr>
        <w:pStyle w:val="ListBullet"/>
      </w:pPr>
      <w:r>
        <w:t>индивидуальные заказы или специальные наборы, если они были составлены по индивидуальному запросу клиента;</w:t>
      </w:r>
    </w:p>
    <w:p>
      <w:pPr>
        <w:pStyle w:val="ListBullet"/>
      </w:pPr>
      <w:r>
        <w:t>подарочные карты, если они представлены в продаже.</w:t>
      </w:r>
    </w:p>
    <w:p>
      <w:pPr>
        <w:pStyle w:val="Heading1"/>
      </w:pPr>
      <w:r>
        <w:t>6. Поврежденный или ошибочно доставленный товар</w:t>
      </w:r>
    </w:p>
    <w:p>
      <w:pPr>
        <w:jc w:val="both"/>
      </w:pPr>
      <w:r>
        <w:t>Если вы получили товар в поврежденном состоянии, упаковка повреждена, имеется утечка или в заказ включен неверный товар, пожалуйста, свяжитесь с нами как можно скорее.</w:t>
      </w:r>
    </w:p>
    <w:p>
      <w:pPr>
        <w:jc w:val="both"/>
      </w:pPr>
      <w:r>
        <w:t>Для оперативного рассмотрения ситуации просим предоставить:</w:t>
      </w:r>
    </w:p>
    <w:p>
      <w:pPr>
        <w:pStyle w:val="ListBullet"/>
      </w:pPr>
      <w:r>
        <w:t>номер заказа;</w:t>
      </w:r>
    </w:p>
    <w:p>
      <w:pPr>
        <w:pStyle w:val="ListBullet"/>
      </w:pPr>
      <w:r>
        <w:t>документ, подтверждающий покупку;</w:t>
      </w:r>
    </w:p>
    <w:p>
      <w:pPr>
        <w:pStyle w:val="ListBullet"/>
      </w:pPr>
      <w:r>
        <w:t>фотографии товара и упаковки;</w:t>
      </w:r>
    </w:p>
    <w:p>
      <w:pPr>
        <w:pStyle w:val="ListBullet"/>
      </w:pPr>
      <w:r>
        <w:t>краткое описание проблемы.</w:t>
      </w:r>
    </w:p>
    <w:p>
      <w:pPr>
        <w:jc w:val="both"/>
      </w:pPr>
      <w:r>
        <w:t>В таких случаях мы рассмотрим ситуацию и предложим оптимальное решение: обмен товара, возврат или другой согласованный вариант.</w:t>
      </w:r>
    </w:p>
    <w:p>
      <w:pPr>
        <w:pStyle w:val="Heading1"/>
      </w:pPr>
      <w:r>
        <w:t>7. Индивидуальные реакции при использовании</w:t>
      </w:r>
    </w:p>
    <w:p>
      <w:pPr>
        <w:jc w:val="both"/>
      </w:pPr>
      <w:r>
        <w:t>Действие средств ухода может различаться в зависимости от индивидуальных особенностей кожи. Если во время использования вы заметили дискомфорт, раздражение или проявления аллергии, рекомендуем прекратить использование товара и при необходимости проконсультироваться со специалистом.</w:t>
      </w:r>
    </w:p>
    <w:p>
      <w:pPr>
        <w:jc w:val="both"/>
      </w:pPr>
      <w:r>
        <w:t>Использованный товар не подлежит возврату или обмену, если у него отсутствует производственный дефект или проблема, связанная с доставкой.</w:t>
      </w:r>
    </w:p>
    <w:p>
      <w:pPr>
        <w:jc w:val="both"/>
      </w:pPr>
      <w:r>
        <w:t>Компания Janazyan Projects ценит доверие каждого клиента и готова оказать поддержку по любым вопросам, обеспечивая честную, ясную и ответственную коммуникацию.</w:t>
      </w:r>
    </w:p>
    <w:p>
      <w:r>
        <w:br w:type="page"/>
      </w:r>
    </w:p>
    <w:p>
      <w:pPr>
        <w:pStyle w:val="LanguageLabel"/>
        <w:jc w:val="center"/>
      </w:pPr>
      <w:r>
        <w:t>ENGLISH</w:t>
      </w:r>
    </w:p>
    <w:p>
      <w:pPr>
        <w:pStyle w:val="Title"/>
        <w:jc w:val="center"/>
      </w:pPr>
      <w:r>
        <w:t>Return and Exchange Policy</w:t>
      </w:r>
    </w:p>
    <w:p>
      <w:pPr>
        <w:spacing w:after="240"/>
        <w:pBdr>
          <w:bottom w:val="single" w:sz="6" w:space="1" w:color="B7B7B7"/>
        </w:pBdr>
      </w:pPr>
    </w:p>
    <w:p>
      <w:pPr>
        <w:jc w:val="both"/>
      </w:pPr>
      <w:r>
        <w:t>At Janazyan Projects, it is important to us that every customer is satisfied with their purchase and receives safe, high-quality care products in proper condition. If an issue arises with your order, we are ready to help you arrange an exchange or return.</w:t>
      </w:r>
    </w:p>
    <w:p>
      <w:pPr>
        <w:jc w:val="both"/>
      </w:pPr>
      <w:r>
        <w:t>Because our range includes care products for children, pregnant women, nursing mothers, and adults — including shampoos, body washes, SPF products, and other cosmetics — we pay particular attention to hygiene and safety requirements throughout the return and exchange process.</w:t>
      </w:r>
    </w:p>
    <w:p>
      <w:pPr>
        <w:pStyle w:val="Heading1"/>
      </w:pPr>
      <w:r>
        <w:t>1. Exchange</w:t>
      </w:r>
    </w:p>
    <w:p>
      <w:pPr>
        <w:jc w:val="both"/>
      </w:pPr>
      <w:r>
        <w:t>Purchased products may be exchanged within 14 days from the date the order is received.</w:t>
      </w:r>
    </w:p>
    <w:p>
      <w:pPr>
        <w:jc w:val="both"/>
      </w:pPr>
      <w:r>
        <w:t>An exchange is available only if the product:</w:t>
      </w:r>
    </w:p>
    <w:p>
      <w:pPr>
        <w:pStyle w:val="ListBullet"/>
      </w:pPr>
      <w:r>
        <w:t>has not been used;</w:t>
      </w:r>
    </w:p>
    <w:p>
      <w:pPr>
        <w:pStyle w:val="ListBullet"/>
      </w:pPr>
      <w:r>
        <w:t>has not been opened;</w:t>
      </w:r>
    </w:p>
    <w:p>
      <w:pPr>
        <w:pStyle w:val="ListBullet"/>
      </w:pPr>
      <w:r>
        <w:t>is in complete and undamaged packaging;</w:t>
      </w:r>
    </w:p>
    <w:p>
      <w:pPr>
        <w:pStyle w:val="ListBullet"/>
      </w:pPr>
      <w:r>
        <w:t>has retained its saleable condition;</w:t>
      </w:r>
    </w:p>
    <w:p>
      <w:pPr>
        <w:pStyle w:val="ListBullet"/>
      </w:pPr>
      <w:r>
        <w:t>retains its protective film, cap, or factory seal, if originally provided.</w:t>
      </w:r>
    </w:p>
    <w:p>
      <w:pPr>
        <w:jc w:val="both"/>
      </w:pPr>
      <w:r>
        <w:t>Proof of purchase must be provided for an exchange, such as a cash register receipt, electronic invoice, or order confirmation.</w:t>
      </w:r>
    </w:p>
    <w:p>
      <w:pPr>
        <w:jc w:val="both"/>
      </w:pPr>
      <w:r>
        <w:t>If an incorrect product has been delivered to the customer, we will arrange an exchange for the correct product at no additional cost.</w:t>
      </w:r>
    </w:p>
    <w:p>
      <w:pPr>
        <w:pStyle w:val="Heading1"/>
      </w:pPr>
      <w:r>
        <w:t>2. Returns</w:t>
      </w:r>
    </w:p>
    <w:p>
      <w:pPr>
        <w:jc w:val="both"/>
      </w:pPr>
      <w:r>
        <w:t>Purchased products may be returned within 14 days from the date the order is received, provided that they meet the return conditions.</w:t>
      </w:r>
    </w:p>
    <w:p>
      <w:pPr>
        <w:jc w:val="both"/>
      </w:pPr>
      <w:r>
        <w:t>A return is available only if the product:</w:t>
      </w:r>
    </w:p>
    <w:p>
      <w:pPr>
        <w:pStyle w:val="ListBullet"/>
      </w:pPr>
      <w:r>
        <w:t>has not been used;</w:t>
      </w:r>
    </w:p>
    <w:p>
      <w:pPr>
        <w:pStyle w:val="ListBullet"/>
      </w:pPr>
      <w:r>
        <w:t>has not been opened;</w:t>
      </w:r>
    </w:p>
    <w:p>
      <w:pPr>
        <w:pStyle w:val="ListBullet"/>
      </w:pPr>
      <w:r>
        <w:t>is not damaged;</w:t>
      </w:r>
    </w:p>
    <w:p>
      <w:pPr>
        <w:pStyle w:val="ListBullet"/>
      </w:pPr>
      <w:r>
        <w:t>is in its complete original packaging;</w:t>
      </w:r>
    </w:p>
    <w:p>
      <w:pPr>
        <w:pStyle w:val="ListBullet"/>
      </w:pPr>
      <w:r>
        <w:t>has retained its original saleable condition.</w:t>
      </w:r>
    </w:p>
    <w:p>
      <w:pPr>
        <w:jc w:val="both"/>
      </w:pPr>
      <w:r>
        <w:t>Proof of purchase must be provided for a return, such as a cash register receipt, electronic invoice, or order confirmation.</w:t>
      </w:r>
    </w:p>
    <w:p>
      <w:pPr>
        <w:jc w:val="both"/>
      </w:pPr>
      <w:r>
        <w:t>Opened or used care products, as well as products with damaged packaging, are not eligible for return for hygiene and safety reasons, except where there is a manufacturing defect or an incorrect product was delivered by us.</w:t>
      </w:r>
    </w:p>
    <w:p>
      <w:pPr>
        <w:pStyle w:val="Heading1"/>
      </w:pPr>
      <w:r>
        <w:t>3. Refunds</w:t>
      </w:r>
    </w:p>
    <w:p>
      <w:pPr>
        <w:jc w:val="both"/>
      </w:pPr>
      <w:r>
        <w:t>If the returned product meets the conditions stated above, the refund will be issued using the same payment method used for the original purchase.</w:t>
      </w:r>
    </w:p>
    <w:p>
      <w:pPr>
        <w:jc w:val="both"/>
      </w:pPr>
      <w:r>
        <w:t>For card payments, a refund may take up to 7 business days, depending on the bank’s procedures.</w:t>
      </w:r>
    </w:p>
    <w:p>
      <w:pPr>
        <w:jc w:val="both"/>
      </w:pPr>
      <w:r>
        <w:t>Delivery fees are non-refundable, except where we delivered an incorrect product or the product was damaged due to our actions or those of the delivery service.</w:t>
      </w:r>
    </w:p>
    <w:p>
      <w:pPr>
        <w:pStyle w:val="Heading1"/>
      </w:pPr>
      <w:r>
        <w:t>4. Order Cancellation</w:t>
      </w:r>
    </w:p>
    <w:p>
      <w:pPr>
        <w:jc w:val="both"/>
      </w:pPr>
      <w:r>
        <w:t>An order may be canceled before it is handed over for delivery.</w:t>
      </w:r>
    </w:p>
    <w:p>
      <w:pPr>
        <w:jc w:val="both"/>
      </w:pPr>
      <w:r>
        <w:t>If the order has already been transferred to the delivery service or delivered to the customer, it cannot be canceled. In that case, the return or exchange conditions may apply, provided that the product meets the requirements stated above.</w:t>
      </w:r>
    </w:p>
    <w:p>
      <w:pPr>
        <w:pStyle w:val="Heading1"/>
      </w:pPr>
      <w:r>
        <w:t>5. Products Not Eligible for Return or Exchange</w:t>
      </w:r>
    </w:p>
    <w:p>
      <w:pPr>
        <w:jc w:val="both"/>
      </w:pPr>
      <w:r>
        <w:t>The following products are not eligible for return or exchange:</w:t>
      </w:r>
    </w:p>
    <w:p>
      <w:pPr>
        <w:pStyle w:val="ListBullet"/>
      </w:pPr>
      <w:r>
        <w:t>opened care products;</w:t>
      </w:r>
    </w:p>
    <w:p>
      <w:pPr>
        <w:pStyle w:val="ListBullet"/>
      </w:pPr>
      <w:r>
        <w:t>used products;</w:t>
      </w:r>
    </w:p>
    <w:p>
      <w:pPr>
        <w:pStyle w:val="ListBullet"/>
      </w:pPr>
      <w:r>
        <w:t>products with damaged packaging;</w:t>
      </w:r>
    </w:p>
    <w:p>
      <w:pPr>
        <w:pStyle w:val="ListBullet"/>
      </w:pPr>
      <w:r>
        <w:t>products from which the protective film has been removed or the factory seal has been broken;</w:t>
      </w:r>
    </w:p>
    <w:p>
      <w:pPr>
        <w:pStyle w:val="ListBullet"/>
      </w:pPr>
      <w:r>
        <w:t>custom orders or special sets assembled according to the customer’s individual request;</w:t>
      </w:r>
    </w:p>
    <w:p>
      <w:pPr>
        <w:pStyle w:val="ListBullet"/>
      </w:pPr>
      <w:r>
        <w:t>gift cards, if offered for sale.</w:t>
      </w:r>
    </w:p>
    <w:p>
      <w:pPr>
        <w:pStyle w:val="Heading1"/>
      </w:pPr>
      <w:r>
        <w:t>6. Damaged or Incorrectly Delivered Products</w:t>
      </w:r>
    </w:p>
    <w:p>
      <w:pPr>
        <w:jc w:val="both"/>
      </w:pPr>
      <w:r>
        <w:t>If you receive a product in damaged condition, the packaging is damaged, there is leakage, or an incorrect product is included in the order, please contact us as soon as possible.</w:t>
      </w:r>
    </w:p>
    <w:p>
      <w:pPr>
        <w:jc w:val="both"/>
      </w:pPr>
      <w:r>
        <w:t>To help us review the issue promptly, please provide:</w:t>
      </w:r>
    </w:p>
    <w:p>
      <w:pPr>
        <w:pStyle w:val="ListBullet"/>
      </w:pPr>
      <w:r>
        <w:t>the order number;</w:t>
      </w:r>
    </w:p>
    <w:p>
      <w:pPr>
        <w:pStyle w:val="ListBullet"/>
      </w:pPr>
      <w:r>
        <w:t>proof of purchase;</w:t>
      </w:r>
    </w:p>
    <w:p>
      <w:pPr>
        <w:pStyle w:val="ListBullet"/>
      </w:pPr>
      <w:r>
        <w:t>photos of the product and its packaging;</w:t>
      </w:r>
    </w:p>
    <w:p>
      <w:pPr>
        <w:pStyle w:val="ListBullet"/>
      </w:pPr>
      <w:r>
        <w:t>a brief description of the issue.</w:t>
      </w:r>
    </w:p>
    <w:p>
      <w:pPr>
        <w:jc w:val="both"/>
      </w:pPr>
      <w:r>
        <w:t>In such cases, we will review the situation and offer the most appropriate solution: a product exchange, a return, or another mutually agreed option.</w:t>
      </w:r>
    </w:p>
    <w:p>
      <w:pPr>
        <w:pStyle w:val="Heading1"/>
      </w:pPr>
      <w:r>
        <w:t>7. Individual Reactions During Use</w:t>
      </w:r>
    </w:p>
    <w:p>
      <w:pPr>
        <w:jc w:val="both"/>
      </w:pPr>
      <w:r>
        <w:t>The effects of care products may vary depending on individual skin characteristics. If you experience discomfort, irritation, or an allergic reaction during use, we recommend discontinuing use of the product and consulting a specialist if necessary.</w:t>
      </w:r>
    </w:p>
    <w:p>
      <w:pPr>
        <w:jc w:val="both"/>
      </w:pPr>
      <w:r>
        <w:t>A used product is not eligible for return or exchange unless it has a manufacturing defect or there is an issue related to delivery.</w:t>
      </w:r>
    </w:p>
    <w:p>
      <w:pPr>
        <w:jc w:val="both"/>
      </w:pPr>
      <w:r>
        <w:t>Janazyan Projects values the trust of every customer and is ready to provide support with any questions, ensuring honest, clear, and responsible communication.</w:t>
      </w:r>
    </w:p>
    <w:sectPr w:rsidR="00FC693F" w:rsidRPr="0006063C" w:rsidSect="00034616">
      <w:footerReference w:type="default" r:id="rId9"/>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DejaVu Sans" w:hAnsi="DejaVu Sans" w:eastAsia="DejaVu Sans"/>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eastAsia="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eastAsia="DejaVu Sans"/>
      <w:b/>
      <w:bCs/>
      <w:color w:val="19191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DejaVu Sans" w:hAnsi="DejaVu Sans" w:eastAsia="DejaVu Sans"/>
      <w:b/>
      <w:color w:val="19191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7" w:lineRule="auto"/>
      <w:ind w:left="425" w:hanging="198"/>
      <w:contextualSpacing/>
    </w:pPr>
    <w:rPr>
      <w:rFonts w:ascii="DejaVu Sans" w:hAnsi="DejaVu Sans" w:eastAsia="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nguageLabel">
    <w:name w:val="Language Label"/>
    <w:pPr>
      <w:spacing w:after="100"/>
    </w:pPr>
    <w:rPr>
      <w:rFonts w:ascii="DejaVu Sans" w:hAnsi="DejaVu Sans" w:eastAsia="DejaVu Sans"/>
      <w:b/>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Janazyan Projects — Return and Exchange Policy (HY/RU/EN)</dc:title>
  <dc:subject>Return and exchange policy in Armenian, Russian, and English</dc:subject>
  <dc:creator>Janazyan Projects</dc:creator>
  <cp:keywords>return, exchange, refund, policy, Armenian, Russian, English</cp:keywords>
  <dc:description>generated by python-docx</dc:description>
  <cp:lastModifiedBy/>
  <cp:revision>1</cp:revision>
  <dcterms:created xsi:type="dcterms:W3CDTF">2013-12-23T23:15:00Z</dcterms:created>
  <dcterms:modified xsi:type="dcterms:W3CDTF">2013-12-23T23:15:00Z</dcterms:modified>
  <cp:category/>
</cp:coreProperties>
</file>