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BCEC0" w14:textId="77777777" w:rsidR="0011580D" w:rsidRDefault="00000000">
      <w:pPr>
        <w:spacing w:before="61"/>
        <w:ind w:left="10" w:right="249"/>
        <w:jc w:val="center"/>
        <w:rPr>
          <w:b/>
          <w:sz w:val="32"/>
        </w:rPr>
      </w:pPr>
      <w:r>
        <w:rPr>
          <w:b/>
          <w:sz w:val="32"/>
        </w:rPr>
        <w:t>INTERNSHIP</w:t>
      </w:r>
      <w:r>
        <w:rPr>
          <w:b/>
          <w:spacing w:val="-20"/>
          <w:sz w:val="32"/>
        </w:rPr>
        <w:t xml:space="preserve"> </w:t>
      </w:r>
      <w:r>
        <w:rPr>
          <w:b/>
          <w:spacing w:val="-2"/>
          <w:sz w:val="32"/>
        </w:rPr>
        <w:t>REPORT</w:t>
      </w:r>
    </w:p>
    <w:p w14:paraId="758766AD" w14:textId="77777777" w:rsidR="0011580D" w:rsidRDefault="00000000">
      <w:pPr>
        <w:spacing w:before="188"/>
        <w:ind w:left="10" w:right="249"/>
        <w:jc w:val="center"/>
        <w:rPr>
          <w:b/>
          <w:sz w:val="32"/>
        </w:rPr>
      </w:pPr>
      <w:r>
        <w:rPr>
          <w:b/>
          <w:sz w:val="32"/>
        </w:rPr>
        <w:t>KSEB</w:t>
      </w:r>
      <w:r>
        <w:rPr>
          <w:b/>
          <w:spacing w:val="-23"/>
          <w:sz w:val="32"/>
        </w:rPr>
        <w:t xml:space="preserve"> </w:t>
      </w:r>
      <w:r>
        <w:rPr>
          <w:b/>
          <w:sz w:val="32"/>
        </w:rPr>
        <w:t>220</w:t>
      </w:r>
      <w:r>
        <w:rPr>
          <w:b/>
          <w:spacing w:val="-19"/>
          <w:sz w:val="32"/>
        </w:rPr>
        <w:t xml:space="preserve"> </w:t>
      </w:r>
      <w:r>
        <w:rPr>
          <w:b/>
          <w:sz w:val="32"/>
        </w:rPr>
        <w:t>kV</w:t>
      </w:r>
      <w:r>
        <w:rPr>
          <w:b/>
          <w:spacing w:val="-19"/>
          <w:sz w:val="32"/>
        </w:rPr>
        <w:t xml:space="preserve"> </w:t>
      </w:r>
      <w:r>
        <w:rPr>
          <w:b/>
          <w:sz w:val="32"/>
        </w:rPr>
        <w:t>SUBSTATION</w:t>
      </w:r>
      <w:r>
        <w:rPr>
          <w:b/>
          <w:spacing w:val="-17"/>
          <w:sz w:val="32"/>
        </w:rPr>
        <w:t xml:space="preserve"> </w:t>
      </w:r>
      <w:r>
        <w:rPr>
          <w:b/>
          <w:sz w:val="32"/>
        </w:rPr>
        <w:t>–</w:t>
      </w:r>
      <w:r>
        <w:rPr>
          <w:b/>
          <w:spacing w:val="-15"/>
          <w:sz w:val="32"/>
        </w:rPr>
        <w:t xml:space="preserve"> </w:t>
      </w:r>
      <w:r>
        <w:rPr>
          <w:b/>
          <w:spacing w:val="-2"/>
          <w:sz w:val="32"/>
        </w:rPr>
        <w:t>KOTHAMANGALAM</w:t>
      </w:r>
    </w:p>
    <w:p w14:paraId="667AED43" w14:textId="77777777" w:rsidR="0011580D" w:rsidRDefault="00000000">
      <w:pPr>
        <w:spacing w:before="190"/>
        <w:ind w:left="2796" w:right="3031"/>
        <w:jc w:val="center"/>
        <w:rPr>
          <w:b/>
          <w:sz w:val="32"/>
        </w:rPr>
      </w:pPr>
      <w:r>
        <w:rPr>
          <w:b/>
          <w:sz w:val="32"/>
        </w:rPr>
        <w:t>2</w:t>
      </w:r>
      <w:r>
        <w:rPr>
          <w:b/>
          <w:spacing w:val="-7"/>
          <w:sz w:val="32"/>
        </w:rPr>
        <w:t xml:space="preserve"> </w:t>
      </w:r>
      <w:r>
        <w:rPr>
          <w:b/>
          <w:sz w:val="32"/>
        </w:rPr>
        <w:t>July</w:t>
      </w:r>
      <w:r>
        <w:rPr>
          <w:b/>
          <w:spacing w:val="-9"/>
          <w:sz w:val="32"/>
        </w:rPr>
        <w:t xml:space="preserve"> </w:t>
      </w:r>
      <w:r>
        <w:rPr>
          <w:b/>
          <w:sz w:val="32"/>
        </w:rPr>
        <w:t>2024</w:t>
      </w:r>
      <w:r>
        <w:rPr>
          <w:b/>
          <w:spacing w:val="-11"/>
          <w:sz w:val="32"/>
        </w:rPr>
        <w:t xml:space="preserve"> </w:t>
      </w:r>
      <w:r>
        <w:rPr>
          <w:b/>
          <w:sz w:val="32"/>
        </w:rPr>
        <w:t>–</w:t>
      </w:r>
      <w:r>
        <w:rPr>
          <w:b/>
          <w:spacing w:val="-10"/>
          <w:sz w:val="32"/>
        </w:rPr>
        <w:t xml:space="preserve"> </w:t>
      </w:r>
      <w:r>
        <w:rPr>
          <w:b/>
          <w:sz w:val="32"/>
        </w:rPr>
        <w:t>6</w:t>
      </w:r>
      <w:r>
        <w:rPr>
          <w:b/>
          <w:spacing w:val="-10"/>
          <w:sz w:val="32"/>
        </w:rPr>
        <w:t xml:space="preserve"> </w:t>
      </w:r>
      <w:r>
        <w:rPr>
          <w:b/>
          <w:sz w:val="32"/>
        </w:rPr>
        <w:t>July</w:t>
      </w:r>
      <w:r>
        <w:rPr>
          <w:b/>
          <w:spacing w:val="-15"/>
          <w:sz w:val="32"/>
        </w:rPr>
        <w:t xml:space="preserve"> </w:t>
      </w:r>
      <w:r>
        <w:rPr>
          <w:b/>
          <w:spacing w:val="-4"/>
          <w:sz w:val="32"/>
        </w:rPr>
        <w:t>2024</w:t>
      </w:r>
    </w:p>
    <w:p w14:paraId="14ED0B45" w14:textId="77777777" w:rsidR="0011580D" w:rsidRDefault="0011580D">
      <w:pPr>
        <w:pStyle w:val="BodyText"/>
        <w:spacing w:before="75"/>
        <w:rPr>
          <w:b/>
          <w:sz w:val="32"/>
        </w:rPr>
      </w:pPr>
    </w:p>
    <w:p w14:paraId="64D60711" w14:textId="77777777" w:rsidR="0011580D" w:rsidRDefault="00000000">
      <w:pPr>
        <w:spacing w:line="369" w:lineRule="auto"/>
        <w:ind w:left="3321" w:right="3564" w:firstLine="4"/>
        <w:jc w:val="center"/>
        <w:rPr>
          <w:b/>
          <w:sz w:val="28"/>
        </w:rPr>
      </w:pPr>
      <w:r>
        <w:rPr>
          <w:sz w:val="32"/>
        </w:rPr>
        <w:t xml:space="preserve">Submitted by, </w:t>
      </w:r>
      <w:bookmarkStart w:id="0" w:name="HANNA_ASHRAF"/>
      <w:bookmarkEnd w:id="0"/>
      <w:r>
        <w:rPr>
          <w:b/>
          <w:sz w:val="28"/>
        </w:rPr>
        <w:t>HANNA ASHRAF</w:t>
      </w:r>
      <w:r>
        <w:rPr>
          <w:b/>
          <w:spacing w:val="40"/>
          <w:sz w:val="28"/>
        </w:rPr>
        <w:t xml:space="preserve"> </w:t>
      </w:r>
      <w:r>
        <w:rPr>
          <w:sz w:val="28"/>
        </w:rPr>
        <w:t>Reg</w:t>
      </w:r>
      <w:r>
        <w:rPr>
          <w:spacing w:val="-18"/>
          <w:sz w:val="28"/>
        </w:rPr>
        <w:t xml:space="preserve"> </w:t>
      </w:r>
      <w:r>
        <w:rPr>
          <w:sz w:val="28"/>
        </w:rPr>
        <w:t>No:</w:t>
      </w:r>
      <w:r>
        <w:rPr>
          <w:spacing w:val="-17"/>
          <w:sz w:val="28"/>
        </w:rPr>
        <w:t xml:space="preserve"> </w:t>
      </w:r>
      <w:r>
        <w:rPr>
          <w:b/>
          <w:sz w:val="28"/>
        </w:rPr>
        <w:t>MAC22EE055</w:t>
      </w:r>
    </w:p>
    <w:p w14:paraId="01DA0F71" w14:textId="77777777" w:rsidR="0011580D" w:rsidRDefault="00000000">
      <w:pPr>
        <w:pStyle w:val="Heading1"/>
        <w:spacing w:before="114" w:line="405" w:lineRule="auto"/>
        <w:ind w:left="3234" w:right="3488" w:firstLine="545"/>
        <w:jc w:val="left"/>
      </w:pPr>
      <w:r>
        <w:t xml:space="preserve">JOYAL SAJAN </w:t>
      </w:r>
      <w:r>
        <w:rPr>
          <w:b w:val="0"/>
          <w:position w:val="2"/>
        </w:rPr>
        <w:t xml:space="preserve">Reg No: </w:t>
      </w:r>
      <w:r>
        <w:t>MAC22EE063 MEGHANA</w:t>
      </w:r>
      <w:r>
        <w:rPr>
          <w:spacing w:val="-18"/>
        </w:rPr>
        <w:t xml:space="preserve"> </w:t>
      </w:r>
      <w:r>
        <w:t>ELDHOSE</w:t>
      </w:r>
    </w:p>
    <w:p w14:paraId="258F039F" w14:textId="77777777" w:rsidR="0011580D" w:rsidRDefault="00000000">
      <w:pPr>
        <w:spacing w:line="280" w:lineRule="exact"/>
        <w:ind w:left="3340"/>
        <w:rPr>
          <w:b/>
          <w:sz w:val="28"/>
        </w:rPr>
      </w:pPr>
      <w:r>
        <w:rPr>
          <w:spacing w:val="-2"/>
          <w:sz w:val="28"/>
        </w:rPr>
        <w:t>Reg</w:t>
      </w:r>
      <w:r>
        <w:rPr>
          <w:spacing w:val="-18"/>
          <w:sz w:val="28"/>
        </w:rPr>
        <w:t xml:space="preserve"> </w:t>
      </w:r>
      <w:r>
        <w:rPr>
          <w:spacing w:val="-2"/>
          <w:sz w:val="28"/>
        </w:rPr>
        <w:t>No:</w:t>
      </w:r>
      <w:r>
        <w:rPr>
          <w:spacing w:val="-17"/>
          <w:sz w:val="28"/>
        </w:rPr>
        <w:t xml:space="preserve"> </w:t>
      </w:r>
      <w:r>
        <w:rPr>
          <w:b/>
          <w:spacing w:val="-2"/>
          <w:sz w:val="28"/>
        </w:rPr>
        <w:t>MAC22EE067</w:t>
      </w:r>
    </w:p>
    <w:p w14:paraId="7A8AAC9F" w14:textId="77777777" w:rsidR="0011580D" w:rsidRDefault="00000000">
      <w:pPr>
        <w:pStyle w:val="Heading1"/>
        <w:spacing w:before="192"/>
        <w:ind w:left="2788" w:right="3033"/>
      </w:pPr>
      <w:r>
        <w:t>NIYUKTH</w:t>
      </w:r>
      <w:r>
        <w:rPr>
          <w:spacing w:val="-11"/>
        </w:rPr>
        <w:t xml:space="preserve"> </w:t>
      </w:r>
      <w:r>
        <w:rPr>
          <w:spacing w:val="-10"/>
        </w:rPr>
        <w:t>R</w:t>
      </w:r>
    </w:p>
    <w:p w14:paraId="350D5A01" w14:textId="77777777" w:rsidR="0011580D" w:rsidRDefault="00000000">
      <w:pPr>
        <w:spacing w:before="182" w:line="379" w:lineRule="auto"/>
        <w:ind w:left="2788" w:right="3031"/>
        <w:jc w:val="center"/>
        <w:rPr>
          <w:b/>
          <w:sz w:val="28"/>
        </w:rPr>
      </w:pPr>
      <w:r>
        <w:rPr>
          <w:spacing w:val="-2"/>
          <w:sz w:val="28"/>
        </w:rPr>
        <w:t>Reg</w:t>
      </w:r>
      <w:r>
        <w:rPr>
          <w:spacing w:val="-22"/>
          <w:sz w:val="28"/>
        </w:rPr>
        <w:t xml:space="preserve"> </w:t>
      </w:r>
      <w:r>
        <w:rPr>
          <w:spacing w:val="-2"/>
          <w:sz w:val="28"/>
        </w:rPr>
        <w:t>No:</w:t>
      </w:r>
      <w:r>
        <w:rPr>
          <w:spacing w:val="-22"/>
          <w:sz w:val="28"/>
        </w:rPr>
        <w:t xml:space="preserve"> </w:t>
      </w:r>
      <w:r>
        <w:rPr>
          <w:b/>
          <w:spacing w:val="-2"/>
          <w:sz w:val="28"/>
        </w:rPr>
        <w:t xml:space="preserve">MAC22EE083 </w:t>
      </w:r>
      <w:bookmarkStart w:id="1" w:name="PRANAV_VINOY"/>
      <w:bookmarkEnd w:id="1"/>
      <w:r>
        <w:rPr>
          <w:b/>
          <w:sz w:val="28"/>
        </w:rPr>
        <w:t>PRANAV VINOY</w:t>
      </w:r>
    </w:p>
    <w:p w14:paraId="5C42B725" w14:textId="77777777" w:rsidR="0011580D" w:rsidRDefault="00000000">
      <w:pPr>
        <w:spacing w:line="313" w:lineRule="exact"/>
        <w:ind w:left="2798" w:right="3031"/>
        <w:jc w:val="center"/>
        <w:rPr>
          <w:b/>
          <w:sz w:val="28"/>
        </w:rPr>
      </w:pPr>
      <w:r>
        <w:rPr>
          <w:sz w:val="28"/>
        </w:rPr>
        <w:t>Reg</w:t>
      </w:r>
      <w:r>
        <w:rPr>
          <w:spacing w:val="-9"/>
          <w:sz w:val="28"/>
        </w:rPr>
        <w:t xml:space="preserve"> </w:t>
      </w:r>
      <w:r>
        <w:rPr>
          <w:sz w:val="28"/>
        </w:rPr>
        <w:t>No:</w:t>
      </w:r>
      <w:r>
        <w:rPr>
          <w:spacing w:val="-9"/>
          <w:sz w:val="28"/>
        </w:rPr>
        <w:t xml:space="preserve"> </w:t>
      </w:r>
      <w:r>
        <w:rPr>
          <w:b/>
          <w:spacing w:val="-2"/>
          <w:sz w:val="28"/>
        </w:rPr>
        <w:t>MAC22EE088</w:t>
      </w:r>
    </w:p>
    <w:p w14:paraId="0678FE08" w14:textId="77777777" w:rsidR="0011580D" w:rsidRDefault="0011580D">
      <w:pPr>
        <w:pStyle w:val="BodyText"/>
        <w:rPr>
          <w:b/>
          <w:sz w:val="20"/>
        </w:rPr>
      </w:pPr>
    </w:p>
    <w:p w14:paraId="6AB6287C" w14:textId="77777777" w:rsidR="0011580D" w:rsidRDefault="0011580D">
      <w:pPr>
        <w:pStyle w:val="BodyText"/>
        <w:rPr>
          <w:b/>
          <w:sz w:val="20"/>
        </w:rPr>
      </w:pPr>
    </w:p>
    <w:p w14:paraId="693C03FF" w14:textId="77777777" w:rsidR="0011580D" w:rsidRDefault="00000000">
      <w:pPr>
        <w:pStyle w:val="BodyText"/>
        <w:spacing w:before="12"/>
        <w:rPr>
          <w:b/>
          <w:sz w:val="20"/>
        </w:rPr>
      </w:pPr>
      <w:r>
        <w:rPr>
          <w:noProof/>
        </w:rPr>
        <w:drawing>
          <wp:anchor distT="0" distB="0" distL="0" distR="0" simplePos="0" relativeHeight="487587840" behindDoc="1" locked="0" layoutInCell="1" allowOverlap="1" wp14:anchorId="2D21A763" wp14:editId="7F1F4AB1">
            <wp:simplePos x="0" y="0"/>
            <wp:positionH relativeFrom="page">
              <wp:posOffset>2717800</wp:posOffset>
            </wp:positionH>
            <wp:positionV relativeFrom="paragraph">
              <wp:posOffset>169353</wp:posOffset>
            </wp:positionV>
            <wp:extent cx="2124075" cy="215265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124075" cy="2152650"/>
                    </a:xfrm>
                    <a:prstGeom prst="rect">
                      <a:avLst/>
                    </a:prstGeom>
                  </pic:spPr>
                </pic:pic>
              </a:graphicData>
            </a:graphic>
          </wp:anchor>
        </w:drawing>
      </w:r>
    </w:p>
    <w:p w14:paraId="3E723D81" w14:textId="77777777" w:rsidR="0011580D" w:rsidRDefault="00000000">
      <w:pPr>
        <w:spacing w:before="234"/>
        <w:ind w:right="241"/>
        <w:jc w:val="center"/>
        <w:rPr>
          <w:b/>
          <w:sz w:val="32"/>
        </w:rPr>
      </w:pPr>
      <w:r>
        <w:rPr>
          <w:b/>
          <w:sz w:val="32"/>
        </w:rPr>
        <w:t>Department</w:t>
      </w:r>
      <w:r>
        <w:rPr>
          <w:b/>
          <w:spacing w:val="-22"/>
          <w:sz w:val="32"/>
        </w:rPr>
        <w:t xml:space="preserve"> </w:t>
      </w:r>
      <w:r>
        <w:rPr>
          <w:b/>
          <w:sz w:val="32"/>
        </w:rPr>
        <w:t>of</w:t>
      </w:r>
      <w:r>
        <w:rPr>
          <w:b/>
          <w:spacing w:val="-16"/>
          <w:sz w:val="32"/>
        </w:rPr>
        <w:t xml:space="preserve"> </w:t>
      </w:r>
      <w:r>
        <w:rPr>
          <w:b/>
          <w:sz w:val="32"/>
        </w:rPr>
        <w:t>Electrical</w:t>
      </w:r>
      <w:r>
        <w:rPr>
          <w:b/>
          <w:spacing w:val="-20"/>
          <w:sz w:val="32"/>
        </w:rPr>
        <w:t xml:space="preserve"> </w:t>
      </w:r>
      <w:r>
        <w:rPr>
          <w:b/>
          <w:sz w:val="32"/>
        </w:rPr>
        <w:t>and</w:t>
      </w:r>
      <w:r>
        <w:rPr>
          <w:b/>
          <w:spacing w:val="-19"/>
          <w:sz w:val="32"/>
        </w:rPr>
        <w:t xml:space="preserve"> </w:t>
      </w:r>
      <w:r>
        <w:rPr>
          <w:b/>
          <w:sz w:val="32"/>
        </w:rPr>
        <w:t>Electronics</w:t>
      </w:r>
      <w:r>
        <w:rPr>
          <w:b/>
          <w:spacing w:val="-20"/>
          <w:sz w:val="32"/>
        </w:rPr>
        <w:t xml:space="preserve"> </w:t>
      </w:r>
      <w:r>
        <w:rPr>
          <w:b/>
          <w:spacing w:val="-2"/>
          <w:sz w:val="32"/>
        </w:rPr>
        <w:t>Engineering</w:t>
      </w:r>
    </w:p>
    <w:p w14:paraId="3FAE5EF8" w14:textId="77777777" w:rsidR="0011580D" w:rsidRDefault="00000000">
      <w:pPr>
        <w:spacing w:before="184" w:line="362" w:lineRule="auto"/>
        <w:ind w:left="1164" w:right="1402"/>
        <w:jc w:val="center"/>
        <w:rPr>
          <w:sz w:val="32"/>
        </w:rPr>
      </w:pPr>
      <w:r>
        <w:rPr>
          <w:sz w:val="32"/>
        </w:rPr>
        <w:t>Mar</w:t>
      </w:r>
      <w:r>
        <w:rPr>
          <w:spacing w:val="-19"/>
          <w:sz w:val="32"/>
        </w:rPr>
        <w:t xml:space="preserve"> </w:t>
      </w:r>
      <w:r>
        <w:rPr>
          <w:sz w:val="32"/>
        </w:rPr>
        <w:t>Athanasius</w:t>
      </w:r>
      <w:r>
        <w:rPr>
          <w:spacing w:val="-20"/>
          <w:sz w:val="32"/>
        </w:rPr>
        <w:t xml:space="preserve"> </w:t>
      </w:r>
      <w:r>
        <w:rPr>
          <w:sz w:val="32"/>
        </w:rPr>
        <w:t>College</w:t>
      </w:r>
      <w:r>
        <w:rPr>
          <w:spacing w:val="-19"/>
          <w:sz w:val="32"/>
        </w:rPr>
        <w:t xml:space="preserve"> </w:t>
      </w:r>
      <w:r>
        <w:rPr>
          <w:sz w:val="32"/>
        </w:rPr>
        <w:t>of</w:t>
      </w:r>
      <w:r>
        <w:rPr>
          <w:spacing w:val="-19"/>
          <w:sz w:val="32"/>
        </w:rPr>
        <w:t xml:space="preserve"> </w:t>
      </w:r>
      <w:r>
        <w:rPr>
          <w:sz w:val="32"/>
        </w:rPr>
        <w:t xml:space="preserve">Engineering </w:t>
      </w:r>
      <w:r>
        <w:rPr>
          <w:spacing w:val="-2"/>
          <w:sz w:val="32"/>
        </w:rPr>
        <w:t>Kothamangalam</w:t>
      </w:r>
    </w:p>
    <w:p w14:paraId="1F7E3985" w14:textId="77777777" w:rsidR="0011580D" w:rsidRDefault="00000000">
      <w:pPr>
        <w:spacing w:before="3"/>
        <w:ind w:left="2789" w:right="3031"/>
        <w:jc w:val="center"/>
        <w:rPr>
          <w:sz w:val="32"/>
        </w:rPr>
      </w:pPr>
      <w:r>
        <w:rPr>
          <w:sz w:val="32"/>
        </w:rPr>
        <w:t>July</w:t>
      </w:r>
      <w:r>
        <w:rPr>
          <w:spacing w:val="-8"/>
          <w:sz w:val="32"/>
        </w:rPr>
        <w:t xml:space="preserve"> </w:t>
      </w:r>
      <w:r>
        <w:rPr>
          <w:spacing w:val="-4"/>
          <w:sz w:val="32"/>
        </w:rPr>
        <w:t>2024</w:t>
      </w:r>
    </w:p>
    <w:p w14:paraId="48716C99" w14:textId="77777777" w:rsidR="0011580D" w:rsidRDefault="0011580D">
      <w:pPr>
        <w:jc w:val="center"/>
        <w:rPr>
          <w:sz w:val="32"/>
        </w:rPr>
        <w:sectPr w:rsidR="0011580D">
          <w:footerReference w:type="default" r:id="rId8"/>
          <w:type w:val="continuous"/>
          <w:pgSz w:w="11920" w:h="16840"/>
          <w:pgMar w:top="1360" w:right="1020" w:bottom="1180" w:left="1260" w:header="0" w:footer="988" w:gutter="0"/>
          <w:pgNumType w:start="1"/>
          <w:cols w:space="720"/>
        </w:sectPr>
      </w:pPr>
    </w:p>
    <w:p w14:paraId="425FF5C9" w14:textId="77777777" w:rsidR="0011580D" w:rsidRDefault="00000000">
      <w:pPr>
        <w:pStyle w:val="Heading1"/>
        <w:ind w:left="2794"/>
      </w:pPr>
      <w:bookmarkStart w:id="2" w:name="ACKNOWLEDGEMENT"/>
      <w:bookmarkEnd w:id="2"/>
      <w:r>
        <w:rPr>
          <w:spacing w:val="-2"/>
        </w:rPr>
        <w:lastRenderedPageBreak/>
        <w:t>ACKNOWLEDGEMENT</w:t>
      </w:r>
    </w:p>
    <w:p w14:paraId="7664EF71" w14:textId="77777777" w:rsidR="0011580D" w:rsidRDefault="0011580D">
      <w:pPr>
        <w:pStyle w:val="BodyText"/>
        <w:rPr>
          <w:b/>
          <w:sz w:val="28"/>
        </w:rPr>
      </w:pPr>
    </w:p>
    <w:p w14:paraId="1942B093" w14:textId="77777777" w:rsidR="0011580D" w:rsidRDefault="0011580D">
      <w:pPr>
        <w:pStyle w:val="BodyText"/>
        <w:rPr>
          <w:b/>
          <w:sz w:val="28"/>
        </w:rPr>
      </w:pPr>
    </w:p>
    <w:p w14:paraId="2E7CA7E2" w14:textId="77777777" w:rsidR="0011580D" w:rsidRDefault="0011580D">
      <w:pPr>
        <w:pStyle w:val="BodyText"/>
        <w:spacing w:before="176"/>
        <w:rPr>
          <w:b/>
          <w:sz w:val="28"/>
        </w:rPr>
      </w:pPr>
    </w:p>
    <w:p w14:paraId="7F415094" w14:textId="77777777" w:rsidR="0011580D" w:rsidRDefault="00000000">
      <w:pPr>
        <w:pStyle w:val="BodyText"/>
        <w:spacing w:line="264" w:lineRule="auto"/>
        <w:ind w:left="185" w:right="442"/>
        <w:jc w:val="both"/>
      </w:pPr>
      <w:r>
        <w:t>It is a great pleasure to acknowledge all those who have assisted and supported us for successfully completing our internship at 220 kV Substation, Kothamangalam, KSEB.</w:t>
      </w:r>
    </w:p>
    <w:p w14:paraId="07BD48E9" w14:textId="77777777" w:rsidR="0011580D" w:rsidRDefault="00000000">
      <w:pPr>
        <w:pStyle w:val="BodyText"/>
        <w:spacing w:before="152" w:line="259" w:lineRule="auto"/>
        <w:ind w:left="185" w:right="432"/>
        <w:jc w:val="both"/>
      </w:pPr>
      <w:r>
        <w:t>First of all, we thank God Almighty for his blessings as it is only through his grace that we were able to complete our internship successfully.</w:t>
      </w:r>
    </w:p>
    <w:p w14:paraId="03A2D1F7" w14:textId="77777777" w:rsidR="0011580D" w:rsidRDefault="00000000">
      <w:pPr>
        <w:pStyle w:val="BodyText"/>
        <w:spacing w:before="157" w:line="259" w:lineRule="auto"/>
        <w:ind w:left="185" w:right="428"/>
        <w:jc w:val="both"/>
      </w:pPr>
      <w:r>
        <w:t>We take this opportunity to extend our sincere thanks to our faculty advisor, Prof. Smitha Paulose, Assistant Professor, Department of Electrical &amp; Electronics Engineering and all other members of the Department of Electrical &amp; Electronics Engineering for their constant support and immense contribution for the success of our internship.</w:t>
      </w:r>
    </w:p>
    <w:p w14:paraId="185D9081" w14:textId="77777777" w:rsidR="0011580D" w:rsidRDefault="00000000">
      <w:pPr>
        <w:pStyle w:val="BodyText"/>
        <w:spacing w:before="157" w:line="259" w:lineRule="auto"/>
        <w:ind w:left="185" w:right="432"/>
        <w:jc w:val="both"/>
      </w:pPr>
      <w:r>
        <w:t xml:space="preserve">We also extend our sincere thanks to Mr. Pradeepkumar K. S, Assistant Engineer, 220 kV Substation, Kothamangalam and Mr. Bimal Surendran, Sub Engineer, 220 kV Substation, Kothamangalam for their valuable guidance and support and we also thank all the other engineers and employees in the </w:t>
      </w:r>
      <w:proofErr w:type="spellStart"/>
      <w:r>
        <w:t>organisation</w:t>
      </w:r>
      <w:proofErr w:type="spellEnd"/>
      <w:r>
        <w:t xml:space="preserve"> for their valuable support for the successful completion of the internship.</w:t>
      </w:r>
    </w:p>
    <w:p w14:paraId="587D58F0" w14:textId="77777777" w:rsidR="0011580D" w:rsidRDefault="00000000">
      <w:pPr>
        <w:pStyle w:val="BodyText"/>
        <w:spacing w:before="162" w:line="259" w:lineRule="auto"/>
        <w:ind w:left="185" w:right="440"/>
        <w:jc w:val="both"/>
      </w:pPr>
      <w:r>
        <w:t>We are also grateful to Dr. Siny Paul, Head of Electrical &amp; Electronics Engineering Department for her valuable guidance.</w:t>
      </w:r>
    </w:p>
    <w:p w14:paraId="5BC9D23E" w14:textId="77777777" w:rsidR="0011580D" w:rsidRDefault="00000000">
      <w:pPr>
        <w:pStyle w:val="BodyText"/>
        <w:spacing w:before="157" w:line="259" w:lineRule="auto"/>
        <w:ind w:left="185" w:right="443"/>
        <w:jc w:val="both"/>
      </w:pPr>
      <w:r>
        <w:t>We are deeply indebted to Dr. Bos Mathew Jos, Principal, Mar Athanasius College of Engineering, for his encouragement and support.</w:t>
      </w:r>
    </w:p>
    <w:p w14:paraId="6893734E" w14:textId="77777777" w:rsidR="0011580D" w:rsidRDefault="0011580D">
      <w:pPr>
        <w:spacing w:line="259" w:lineRule="auto"/>
        <w:jc w:val="both"/>
        <w:sectPr w:rsidR="0011580D">
          <w:pgSz w:w="11920" w:h="16840"/>
          <w:pgMar w:top="1860" w:right="1020" w:bottom="1180" w:left="1260" w:header="0" w:footer="988" w:gutter="0"/>
          <w:cols w:space="720"/>
        </w:sectPr>
      </w:pPr>
    </w:p>
    <w:p w14:paraId="7BBB6EEB" w14:textId="77777777" w:rsidR="0011580D" w:rsidRDefault="00000000">
      <w:pPr>
        <w:pStyle w:val="Heading1"/>
        <w:ind w:left="2798"/>
      </w:pPr>
      <w:bookmarkStart w:id="3" w:name="CONTENTS"/>
      <w:bookmarkEnd w:id="3"/>
      <w:r>
        <w:rPr>
          <w:spacing w:val="-2"/>
        </w:rPr>
        <w:lastRenderedPageBreak/>
        <w:t>CONTENTS</w:t>
      </w:r>
    </w:p>
    <w:p w14:paraId="609B29AD" w14:textId="77777777" w:rsidR="0011580D" w:rsidRDefault="00000000">
      <w:pPr>
        <w:tabs>
          <w:tab w:val="left" w:pos="7995"/>
        </w:tabs>
        <w:spacing w:before="183"/>
        <w:ind w:right="255"/>
        <w:jc w:val="center"/>
        <w:rPr>
          <w:sz w:val="28"/>
        </w:rPr>
      </w:pPr>
      <w:r>
        <w:rPr>
          <w:spacing w:val="-2"/>
          <w:sz w:val="28"/>
        </w:rPr>
        <w:t>Chapters</w:t>
      </w:r>
      <w:r>
        <w:rPr>
          <w:sz w:val="28"/>
        </w:rPr>
        <w:tab/>
        <w:t>Page</w:t>
      </w:r>
      <w:r>
        <w:rPr>
          <w:spacing w:val="-15"/>
          <w:sz w:val="28"/>
        </w:rPr>
        <w:t xml:space="preserve"> </w:t>
      </w:r>
      <w:r>
        <w:rPr>
          <w:spacing w:val="-5"/>
          <w:sz w:val="28"/>
        </w:rPr>
        <w:t>No.</w:t>
      </w:r>
    </w:p>
    <w:p w14:paraId="3B9AB8E0" w14:textId="77777777" w:rsidR="0011580D" w:rsidRDefault="00000000">
      <w:pPr>
        <w:tabs>
          <w:tab w:val="right" w:pos="8972"/>
        </w:tabs>
        <w:spacing w:before="691"/>
        <w:ind w:left="185"/>
        <w:rPr>
          <w:sz w:val="28"/>
        </w:rPr>
      </w:pPr>
      <w:r>
        <w:rPr>
          <w:b/>
          <w:sz w:val="28"/>
        </w:rPr>
        <w:t>CHAPTER</w:t>
      </w:r>
      <w:r>
        <w:rPr>
          <w:b/>
          <w:spacing w:val="-7"/>
          <w:sz w:val="28"/>
        </w:rPr>
        <w:t xml:space="preserve"> </w:t>
      </w:r>
      <w:r>
        <w:rPr>
          <w:b/>
          <w:sz w:val="28"/>
        </w:rPr>
        <w:t>1.</w:t>
      </w:r>
      <w:r>
        <w:rPr>
          <w:b/>
          <w:spacing w:val="-5"/>
          <w:sz w:val="28"/>
        </w:rPr>
        <w:t xml:space="preserve"> </w:t>
      </w:r>
      <w:r>
        <w:rPr>
          <w:spacing w:val="-2"/>
          <w:sz w:val="28"/>
        </w:rPr>
        <w:t>INTRODUCTION</w:t>
      </w:r>
      <w:r>
        <w:rPr>
          <w:sz w:val="28"/>
        </w:rPr>
        <w:tab/>
      </w:r>
      <w:r>
        <w:rPr>
          <w:spacing w:val="-10"/>
          <w:sz w:val="28"/>
        </w:rPr>
        <w:t>4</w:t>
      </w:r>
    </w:p>
    <w:p w14:paraId="39B339D9" w14:textId="77777777" w:rsidR="0011580D" w:rsidRDefault="00000000">
      <w:pPr>
        <w:tabs>
          <w:tab w:val="right" w:pos="8972"/>
        </w:tabs>
        <w:spacing w:before="321"/>
        <w:ind w:left="185"/>
        <w:rPr>
          <w:sz w:val="28"/>
        </w:rPr>
      </w:pPr>
      <w:r>
        <w:rPr>
          <w:b/>
          <w:sz w:val="28"/>
        </w:rPr>
        <w:t>CHAPTER</w:t>
      </w:r>
      <w:r>
        <w:rPr>
          <w:b/>
          <w:spacing w:val="-11"/>
          <w:sz w:val="28"/>
        </w:rPr>
        <w:t xml:space="preserve"> </w:t>
      </w:r>
      <w:r>
        <w:rPr>
          <w:b/>
          <w:sz w:val="28"/>
        </w:rPr>
        <w:t>2.</w:t>
      </w:r>
      <w:r>
        <w:rPr>
          <w:b/>
          <w:spacing w:val="-10"/>
          <w:sz w:val="28"/>
        </w:rPr>
        <w:t xml:space="preserve"> </w:t>
      </w:r>
      <w:r>
        <w:rPr>
          <w:sz w:val="28"/>
        </w:rPr>
        <w:t>SINGLE</w:t>
      </w:r>
      <w:r>
        <w:rPr>
          <w:spacing w:val="-10"/>
          <w:sz w:val="28"/>
        </w:rPr>
        <w:t xml:space="preserve"> </w:t>
      </w:r>
      <w:r>
        <w:rPr>
          <w:sz w:val="28"/>
        </w:rPr>
        <w:t>LINE</w:t>
      </w:r>
      <w:r>
        <w:rPr>
          <w:spacing w:val="-15"/>
          <w:sz w:val="28"/>
        </w:rPr>
        <w:t xml:space="preserve"> </w:t>
      </w:r>
      <w:r>
        <w:rPr>
          <w:spacing w:val="-2"/>
          <w:sz w:val="28"/>
        </w:rPr>
        <w:t>DIAGRAM</w:t>
      </w:r>
      <w:r>
        <w:rPr>
          <w:sz w:val="28"/>
        </w:rPr>
        <w:tab/>
      </w:r>
      <w:r>
        <w:rPr>
          <w:spacing w:val="-10"/>
          <w:sz w:val="28"/>
        </w:rPr>
        <w:t>5</w:t>
      </w:r>
    </w:p>
    <w:p w14:paraId="2BBF16D2" w14:textId="77777777" w:rsidR="0011580D" w:rsidRDefault="00000000">
      <w:pPr>
        <w:tabs>
          <w:tab w:val="right" w:pos="8972"/>
        </w:tabs>
        <w:spacing w:before="322"/>
        <w:ind w:left="185"/>
        <w:rPr>
          <w:sz w:val="28"/>
        </w:rPr>
      </w:pPr>
      <w:r>
        <w:rPr>
          <w:b/>
          <w:sz w:val="28"/>
        </w:rPr>
        <w:t>CHAPTER</w:t>
      </w:r>
      <w:r>
        <w:rPr>
          <w:b/>
          <w:spacing w:val="-8"/>
          <w:sz w:val="28"/>
        </w:rPr>
        <w:t xml:space="preserve"> </w:t>
      </w:r>
      <w:r>
        <w:rPr>
          <w:b/>
          <w:sz w:val="28"/>
        </w:rPr>
        <w:t>3.</w:t>
      </w:r>
      <w:r>
        <w:rPr>
          <w:b/>
          <w:spacing w:val="-11"/>
          <w:sz w:val="28"/>
        </w:rPr>
        <w:t xml:space="preserve"> </w:t>
      </w:r>
      <w:r>
        <w:rPr>
          <w:sz w:val="28"/>
        </w:rPr>
        <w:t>COMPONENTS</w:t>
      </w:r>
      <w:r>
        <w:rPr>
          <w:spacing w:val="-9"/>
          <w:sz w:val="28"/>
        </w:rPr>
        <w:t xml:space="preserve"> </w:t>
      </w:r>
      <w:r>
        <w:rPr>
          <w:sz w:val="28"/>
        </w:rPr>
        <w:t>OF</w:t>
      </w:r>
      <w:r>
        <w:rPr>
          <w:spacing w:val="-15"/>
          <w:sz w:val="28"/>
        </w:rPr>
        <w:t xml:space="preserve"> </w:t>
      </w:r>
      <w:r>
        <w:rPr>
          <w:sz w:val="28"/>
        </w:rPr>
        <w:t>THE</w:t>
      </w:r>
      <w:r>
        <w:rPr>
          <w:spacing w:val="-11"/>
          <w:sz w:val="28"/>
        </w:rPr>
        <w:t xml:space="preserve"> </w:t>
      </w:r>
      <w:r>
        <w:rPr>
          <w:spacing w:val="-2"/>
          <w:sz w:val="28"/>
        </w:rPr>
        <w:t>SUBSTATION</w:t>
      </w:r>
      <w:r>
        <w:rPr>
          <w:sz w:val="28"/>
        </w:rPr>
        <w:tab/>
      </w:r>
      <w:r>
        <w:rPr>
          <w:spacing w:val="-10"/>
          <w:sz w:val="28"/>
        </w:rPr>
        <w:t>7</w:t>
      </w:r>
    </w:p>
    <w:p w14:paraId="5CDB39B9" w14:textId="77777777" w:rsidR="0011580D" w:rsidRDefault="00000000">
      <w:pPr>
        <w:tabs>
          <w:tab w:val="right" w:pos="9106"/>
        </w:tabs>
        <w:spacing w:before="321"/>
        <w:ind w:left="185"/>
        <w:rPr>
          <w:sz w:val="28"/>
        </w:rPr>
      </w:pPr>
      <w:r>
        <w:rPr>
          <w:b/>
          <w:sz w:val="28"/>
        </w:rPr>
        <w:t>CHAPTER</w:t>
      </w:r>
      <w:r>
        <w:rPr>
          <w:b/>
          <w:spacing w:val="-7"/>
          <w:sz w:val="28"/>
        </w:rPr>
        <w:t xml:space="preserve"> </w:t>
      </w:r>
      <w:r>
        <w:rPr>
          <w:b/>
          <w:sz w:val="28"/>
        </w:rPr>
        <w:t>4.</w:t>
      </w:r>
      <w:r>
        <w:rPr>
          <w:b/>
          <w:spacing w:val="-5"/>
          <w:sz w:val="28"/>
        </w:rPr>
        <w:t xml:space="preserve"> </w:t>
      </w:r>
      <w:r>
        <w:rPr>
          <w:spacing w:val="-2"/>
          <w:sz w:val="28"/>
        </w:rPr>
        <w:t>CONCLUSION</w:t>
      </w:r>
      <w:r>
        <w:rPr>
          <w:sz w:val="28"/>
        </w:rPr>
        <w:tab/>
      </w:r>
      <w:r>
        <w:rPr>
          <w:spacing w:val="-5"/>
          <w:sz w:val="28"/>
        </w:rPr>
        <w:t>10</w:t>
      </w:r>
    </w:p>
    <w:p w14:paraId="61425A54" w14:textId="77777777" w:rsidR="0011580D" w:rsidRDefault="0011580D">
      <w:pPr>
        <w:rPr>
          <w:sz w:val="28"/>
        </w:rPr>
        <w:sectPr w:rsidR="0011580D">
          <w:pgSz w:w="11920" w:h="16840"/>
          <w:pgMar w:top="1860" w:right="1020" w:bottom="1180" w:left="1260" w:header="0" w:footer="988" w:gutter="0"/>
          <w:cols w:space="720"/>
        </w:sectPr>
      </w:pPr>
    </w:p>
    <w:p w14:paraId="4990267A" w14:textId="77777777" w:rsidR="0011580D" w:rsidRDefault="00000000">
      <w:pPr>
        <w:pStyle w:val="Heading1"/>
      </w:pPr>
      <w:bookmarkStart w:id="4" w:name="CHAPTER_1"/>
      <w:bookmarkEnd w:id="4"/>
      <w:r>
        <w:lastRenderedPageBreak/>
        <w:t>CHAPTER</w:t>
      </w:r>
      <w:r>
        <w:rPr>
          <w:spacing w:val="-10"/>
        </w:rPr>
        <w:t xml:space="preserve"> 1</w:t>
      </w:r>
    </w:p>
    <w:p w14:paraId="3A20E79E" w14:textId="77777777" w:rsidR="0011580D" w:rsidRDefault="00000000">
      <w:pPr>
        <w:pStyle w:val="Heading2"/>
        <w:ind w:left="2796"/>
      </w:pPr>
      <w:bookmarkStart w:id="5" w:name="INTRODUCTION"/>
      <w:bookmarkEnd w:id="5"/>
      <w:r>
        <w:rPr>
          <w:spacing w:val="-2"/>
        </w:rPr>
        <w:t>INTRODUCTION</w:t>
      </w:r>
    </w:p>
    <w:p w14:paraId="1B627550" w14:textId="77777777" w:rsidR="0011580D" w:rsidRDefault="00000000">
      <w:pPr>
        <w:pStyle w:val="BodyText"/>
        <w:spacing w:before="186" w:line="254" w:lineRule="auto"/>
        <w:ind w:left="185" w:right="429"/>
        <w:jc w:val="both"/>
      </w:pPr>
      <w:r>
        <w:t>The Substation is a part of an electrical generation, transmission and distribution system. It transforms voltage from high to low and performs several other important functions such as:</w:t>
      </w:r>
    </w:p>
    <w:p w14:paraId="2B3B3A88" w14:textId="77777777" w:rsidR="0011580D" w:rsidRDefault="00000000">
      <w:pPr>
        <w:pStyle w:val="ListParagraph"/>
        <w:numPr>
          <w:ilvl w:val="0"/>
          <w:numId w:val="3"/>
        </w:numPr>
        <w:tabs>
          <w:tab w:val="left" w:pos="900"/>
        </w:tabs>
        <w:spacing w:before="168"/>
        <w:ind w:left="900" w:hanging="355"/>
        <w:rPr>
          <w:sz w:val="24"/>
        </w:rPr>
      </w:pPr>
      <w:r>
        <w:rPr>
          <w:sz w:val="24"/>
        </w:rPr>
        <w:t>Controlling</w:t>
      </w:r>
      <w:r>
        <w:rPr>
          <w:spacing w:val="-2"/>
          <w:sz w:val="24"/>
        </w:rPr>
        <w:t xml:space="preserve"> </w:t>
      </w:r>
      <w:r>
        <w:rPr>
          <w:sz w:val="24"/>
        </w:rPr>
        <w:t>the</w:t>
      </w:r>
      <w:r>
        <w:rPr>
          <w:spacing w:val="-2"/>
          <w:sz w:val="24"/>
        </w:rPr>
        <w:t xml:space="preserve"> </w:t>
      </w:r>
      <w:r>
        <w:rPr>
          <w:sz w:val="24"/>
        </w:rPr>
        <w:t>exchange</w:t>
      </w:r>
      <w:r>
        <w:rPr>
          <w:spacing w:val="-2"/>
          <w:sz w:val="24"/>
        </w:rPr>
        <w:t xml:space="preserve"> </w:t>
      </w:r>
      <w:r>
        <w:rPr>
          <w:sz w:val="24"/>
        </w:rPr>
        <w:t>of</w:t>
      </w:r>
      <w:r>
        <w:rPr>
          <w:spacing w:val="-5"/>
          <w:sz w:val="24"/>
        </w:rPr>
        <w:t xml:space="preserve"> </w:t>
      </w:r>
      <w:r>
        <w:rPr>
          <w:spacing w:val="-2"/>
          <w:sz w:val="24"/>
        </w:rPr>
        <w:t>energy</w:t>
      </w:r>
    </w:p>
    <w:p w14:paraId="1A413D4A" w14:textId="77777777" w:rsidR="0011580D" w:rsidRDefault="00000000">
      <w:pPr>
        <w:pStyle w:val="ListParagraph"/>
        <w:numPr>
          <w:ilvl w:val="0"/>
          <w:numId w:val="3"/>
        </w:numPr>
        <w:tabs>
          <w:tab w:val="left" w:pos="905"/>
        </w:tabs>
        <w:spacing w:before="181" w:line="259" w:lineRule="auto"/>
        <w:ind w:right="589" w:hanging="361"/>
        <w:rPr>
          <w:sz w:val="24"/>
        </w:rPr>
      </w:pPr>
      <w:r>
        <w:rPr>
          <w:sz w:val="24"/>
        </w:rPr>
        <w:t>Load</w:t>
      </w:r>
      <w:r>
        <w:rPr>
          <w:spacing w:val="-2"/>
          <w:sz w:val="24"/>
        </w:rPr>
        <w:t xml:space="preserve"> </w:t>
      </w:r>
      <w:r>
        <w:rPr>
          <w:sz w:val="24"/>
        </w:rPr>
        <w:t>shedding</w:t>
      </w:r>
      <w:r>
        <w:rPr>
          <w:spacing w:val="-2"/>
          <w:sz w:val="24"/>
        </w:rPr>
        <w:t xml:space="preserve"> </w:t>
      </w:r>
      <w:r>
        <w:rPr>
          <w:sz w:val="24"/>
        </w:rPr>
        <w:t>and</w:t>
      </w:r>
      <w:r>
        <w:rPr>
          <w:spacing w:val="-2"/>
          <w:sz w:val="24"/>
        </w:rPr>
        <w:t xml:space="preserve"> </w:t>
      </w:r>
      <w:r>
        <w:rPr>
          <w:sz w:val="24"/>
        </w:rPr>
        <w:t>prevention</w:t>
      </w:r>
      <w:r>
        <w:rPr>
          <w:spacing w:val="-6"/>
          <w:sz w:val="24"/>
        </w:rPr>
        <w:t xml:space="preserve"> </w:t>
      </w:r>
      <w:r>
        <w:rPr>
          <w:sz w:val="24"/>
        </w:rPr>
        <w:t>of</w:t>
      </w:r>
      <w:r>
        <w:rPr>
          <w:spacing w:val="-5"/>
          <w:sz w:val="24"/>
        </w:rPr>
        <w:t xml:space="preserve"> </w:t>
      </w:r>
      <w:r>
        <w:rPr>
          <w:sz w:val="24"/>
        </w:rPr>
        <w:t>loss</w:t>
      </w:r>
      <w:r>
        <w:rPr>
          <w:spacing w:val="-4"/>
          <w:sz w:val="24"/>
        </w:rPr>
        <w:t xml:space="preserve"> </w:t>
      </w:r>
      <w:r>
        <w:rPr>
          <w:sz w:val="24"/>
        </w:rPr>
        <w:t>of</w:t>
      </w:r>
      <w:r>
        <w:rPr>
          <w:spacing w:val="-9"/>
          <w:sz w:val="24"/>
        </w:rPr>
        <w:t xml:space="preserve"> </w:t>
      </w:r>
      <w:proofErr w:type="spellStart"/>
      <w:r>
        <w:rPr>
          <w:sz w:val="24"/>
        </w:rPr>
        <w:t>synchronisation</w:t>
      </w:r>
      <w:proofErr w:type="spellEnd"/>
      <w:r>
        <w:rPr>
          <w:spacing w:val="-6"/>
          <w:sz w:val="24"/>
        </w:rPr>
        <w:t xml:space="preserve"> </w:t>
      </w:r>
      <w:r>
        <w:rPr>
          <w:sz w:val="24"/>
        </w:rPr>
        <w:t>and maintaining</w:t>
      </w:r>
      <w:r>
        <w:rPr>
          <w:spacing w:val="-2"/>
          <w:sz w:val="24"/>
        </w:rPr>
        <w:t xml:space="preserve"> </w:t>
      </w:r>
      <w:r>
        <w:rPr>
          <w:sz w:val="24"/>
        </w:rPr>
        <w:t>the</w:t>
      </w:r>
      <w:r>
        <w:rPr>
          <w:spacing w:val="-3"/>
          <w:sz w:val="24"/>
        </w:rPr>
        <w:t xml:space="preserve"> </w:t>
      </w:r>
      <w:r>
        <w:rPr>
          <w:sz w:val="24"/>
        </w:rPr>
        <w:t>system parameters within targeted values</w:t>
      </w:r>
    </w:p>
    <w:p w14:paraId="53D8F71B" w14:textId="77777777" w:rsidR="0011580D" w:rsidRDefault="00000000">
      <w:pPr>
        <w:pStyle w:val="ListParagraph"/>
        <w:numPr>
          <w:ilvl w:val="0"/>
          <w:numId w:val="3"/>
        </w:numPr>
        <w:tabs>
          <w:tab w:val="left" w:pos="900"/>
        </w:tabs>
        <w:ind w:left="900" w:hanging="355"/>
        <w:rPr>
          <w:sz w:val="24"/>
        </w:rPr>
      </w:pPr>
      <w:r>
        <w:rPr>
          <w:sz w:val="24"/>
        </w:rPr>
        <w:t>Voltage</w:t>
      </w:r>
      <w:r>
        <w:rPr>
          <w:spacing w:val="-5"/>
          <w:sz w:val="24"/>
        </w:rPr>
        <w:t xml:space="preserve"> </w:t>
      </w:r>
      <w:r>
        <w:rPr>
          <w:sz w:val="24"/>
        </w:rPr>
        <w:t>control</w:t>
      </w:r>
      <w:r>
        <w:rPr>
          <w:spacing w:val="-12"/>
          <w:sz w:val="24"/>
        </w:rPr>
        <w:t xml:space="preserve"> </w:t>
      </w:r>
      <w:r>
        <w:rPr>
          <w:sz w:val="24"/>
        </w:rPr>
        <w:t>and</w:t>
      </w:r>
      <w:r>
        <w:rPr>
          <w:spacing w:val="-4"/>
          <w:sz w:val="24"/>
        </w:rPr>
        <w:t xml:space="preserve"> </w:t>
      </w:r>
      <w:r>
        <w:rPr>
          <w:sz w:val="24"/>
        </w:rPr>
        <w:t>protection</w:t>
      </w:r>
      <w:r>
        <w:rPr>
          <w:spacing w:val="-8"/>
          <w:sz w:val="24"/>
        </w:rPr>
        <w:t xml:space="preserve"> </w:t>
      </w:r>
      <w:r>
        <w:rPr>
          <w:sz w:val="24"/>
        </w:rPr>
        <w:t>of</w:t>
      </w:r>
      <w:r>
        <w:rPr>
          <w:spacing w:val="-11"/>
          <w:sz w:val="24"/>
        </w:rPr>
        <w:t xml:space="preserve"> </w:t>
      </w:r>
      <w:r>
        <w:rPr>
          <w:sz w:val="24"/>
        </w:rPr>
        <w:t>the</w:t>
      </w:r>
      <w:r>
        <w:rPr>
          <w:spacing w:val="-5"/>
          <w:sz w:val="24"/>
        </w:rPr>
        <w:t xml:space="preserve"> </w:t>
      </w:r>
      <w:r>
        <w:rPr>
          <w:sz w:val="24"/>
        </w:rPr>
        <w:t>transmission</w:t>
      </w:r>
      <w:r>
        <w:rPr>
          <w:spacing w:val="-2"/>
          <w:sz w:val="24"/>
        </w:rPr>
        <w:t xml:space="preserve"> </w:t>
      </w:r>
      <w:r>
        <w:rPr>
          <w:spacing w:val="-4"/>
          <w:sz w:val="24"/>
        </w:rPr>
        <w:t>line</w:t>
      </w:r>
    </w:p>
    <w:p w14:paraId="458C9BA1" w14:textId="77777777" w:rsidR="0011580D" w:rsidRDefault="00000000">
      <w:pPr>
        <w:pStyle w:val="ListParagraph"/>
        <w:numPr>
          <w:ilvl w:val="0"/>
          <w:numId w:val="3"/>
        </w:numPr>
        <w:tabs>
          <w:tab w:val="left" w:pos="900"/>
        </w:tabs>
        <w:spacing w:before="185"/>
        <w:ind w:left="900" w:hanging="355"/>
        <w:rPr>
          <w:sz w:val="24"/>
        </w:rPr>
      </w:pPr>
      <w:r>
        <w:rPr>
          <w:sz w:val="24"/>
        </w:rPr>
        <w:t>Fault analysis</w:t>
      </w:r>
      <w:r>
        <w:rPr>
          <w:spacing w:val="-7"/>
          <w:sz w:val="24"/>
        </w:rPr>
        <w:t xml:space="preserve"> </w:t>
      </w:r>
      <w:r>
        <w:rPr>
          <w:sz w:val="24"/>
        </w:rPr>
        <w:t>and</w:t>
      </w:r>
      <w:r>
        <w:rPr>
          <w:spacing w:val="-4"/>
          <w:sz w:val="24"/>
        </w:rPr>
        <w:t xml:space="preserve"> </w:t>
      </w:r>
      <w:r>
        <w:rPr>
          <w:sz w:val="24"/>
        </w:rPr>
        <w:t>providing</w:t>
      </w:r>
      <w:r>
        <w:rPr>
          <w:spacing w:val="-5"/>
          <w:sz w:val="24"/>
        </w:rPr>
        <w:t xml:space="preserve"> </w:t>
      </w:r>
      <w:r>
        <w:rPr>
          <w:sz w:val="24"/>
        </w:rPr>
        <w:t xml:space="preserve">reliable </w:t>
      </w:r>
      <w:r>
        <w:rPr>
          <w:spacing w:val="-2"/>
          <w:sz w:val="24"/>
        </w:rPr>
        <w:t>supply</w:t>
      </w:r>
    </w:p>
    <w:p w14:paraId="3E3B3AA4" w14:textId="77777777" w:rsidR="0011580D" w:rsidRDefault="00000000">
      <w:pPr>
        <w:pStyle w:val="ListParagraph"/>
        <w:numPr>
          <w:ilvl w:val="0"/>
          <w:numId w:val="3"/>
        </w:numPr>
        <w:tabs>
          <w:tab w:val="left" w:pos="900"/>
        </w:tabs>
        <w:spacing w:before="180"/>
        <w:ind w:left="900" w:hanging="355"/>
        <w:rPr>
          <w:sz w:val="24"/>
        </w:rPr>
      </w:pPr>
      <w:r>
        <w:rPr>
          <w:sz w:val="24"/>
        </w:rPr>
        <w:t>Establishing</w:t>
      </w:r>
      <w:r>
        <w:rPr>
          <w:spacing w:val="-6"/>
          <w:sz w:val="24"/>
        </w:rPr>
        <w:t xml:space="preserve"> </w:t>
      </w:r>
      <w:r>
        <w:rPr>
          <w:sz w:val="24"/>
        </w:rPr>
        <w:t>economic</w:t>
      </w:r>
      <w:r>
        <w:rPr>
          <w:spacing w:val="-1"/>
          <w:sz w:val="24"/>
        </w:rPr>
        <w:t xml:space="preserve"> </w:t>
      </w:r>
      <w:r>
        <w:rPr>
          <w:sz w:val="24"/>
        </w:rPr>
        <w:t>load</w:t>
      </w:r>
      <w:r>
        <w:rPr>
          <w:spacing w:val="-2"/>
          <w:sz w:val="24"/>
        </w:rPr>
        <w:t xml:space="preserve"> distribution</w:t>
      </w:r>
    </w:p>
    <w:p w14:paraId="0145868A" w14:textId="77777777" w:rsidR="0011580D" w:rsidRDefault="00000000">
      <w:pPr>
        <w:pStyle w:val="BodyText"/>
        <w:spacing w:before="180" w:line="259" w:lineRule="auto"/>
        <w:ind w:left="185" w:right="420"/>
        <w:jc w:val="both"/>
      </w:pPr>
      <w:r>
        <w:t>The 220 kV Substation, Kothamangalam is with a transformer capacity of 2*100 MVA at 220/110 kV level and 2*20 MVA at 110/11 kV. Kothamangalam substation is a grid substation which is having three 220 kV feeders, one from the power house, Idukki</w:t>
      </w:r>
      <w:r>
        <w:rPr>
          <w:spacing w:val="80"/>
        </w:rPr>
        <w:t xml:space="preserve"> </w:t>
      </w:r>
      <w:r>
        <w:t xml:space="preserve">(2IDKM), another from generating station in </w:t>
      </w:r>
      <w:proofErr w:type="spellStart"/>
      <w:r>
        <w:t>Pallivasal</w:t>
      </w:r>
      <w:proofErr w:type="spellEnd"/>
      <w:r>
        <w:rPr>
          <w:spacing w:val="40"/>
        </w:rPr>
        <w:t xml:space="preserve"> </w:t>
      </w:r>
      <w:r>
        <w:t xml:space="preserve">(2PVKM) and the other from </w:t>
      </w:r>
      <w:proofErr w:type="spellStart"/>
      <w:r>
        <w:t>Aluva</w:t>
      </w:r>
      <w:proofErr w:type="spellEnd"/>
      <w:r>
        <w:t xml:space="preserve"> (2KMAL). 220/110 kV transformers (three phase autotransformers) and 110/11 kV transformers (star - star)</w:t>
      </w:r>
      <w:r>
        <w:rPr>
          <w:spacing w:val="40"/>
        </w:rPr>
        <w:t xml:space="preserve"> </w:t>
      </w:r>
      <w:r>
        <w:t>are Telk made. There are</w:t>
      </w:r>
      <w:r>
        <w:rPr>
          <w:spacing w:val="-3"/>
        </w:rPr>
        <w:t xml:space="preserve"> </w:t>
      </w:r>
      <w:r>
        <w:t>eight 110 kV</w:t>
      </w:r>
      <w:r>
        <w:rPr>
          <w:spacing w:val="-3"/>
        </w:rPr>
        <w:t xml:space="preserve"> </w:t>
      </w:r>
      <w:r>
        <w:t>feeders connected</w:t>
      </w:r>
      <w:r>
        <w:rPr>
          <w:spacing w:val="-1"/>
        </w:rPr>
        <w:t xml:space="preserve"> </w:t>
      </w:r>
      <w:r>
        <w:t xml:space="preserve">to the 110 kV bus. They are </w:t>
      </w:r>
      <w:proofErr w:type="spellStart"/>
      <w:r>
        <w:t>Marady</w:t>
      </w:r>
      <w:proofErr w:type="spellEnd"/>
      <w:r>
        <w:t xml:space="preserve"> (1KMMR), </w:t>
      </w:r>
      <w:proofErr w:type="spellStart"/>
      <w:r>
        <w:t>Koothattukulam</w:t>
      </w:r>
      <w:proofErr w:type="spellEnd"/>
      <w:r>
        <w:t xml:space="preserve"> (1KMKK), </w:t>
      </w:r>
      <w:proofErr w:type="spellStart"/>
      <w:r>
        <w:t>Odakkali</w:t>
      </w:r>
      <w:proofErr w:type="spellEnd"/>
      <w:r>
        <w:t xml:space="preserve"> (1KMOD), </w:t>
      </w:r>
      <w:proofErr w:type="spellStart"/>
      <w:r>
        <w:t>Aluva</w:t>
      </w:r>
      <w:proofErr w:type="spellEnd"/>
      <w:r>
        <w:t xml:space="preserve"> (1KMAL), </w:t>
      </w:r>
      <w:proofErr w:type="spellStart"/>
      <w:r>
        <w:t>Idamalayar</w:t>
      </w:r>
      <w:proofErr w:type="spellEnd"/>
      <w:r>
        <w:t xml:space="preserve"> (1IMKM), </w:t>
      </w:r>
      <w:proofErr w:type="spellStart"/>
      <w:r>
        <w:t>Bhoothathankettu</w:t>
      </w:r>
      <w:proofErr w:type="spellEnd"/>
      <w:r>
        <w:t xml:space="preserve"> (1BTKM), </w:t>
      </w:r>
      <w:proofErr w:type="spellStart"/>
      <w:r>
        <w:t>Edathala</w:t>
      </w:r>
      <w:proofErr w:type="spellEnd"/>
      <w:r>
        <w:t xml:space="preserve"> (1KMET), </w:t>
      </w:r>
      <w:proofErr w:type="spellStart"/>
      <w:r>
        <w:t>Adimali</w:t>
      </w:r>
      <w:proofErr w:type="spellEnd"/>
      <w:r>
        <w:t xml:space="preserve"> (1ADKM).</w:t>
      </w:r>
    </w:p>
    <w:p w14:paraId="63471141" w14:textId="77777777" w:rsidR="0011580D" w:rsidRDefault="00000000">
      <w:pPr>
        <w:pStyle w:val="BodyText"/>
        <w:spacing w:before="160" w:line="259" w:lineRule="auto"/>
        <w:ind w:left="185" w:right="426"/>
        <w:jc w:val="both"/>
      </w:pPr>
      <w:r>
        <w:t xml:space="preserve">There is a double bus system with bus couplers for both 220 kV and 110 kV buses. The bus bar protection is implemented in 220 kV bus systems. Normally all feeders are in the same bus. There are 14 11 kV feeders such as </w:t>
      </w:r>
      <w:proofErr w:type="spellStart"/>
      <w:r>
        <w:t>Cheruvattoor</w:t>
      </w:r>
      <w:proofErr w:type="spellEnd"/>
      <w:r>
        <w:t xml:space="preserve">, </w:t>
      </w:r>
      <w:proofErr w:type="spellStart"/>
      <w:r>
        <w:t>Cson</w:t>
      </w:r>
      <w:proofErr w:type="spellEnd"/>
      <w:r>
        <w:t xml:space="preserve">, </w:t>
      </w:r>
      <w:proofErr w:type="spellStart"/>
      <w:r>
        <w:t>Pothanikad</w:t>
      </w:r>
      <w:proofErr w:type="spellEnd"/>
      <w:r>
        <w:t xml:space="preserve">, Colony, </w:t>
      </w:r>
      <w:proofErr w:type="spellStart"/>
      <w:r>
        <w:t>Puthuppady</w:t>
      </w:r>
      <w:proofErr w:type="spellEnd"/>
      <w:r>
        <w:t xml:space="preserve">, Town, </w:t>
      </w:r>
      <w:proofErr w:type="spellStart"/>
      <w:r>
        <w:t>Keerampara</w:t>
      </w:r>
      <w:proofErr w:type="spellEnd"/>
      <w:r>
        <w:t xml:space="preserve">, Spare, </w:t>
      </w:r>
      <w:proofErr w:type="spellStart"/>
      <w:r>
        <w:t>Kozhippilly</w:t>
      </w:r>
      <w:proofErr w:type="spellEnd"/>
      <w:r>
        <w:t xml:space="preserve">, </w:t>
      </w:r>
      <w:proofErr w:type="spellStart"/>
      <w:r>
        <w:t>Kavalangad</w:t>
      </w:r>
      <w:proofErr w:type="spellEnd"/>
      <w:r>
        <w:t xml:space="preserve">, </w:t>
      </w:r>
      <w:proofErr w:type="spellStart"/>
      <w:r>
        <w:t>Plamudy</w:t>
      </w:r>
      <w:proofErr w:type="spellEnd"/>
      <w:r>
        <w:t xml:space="preserve">, </w:t>
      </w:r>
      <w:proofErr w:type="spellStart"/>
      <w:r>
        <w:t>Nellikuzhy</w:t>
      </w:r>
      <w:proofErr w:type="spellEnd"/>
      <w:r>
        <w:t xml:space="preserve">, Auxiliary and </w:t>
      </w:r>
      <w:proofErr w:type="spellStart"/>
      <w:r>
        <w:t>Bhoothathankettu</w:t>
      </w:r>
      <w:proofErr w:type="spellEnd"/>
      <w:r>
        <w:t>.</w:t>
      </w:r>
    </w:p>
    <w:p w14:paraId="386DE280" w14:textId="77777777" w:rsidR="0011580D" w:rsidRDefault="0011580D">
      <w:pPr>
        <w:spacing w:line="259" w:lineRule="auto"/>
        <w:jc w:val="both"/>
        <w:sectPr w:rsidR="0011580D">
          <w:pgSz w:w="11920" w:h="16840"/>
          <w:pgMar w:top="1860" w:right="1020" w:bottom="1180" w:left="1260" w:header="0" w:footer="988" w:gutter="0"/>
          <w:cols w:space="720"/>
        </w:sectPr>
      </w:pPr>
    </w:p>
    <w:p w14:paraId="6A971F6A" w14:textId="77777777" w:rsidR="0011580D" w:rsidRDefault="00000000">
      <w:pPr>
        <w:pStyle w:val="Heading1"/>
        <w:spacing w:before="59"/>
      </w:pPr>
      <w:bookmarkStart w:id="6" w:name="CHAPTER_2"/>
      <w:bookmarkEnd w:id="6"/>
      <w:r>
        <w:lastRenderedPageBreak/>
        <w:t>CHAPTER</w:t>
      </w:r>
      <w:r>
        <w:rPr>
          <w:spacing w:val="-10"/>
        </w:rPr>
        <w:t xml:space="preserve"> 2</w:t>
      </w:r>
    </w:p>
    <w:p w14:paraId="429D1A52" w14:textId="77777777" w:rsidR="0011580D" w:rsidRDefault="00000000">
      <w:pPr>
        <w:pStyle w:val="Heading2"/>
        <w:ind w:left="2788" w:right="3033"/>
      </w:pPr>
      <w:bookmarkStart w:id="7" w:name="SINGLE_LINE_DIAGRAM"/>
      <w:bookmarkEnd w:id="7"/>
      <w:r>
        <w:t>SINGLE</w:t>
      </w:r>
      <w:r>
        <w:rPr>
          <w:spacing w:val="-10"/>
        </w:rPr>
        <w:t xml:space="preserve"> </w:t>
      </w:r>
      <w:r>
        <w:t>LINE</w:t>
      </w:r>
      <w:r>
        <w:rPr>
          <w:spacing w:val="-14"/>
        </w:rPr>
        <w:t xml:space="preserve"> </w:t>
      </w:r>
      <w:r>
        <w:rPr>
          <w:spacing w:val="-2"/>
        </w:rPr>
        <w:t>DIAGRAM</w:t>
      </w:r>
    </w:p>
    <w:p w14:paraId="20079C73" w14:textId="77777777" w:rsidR="0011580D" w:rsidRDefault="00000000">
      <w:pPr>
        <w:pStyle w:val="BodyText"/>
        <w:spacing w:before="127"/>
        <w:rPr>
          <w:sz w:val="20"/>
        </w:rPr>
      </w:pPr>
      <w:r>
        <w:rPr>
          <w:noProof/>
        </w:rPr>
        <w:drawing>
          <wp:anchor distT="0" distB="0" distL="0" distR="0" simplePos="0" relativeHeight="487588352" behindDoc="1" locked="0" layoutInCell="1" allowOverlap="1" wp14:anchorId="6E815E4F" wp14:editId="740C0032">
            <wp:simplePos x="0" y="0"/>
            <wp:positionH relativeFrom="page">
              <wp:posOffset>980439</wp:posOffset>
            </wp:positionH>
            <wp:positionV relativeFrom="paragraph">
              <wp:posOffset>242350</wp:posOffset>
            </wp:positionV>
            <wp:extent cx="5874711" cy="5137308"/>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874711" cy="5137308"/>
                    </a:xfrm>
                    <a:prstGeom prst="rect">
                      <a:avLst/>
                    </a:prstGeom>
                  </pic:spPr>
                </pic:pic>
              </a:graphicData>
            </a:graphic>
          </wp:anchor>
        </w:drawing>
      </w:r>
    </w:p>
    <w:p w14:paraId="5F09A764" w14:textId="77777777" w:rsidR="0011580D" w:rsidRDefault="0011580D">
      <w:pPr>
        <w:pStyle w:val="BodyText"/>
        <w:rPr>
          <w:sz w:val="28"/>
        </w:rPr>
      </w:pPr>
    </w:p>
    <w:p w14:paraId="10678956" w14:textId="77777777" w:rsidR="0011580D" w:rsidRDefault="0011580D">
      <w:pPr>
        <w:pStyle w:val="BodyText"/>
        <w:rPr>
          <w:sz w:val="28"/>
        </w:rPr>
      </w:pPr>
    </w:p>
    <w:p w14:paraId="6F0C7232" w14:textId="77777777" w:rsidR="0011580D" w:rsidRDefault="0011580D">
      <w:pPr>
        <w:pStyle w:val="BodyText"/>
        <w:rPr>
          <w:sz w:val="28"/>
        </w:rPr>
      </w:pPr>
    </w:p>
    <w:p w14:paraId="4B85CCB8" w14:textId="77777777" w:rsidR="0011580D" w:rsidRDefault="0011580D">
      <w:pPr>
        <w:pStyle w:val="BodyText"/>
        <w:rPr>
          <w:sz w:val="28"/>
        </w:rPr>
      </w:pPr>
    </w:p>
    <w:p w14:paraId="670B7FB0" w14:textId="77777777" w:rsidR="0011580D" w:rsidRDefault="0011580D">
      <w:pPr>
        <w:pStyle w:val="BodyText"/>
        <w:spacing w:before="139"/>
        <w:rPr>
          <w:sz w:val="28"/>
        </w:rPr>
      </w:pPr>
    </w:p>
    <w:p w14:paraId="3F2E82C4" w14:textId="77777777" w:rsidR="0011580D" w:rsidRDefault="00000000">
      <w:pPr>
        <w:pStyle w:val="BodyText"/>
        <w:spacing w:line="259" w:lineRule="auto"/>
        <w:ind w:left="185" w:right="418"/>
        <w:jc w:val="both"/>
      </w:pPr>
      <w:r>
        <w:t>The 220 kV Substation, Kothamangalam is with a transformer capacity of 2*100 MVA at 220/110 kV level and 2*20 MVA at 110/11 kV. Kothamangalam substation is a grid substation which is having three 220 kV feeders, one from the</w:t>
      </w:r>
      <w:r>
        <w:rPr>
          <w:spacing w:val="40"/>
        </w:rPr>
        <w:t xml:space="preserve"> </w:t>
      </w:r>
      <w:r>
        <w:t>power house, Idukki</w:t>
      </w:r>
      <w:r>
        <w:rPr>
          <w:spacing w:val="40"/>
        </w:rPr>
        <w:t xml:space="preserve"> </w:t>
      </w:r>
      <w:r>
        <w:t xml:space="preserve">(2IDKM), another from generating station in </w:t>
      </w:r>
      <w:proofErr w:type="spellStart"/>
      <w:r>
        <w:t>Pallivasal</w:t>
      </w:r>
      <w:proofErr w:type="spellEnd"/>
      <w:r>
        <w:rPr>
          <w:spacing w:val="40"/>
        </w:rPr>
        <w:t xml:space="preserve"> </w:t>
      </w:r>
      <w:r>
        <w:t xml:space="preserve">(2PVKM) and the other from </w:t>
      </w:r>
      <w:proofErr w:type="spellStart"/>
      <w:r>
        <w:t>Aluva</w:t>
      </w:r>
      <w:proofErr w:type="spellEnd"/>
      <w:r>
        <w:t xml:space="preserve"> (2KMAL). Each feeder is protected with</w:t>
      </w:r>
      <w:r>
        <w:rPr>
          <w:spacing w:val="-5"/>
        </w:rPr>
        <w:t xml:space="preserve"> </w:t>
      </w:r>
      <w:r>
        <w:t>a distance</w:t>
      </w:r>
      <w:r>
        <w:rPr>
          <w:spacing w:val="-1"/>
        </w:rPr>
        <w:t xml:space="preserve"> </w:t>
      </w:r>
      <w:r>
        <w:t>protection scheme along with</w:t>
      </w:r>
      <w:r>
        <w:rPr>
          <w:spacing w:val="-5"/>
        </w:rPr>
        <w:t xml:space="preserve"> </w:t>
      </w:r>
      <w:r>
        <w:t>overcurrent and earth fault protection. ACSR Kundah twin panther conductor is used for the feeders. From the terminal tower, the feeders enter the 220 kV yard where it is connected to a lightning arrester.</w:t>
      </w:r>
      <w:r>
        <w:rPr>
          <w:spacing w:val="-1"/>
        </w:rPr>
        <w:t xml:space="preserve"> </w:t>
      </w:r>
      <w:r>
        <w:t>Then the feeder is connected to</w:t>
      </w:r>
      <w:r>
        <w:rPr>
          <w:spacing w:val="-3"/>
        </w:rPr>
        <w:t xml:space="preserve"> </w:t>
      </w:r>
      <w:r>
        <w:t>PT, line isolator with</w:t>
      </w:r>
      <w:r>
        <w:rPr>
          <w:spacing w:val="-3"/>
        </w:rPr>
        <w:t xml:space="preserve"> </w:t>
      </w:r>
      <w:r>
        <w:t>earth</w:t>
      </w:r>
      <w:r>
        <w:rPr>
          <w:spacing w:val="-3"/>
        </w:rPr>
        <w:t xml:space="preserve"> </w:t>
      </w:r>
      <w:r>
        <w:t>switch</w:t>
      </w:r>
      <w:r>
        <w:rPr>
          <w:spacing w:val="-2"/>
        </w:rPr>
        <w:t xml:space="preserve"> </w:t>
      </w:r>
      <w:r>
        <w:t xml:space="preserve">for extra security. Then the line passes onto a CT with a ratio of 800/1-1-1-1 A. The line is then </w:t>
      </w:r>
      <w:r>
        <w:rPr>
          <w:position w:val="2"/>
        </w:rPr>
        <w:t>connected to the 220 kV busbar via an SF</w:t>
      </w:r>
      <w:r>
        <w:rPr>
          <w:sz w:val="16"/>
        </w:rPr>
        <w:t>6</w:t>
      </w:r>
      <w:r>
        <w:rPr>
          <w:position w:val="2"/>
        </w:rPr>
        <w:t>.</w:t>
      </w:r>
    </w:p>
    <w:p w14:paraId="765B6E65" w14:textId="77777777" w:rsidR="0011580D" w:rsidRDefault="0011580D">
      <w:pPr>
        <w:spacing w:line="259" w:lineRule="auto"/>
        <w:jc w:val="both"/>
        <w:sectPr w:rsidR="0011580D">
          <w:pgSz w:w="11920" w:h="16840"/>
          <w:pgMar w:top="1360" w:right="1020" w:bottom="1180" w:left="1260" w:header="0" w:footer="988" w:gutter="0"/>
          <w:cols w:space="720"/>
        </w:sectPr>
      </w:pPr>
    </w:p>
    <w:p w14:paraId="2CA706B0" w14:textId="77777777" w:rsidR="0011580D" w:rsidRDefault="00000000">
      <w:pPr>
        <w:pStyle w:val="BodyText"/>
        <w:spacing w:before="78" w:line="259" w:lineRule="auto"/>
        <w:ind w:left="185" w:right="419"/>
        <w:jc w:val="both"/>
      </w:pPr>
      <w:r>
        <w:lastRenderedPageBreak/>
        <w:t>SF6 CB is of rating of 1600 A. Before the line passes onto a 100 MVA</w:t>
      </w:r>
      <w:r>
        <w:rPr>
          <w:spacing w:val="-2"/>
        </w:rPr>
        <w:t xml:space="preserve"> </w:t>
      </w:r>
      <w:r>
        <w:t>transformer it passes through</w:t>
      </w:r>
      <w:r>
        <w:rPr>
          <w:spacing w:val="36"/>
        </w:rPr>
        <w:t xml:space="preserve"> </w:t>
      </w:r>
      <w:r>
        <w:t>a</w:t>
      </w:r>
      <w:r>
        <w:rPr>
          <w:spacing w:val="38"/>
        </w:rPr>
        <w:t xml:space="preserve"> </w:t>
      </w:r>
      <w:r>
        <w:t>CT</w:t>
      </w:r>
      <w:r>
        <w:rPr>
          <w:spacing w:val="37"/>
        </w:rPr>
        <w:t xml:space="preserve"> </w:t>
      </w:r>
      <w:r>
        <w:t>with</w:t>
      </w:r>
      <w:r>
        <w:rPr>
          <w:spacing w:val="35"/>
        </w:rPr>
        <w:t xml:space="preserve"> </w:t>
      </w:r>
      <w:r>
        <w:t>a</w:t>
      </w:r>
      <w:r>
        <w:rPr>
          <w:spacing w:val="38"/>
        </w:rPr>
        <w:t xml:space="preserve"> </w:t>
      </w:r>
      <w:r>
        <w:t>ratio of 300/1-1-1-1 A. There is a double bus system with bus coupler for both</w:t>
      </w:r>
      <w:r>
        <w:rPr>
          <w:spacing w:val="-1"/>
        </w:rPr>
        <w:t xml:space="preserve"> </w:t>
      </w:r>
      <w:r>
        <w:t>220 kV and 110 kV buses. Twin moose is the</w:t>
      </w:r>
      <w:r>
        <w:rPr>
          <w:spacing w:val="-1"/>
        </w:rPr>
        <w:t xml:space="preserve"> </w:t>
      </w:r>
      <w:r>
        <w:t>conductor used for</w:t>
      </w:r>
      <w:r>
        <w:rPr>
          <w:spacing w:val="-3"/>
        </w:rPr>
        <w:t xml:space="preserve"> </w:t>
      </w:r>
      <w:r>
        <w:t>the buses.</w:t>
      </w:r>
      <w:r>
        <w:rPr>
          <w:spacing w:val="40"/>
        </w:rPr>
        <w:t xml:space="preserve"> </w:t>
      </w:r>
      <w:r>
        <w:t>The bus bar protection is implemented in 220 kV bus</w:t>
      </w:r>
      <w:r>
        <w:rPr>
          <w:spacing w:val="-1"/>
        </w:rPr>
        <w:t xml:space="preserve"> </w:t>
      </w:r>
      <w:r>
        <w:t>systems. Bus isolators are also present. 220/110 kV transformers (three phase autotransformers) and 110/11 kV transformers (star - star) are Telk made. Then</w:t>
      </w:r>
      <w:r>
        <w:rPr>
          <w:spacing w:val="-1"/>
        </w:rPr>
        <w:t xml:space="preserve"> </w:t>
      </w:r>
      <w:r>
        <w:t>the line passed is</w:t>
      </w:r>
      <w:r>
        <w:rPr>
          <w:spacing w:val="-3"/>
        </w:rPr>
        <w:t xml:space="preserve"> </w:t>
      </w:r>
      <w:r>
        <w:t>stepped down</w:t>
      </w:r>
      <w:r>
        <w:rPr>
          <w:spacing w:val="-6"/>
        </w:rPr>
        <w:t xml:space="preserve"> </w:t>
      </w:r>
      <w:r>
        <w:t>to 110</w:t>
      </w:r>
      <w:r>
        <w:rPr>
          <w:spacing w:val="-1"/>
        </w:rPr>
        <w:t xml:space="preserve"> </w:t>
      </w:r>
      <w:r>
        <w:t>kV</w:t>
      </w:r>
      <w:r>
        <w:rPr>
          <w:spacing w:val="-2"/>
        </w:rPr>
        <w:t xml:space="preserve"> </w:t>
      </w:r>
      <w:r>
        <w:t>and</w:t>
      </w:r>
      <w:r>
        <w:rPr>
          <w:spacing w:val="-1"/>
        </w:rPr>
        <w:t xml:space="preserve"> </w:t>
      </w:r>
      <w:r>
        <w:t>passes</w:t>
      </w:r>
      <w:r>
        <w:rPr>
          <w:spacing w:val="-3"/>
        </w:rPr>
        <w:t xml:space="preserve"> </w:t>
      </w:r>
      <w:r>
        <w:t>onto a</w:t>
      </w:r>
      <w:r>
        <w:rPr>
          <w:spacing w:val="-2"/>
        </w:rPr>
        <w:t xml:space="preserve"> </w:t>
      </w:r>
      <w:r>
        <w:t>CT</w:t>
      </w:r>
      <w:r>
        <w:rPr>
          <w:spacing w:val="-4"/>
        </w:rPr>
        <w:t xml:space="preserve"> </w:t>
      </w:r>
      <w:r>
        <w:t>with</w:t>
      </w:r>
      <w:r>
        <w:rPr>
          <w:spacing w:val="-6"/>
        </w:rPr>
        <w:t xml:space="preserve"> </w:t>
      </w:r>
      <w:r>
        <w:t>a</w:t>
      </w:r>
      <w:r>
        <w:rPr>
          <w:spacing w:val="-2"/>
        </w:rPr>
        <w:t xml:space="preserve"> </w:t>
      </w:r>
      <w:r>
        <w:t>ratio of</w:t>
      </w:r>
      <w:r>
        <w:rPr>
          <w:spacing w:val="25"/>
        </w:rPr>
        <w:t xml:space="preserve"> </w:t>
      </w:r>
      <w:r>
        <w:t>600/1-1-1-1</w:t>
      </w:r>
      <w:r>
        <w:rPr>
          <w:spacing w:val="28"/>
        </w:rPr>
        <w:t xml:space="preserve"> </w:t>
      </w:r>
      <w:r>
        <w:t>A.</w:t>
      </w:r>
      <w:r>
        <w:rPr>
          <w:spacing w:val="35"/>
        </w:rPr>
        <w:t xml:space="preserve"> </w:t>
      </w:r>
      <w:r>
        <w:t>Wolf</w:t>
      </w:r>
      <w:r>
        <w:rPr>
          <w:spacing w:val="25"/>
        </w:rPr>
        <w:t xml:space="preserve"> </w:t>
      </w:r>
      <w:r>
        <w:t>conductor</w:t>
      </w:r>
      <w:r>
        <w:rPr>
          <w:spacing w:val="31"/>
        </w:rPr>
        <w:t xml:space="preserve"> </w:t>
      </w:r>
      <w:r>
        <w:t>is</w:t>
      </w:r>
      <w:r>
        <w:rPr>
          <w:spacing w:val="30"/>
        </w:rPr>
        <w:t xml:space="preserve"> </w:t>
      </w:r>
      <w:r>
        <w:t>used for 110 kV lines. From 110 kV bus bars, the 110 kV passes onto a CT with a ratio of 400/1-1-1-1 A. SF6 CB</w:t>
      </w:r>
      <w:r>
        <w:rPr>
          <w:spacing w:val="40"/>
        </w:rPr>
        <w:t xml:space="preserve"> </w:t>
      </w:r>
      <w:r>
        <w:t>has a rating of 1250 A.</w:t>
      </w:r>
    </w:p>
    <w:p w14:paraId="1EB85A4B" w14:textId="77777777" w:rsidR="0011580D" w:rsidRDefault="00000000">
      <w:pPr>
        <w:pStyle w:val="BodyText"/>
        <w:spacing w:before="151" w:line="259" w:lineRule="auto"/>
        <w:ind w:left="185" w:right="417"/>
        <w:jc w:val="both"/>
      </w:pPr>
      <w:r>
        <w:t>Before the line passes onto 20 MVA transformers it passes through a CT with a ratio of 200/1-1-1-1 A. UG cable of 2 x 500 sq.mm XLPE is used after stepping down to 11 kV before connecting them to 11 kV buses. The 11 kV bus inside the panel is fed from the transformers through an underground cable network. There are eight 110 kV feeders connected to the 110 kV bus. 3*300 XLPE conductors are used for 11 kV lines from 11 kV buses. CB</w:t>
      </w:r>
      <w:r>
        <w:rPr>
          <w:spacing w:val="-3"/>
        </w:rPr>
        <w:t xml:space="preserve"> </w:t>
      </w:r>
      <w:r>
        <w:t>of</w:t>
      </w:r>
      <w:r>
        <w:rPr>
          <w:spacing w:val="-10"/>
        </w:rPr>
        <w:t xml:space="preserve"> </w:t>
      </w:r>
      <w:r>
        <w:t>1200/5-5-1-1</w:t>
      </w:r>
      <w:r>
        <w:rPr>
          <w:spacing w:val="-2"/>
        </w:rPr>
        <w:t xml:space="preserve"> </w:t>
      </w:r>
      <w:r>
        <w:t>A</w:t>
      </w:r>
      <w:r>
        <w:rPr>
          <w:spacing w:val="-7"/>
        </w:rPr>
        <w:t xml:space="preserve"> </w:t>
      </w:r>
      <w:r>
        <w:t>rating is</w:t>
      </w:r>
      <w:r>
        <w:rPr>
          <w:spacing w:val="-4"/>
        </w:rPr>
        <w:t xml:space="preserve"> </w:t>
      </w:r>
      <w:r>
        <w:t>used before</w:t>
      </w:r>
      <w:r>
        <w:rPr>
          <w:spacing w:val="-2"/>
        </w:rPr>
        <w:t xml:space="preserve"> </w:t>
      </w:r>
      <w:r>
        <w:t>connecting</w:t>
      </w:r>
      <w:r>
        <w:rPr>
          <w:spacing w:val="-1"/>
        </w:rPr>
        <w:t xml:space="preserve"> </w:t>
      </w:r>
      <w:r>
        <w:t>to</w:t>
      </w:r>
      <w:r>
        <w:rPr>
          <w:spacing w:val="-2"/>
        </w:rPr>
        <w:t xml:space="preserve"> </w:t>
      </w:r>
      <w:r>
        <w:t>11</w:t>
      </w:r>
      <w:r>
        <w:rPr>
          <w:spacing w:val="-1"/>
        </w:rPr>
        <w:t xml:space="preserve"> </w:t>
      </w:r>
      <w:r>
        <w:t>kV</w:t>
      </w:r>
      <w:r>
        <w:rPr>
          <w:spacing w:val="-3"/>
        </w:rPr>
        <w:t xml:space="preserve"> </w:t>
      </w:r>
      <w:r>
        <w:t>bus. The</w:t>
      </w:r>
      <w:r>
        <w:rPr>
          <w:spacing w:val="-2"/>
        </w:rPr>
        <w:t xml:space="preserve"> </w:t>
      </w:r>
      <w:r>
        <w:t>eight 110</w:t>
      </w:r>
      <w:r>
        <w:rPr>
          <w:spacing w:val="-1"/>
        </w:rPr>
        <w:t xml:space="preserve"> </w:t>
      </w:r>
      <w:r>
        <w:t xml:space="preserve">kV feeders are </w:t>
      </w:r>
      <w:proofErr w:type="spellStart"/>
      <w:r>
        <w:t>Marady</w:t>
      </w:r>
      <w:proofErr w:type="spellEnd"/>
      <w:r>
        <w:t xml:space="preserve"> (1KMMR), </w:t>
      </w:r>
      <w:proofErr w:type="spellStart"/>
      <w:r>
        <w:t>Koothattukulam</w:t>
      </w:r>
      <w:proofErr w:type="spellEnd"/>
      <w:r>
        <w:t xml:space="preserve"> (1KMKK), </w:t>
      </w:r>
      <w:proofErr w:type="spellStart"/>
      <w:r>
        <w:t>Odakkali</w:t>
      </w:r>
      <w:proofErr w:type="spellEnd"/>
      <w:r>
        <w:t xml:space="preserve"> (1KMOD), </w:t>
      </w:r>
      <w:proofErr w:type="spellStart"/>
      <w:r>
        <w:t>Aluva</w:t>
      </w:r>
      <w:proofErr w:type="spellEnd"/>
      <w:r>
        <w:t xml:space="preserve"> (1KMAL), </w:t>
      </w:r>
      <w:proofErr w:type="spellStart"/>
      <w:r>
        <w:t>Idamalayar</w:t>
      </w:r>
      <w:proofErr w:type="spellEnd"/>
      <w:r>
        <w:t xml:space="preserve"> (1IMKM), </w:t>
      </w:r>
      <w:proofErr w:type="spellStart"/>
      <w:r>
        <w:t>Bhoothathankettu</w:t>
      </w:r>
      <w:proofErr w:type="spellEnd"/>
      <w:r>
        <w:t xml:space="preserve"> (1BTKM), </w:t>
      </w:r>
      <w:proofErr w:type="spellStart"/>
      <w:r>
        <w:t>Edathala</w:t>
      </w:r>
      <w:proofErr w:type="spellEnd"/>
      <w:r>
        <w:t xml:space="preserve"> (1KMET), </w:t>
      </w:r>
      <w:proofErr w:type="spellStart"/>
      <w:r>
        <w:t>Adimali</w:t>
      </w:r>
      <w:proofErr w:type="spellEnd"/>
      <w:r>
        <w:t xml:space="preserve"> (1ADKM). There are 14 11 kV feeders such as </w:t>
      </w:r>
      <w:proofErr w:type="spellStart"/>
      <w:r>
        <w:t>Cheruvattoor</w:t>
      </w:r>
      <w:proofErr w:type="spellEnd"/>
      <w:r>
        <w:t xml:space="preserve">, </w:t>
      </w:r>
      <w:proofErr w:type="spellStart"/>
      <w:r>
        <w:t>Cson</w:t>
      </w:r>
      <w:proofErr w:type="spellEnd"/>
      <w:r>
        <w:t xml:space="preserve">, </w:t>
      </w:r>
      <w:proofErr w:type="spellStart"/>
      <w:r>
        <w:t>Pothanikad</w:t>
      </w:r>
      <w:proofErr w:type="spellEnd"/>
      <w:r>
        <w:t xml:space="preserve">, Colony, </w:t>
      </w:r>
      <w:proofErr w:type="spellStart"/>
      <w:r>
        <w:t>Puthuppady</w:t>
      </w:r>
      <w:proofErr w:type="spellEnd"/>
      <w:r>
        <w:t xml:space="preserve">, Town, </w:t>
      </w:r>
      <w:proofErr w:type="spellStart"/>
      <w:r>
        <w:t>Keerampara</w:t>
      </w:r>
      <w:proofErr w:type="spellEnd"/>
      <w:r>
        <w:t xml:space="preserve">, Spare, </w:t>
      </w:r>
      <w:proofErr w:type="spellStart"/>
      <w:r>
        <w:t>Kozhippilly</w:t>
      </w:r>
      <w:proofErr w:type="spellEnd"/>
      <w:r>
        <w:t xml:space="preserve">, </w:t>
      </w:r>
      <w:proofErr w:type="spellStart"/>
      <w:r>
        <w:t>Kavalangad</w:t>
      </w:r>
      <w:proofErr w:type="spellEnd"/>
      <w:r>
        <w:t xml:space="preserve">, </w:t>
      </w:r>
      <w:proofErr w:type="spellStart"/>
      <w:r>
        <w:t>Plamudy</w:t>
      </w:r>
      <w:proofErr w:type="spellEnd"/>
      <w:r>
        <w:t xml:space="preserve">, </w:t>
      </w:r>
      <w:proofErr w:type="spellStart"/>
      <w:r>
        <w:t>Nellikuzhy</w:t>
      </w:r>
      <w:proofErr w:type="spellEnd"/>
      <w:r>
        <w:t xml:space="preserve">, Auxiliary and </w:t>
      </w:r>
      <w:proofErr w:type="spellStart"/>
      <w:r>
        <w:t>Bhoothathankettu</w:t>
      </w:r>
      <w:proofErr w:type="spellEnd"/>
      <w:r>
        <w:t>. If tripping occurs, the phase responsible for it is also indicated along with</w:t>
      </w:r>
      <w:r>
        <w:rPr>
          <w:spacing w:val="-1"/>
        </w:rPr>
        <w:t xml:space="preserve"> </w:t>
      </w:r>
      <w:r>
        <w:t>the type of fault in</w:t>
      </w:r>
      <w:r>
        <w:rPr>
          <w:spacing w:val="-1"/>
        </w:rPr>
        <w:t xml:space="preserve"> </w:t>
      </w:r>
      <w:r>
        <w:t>the control</w:t>
      </w:r>
      <w:r>
        <w:rPr>
          <w:spacing w:val="-5"/>
        </w:rPr>
        <w:t xml:space="preserve"> </w:t>
      </w:r>
      <w:r>
        <w:t>panel board. SCADA</w:t>
      </w:r>
      <w:r>
        <w:rPr>
          <w:spacing w:val="-1"/>
        </w:rPr>
        <w:t xml:space="preserve"> </w:t>
      </w:r>
      <w:r>
        <w:t>software is used for the</w:t>
      </w:r>
      <w:r>
        <w:rPr>
          <w:spacing w:val="40"/>
        </w:rPr>
        <w:t xml:space="preserve"> </w:t>
      </w:r>
      <w:r>
        <w:t>substation automation. The control, monitoring and metering of</w:t>
      </w:r>
      <w:r>
        <w:rPr>
          <w:spacing w:val="-1"/>
        </w:rPr>
        <w:t xml:space="preserve"> </w:t>
      </w:r>
      <w:r>
        <w:t>the electrical</w:t>
      </w:r>
      <w:r>
        <w:rPr>
          <w:spacing w:val="-1"/>
        </w:rPr>
        <w:t xml:space="preserve"> </w:t>
      </w:r>
      <w:r>
        <w:t>parameters occurs in a substation.</w:t>
      </w:r>
    </w:p>
    <w:p w14:paraId="216CA63F" w14:textId="77777777" w:rsidR="0011580D" w:rsidRDefault="0011580D">
      <w:pPr>
        <w:spacing w:line="259" w:lineRule="auto"/>
        <w:jc w:val="both"/>
        <w:sectPr w:rsidR="0011580D">
          <w:pgSz w:w="11920" w:h="16840"/>
          <w:pgMar w:top="1340" w:right="1020" w:bottom="1180" w:left="1260" w:header="0" w:footer="988" w:gutter="0"/>
          <w:cols w:space="720"/>
        </w:sectPr>
      </w:pPr>
    </w:p>
    <w:p w14:paraId="60327ECD" w14:textId="77777777" w:rsidR="0011580D" w:rsidRDefault="0011580D">
      <w:pPr>
        <w:pStyle w:val="BodyText"/>
        <w:spacing w:before="191"/>
        <w:rPr>
          <w:sz w:val="28"/>
        </w:rPr>
      </w:pPr>
    </w:p>
    <w:p w14:paraId="0C3755FE" w14:textId="77777777" w:rsidR="0011580D" w:rsidRDefault="00000000">
      <w:pPr>
        <w:pStyle w:val="Heading1"/>
        <w:spacing w:before="0"/>
      </w:pPr>
      <w:bookmarkStart w:id="8" w:name="CHAPTER_3"/>
      <w:bookmarkEnd w:id="8"/>
      <w:r>
        <w:t>CHAPTER</w:t>
      </w:r>
      <w:r>
        <w:rPr>
          <w:spacing w:val="-10"/>
        </w:rPr>
        <w:t xml:space="preserve"> 3</w:t>
      </w:r>
    </w:p>
    <w:p w14:paraId="41EAAABE" w14:textId="77777777" w:rsidR="0011580D" w:rsidRDefault="00000000">
      <w:pPr>
        <w:pStyle w:val="Heading2"/>
        <w:spacing w:before="182"/>
        <w:ind w:right="249"/>
      </w:pPr>
      <w:bookmarkStart w:id="9" w:name="COMPONENTS_OF_THE_SUBSTATION"/>
      <w:bookmarkEnd w:id="9"/>
      <w:r>
        <w:t>COMPONENTS</w:t>
      </w:r>
      <w:r>
        <w:rPr>
          <w:spacing w:val="-13"/>
        </w:rPr>
        <w:t xml:space="preserve"> </w:t>
      </w:r>
      <w:r>
        <w:t>OF</w:t>
      </w:r>
      <w:r>
        <w:rPr>
          <w:spacing w:val="-14"/>
        </w:rPr>
        <w:t xml:space="preserve"> </w:t>
      </w:r>
      <w:r>
        <w:t>THE</w:t>
      </w:r>
      <w:r>
        <w:rPr>
          <w:spacing w:val="-13"/>
        </w:rPr>
        <w:t xml:space="preserve"> </w:t>
      </w:r>
      <w:r>
        <w:rPr>
          <w:spacing w:val="-2"/>
        </w:rPr>
        <w:t>SUBSTATION</w:t>
      </w:r>
    </w:p>
    <w:p w14:paraId="62A52113" w14:textId="77777777" w:rsidR="0011580D" w:rsidRDefault="0011580D">
      <w:pPr>
        <w:pStyle w:val="BodyText"/>
        <w:spacing w:before="80"/>
        <w:rPr>
          <w:sz w:val="28"/>
        </w:rPr>
      </w:pPr>
    </w:p>
    <w:p w14:paraId="73F2BEE0" w14:textId="77777777" w:rsidR="0011580D" w:rsidRDefault="00000000">
      <w:pPr>
        <w:pStyle w:val="BodyText"/>
        <w:spacing w:line="259" w:lineRule="auto"/>
        <w:ind w:left="185" w:right="428"/>
        <w:jc w:val="both"/>
      </w:pPr>
      <w:r>
        <w:t>A static electrical machine used for transforming power from one circuit to another circuit without changing frequency is termed a Power transformer. The transformers are generally used to step down or step up the voltage levels of a system for transmission and generation purposes. The main components are the following:</w:t>
      </w:r>
    </w:p>
    <w:p w14:paraId="42918392" w14:textId="77777777" w:rsidR="0011580D" w:rsidRDefault="0011580D">
      <w:pPr>
        <w:pStyle w:val="BodyText"/>
      </w:pPr>
    </w:p>
    <w:p w14:paraId="63715CF7" w14:textId="77777777" w:rsidR="0011580D" w:rsidRDefault="0011580D">
      <w:pPr>
        <w:pStyle w:val="BodyText"/>
        <w:spacing w:before="66"/>
      </w:pPr>
    </w:p>
    <w:p w14:paraId="0F086346" w14:textId="77777777" w:rsidR="0011580D" w:rsidRDefault="00000000">
      <w:pPr>
        <w:pStyle w:val="Heading3"/>
        <w:numPr>
          <w:ilvl w:val="0"/>
          <w:numId w:val="2"/>
        </w:numPr>
        <w:tabs>
          <w:tab w:val="left" w:pos="295"/>
        </w:tabs>
        <w:ind w:left="295" w:hanging="187"/>
        <w:jc w:val="left"/>
        <w:rPr>
          <w:rFonts w:ascii="Calibri"/>
          <w:u w:val="thick"/>
        </w:rPr>
      </w:pPr>
      <w:bookmarkStart w:id="10" w:name="1.__​_Transformers_and_Accessories"/>
      <w:bookmarkEnd w:id="10"/>
      <w:r>
        <w:rPr>
          <w:rFonts w:ascii="Calibri"/>
          <w:spacing w:val="48"/>
          <w:w w:val="150"/>
        </w:rPr>
        <w:t xml:space="preserve"> </w:t>
      </w:r>
      <w:r>
        <w:t>Transformers</w:t>
      </w:r>
      <w:r>
        <w:rPr>
          <w:spacing w:val="-5"/>
        </w:rPr>
        <w:t xml:space="preserve"> </w:t>
      </w:r>
      <w:r>
        <w:t>and</w:t>
      </w:r>
      <w:r>
        <w:rPr>
          <w:spacing w:val="-9"/>
        </w:rPr>
        <w:t xml:space="preserve"> </w:t>
      </w:r>
      <w:r>
        <w:rPr>
          <w:spacing w:val="-2"/>
        </w:rPr>
        <w:t>Accessories</w:t>
      </w:r>
    </w:p>
    <w:p w14:paraId="4FD52B5A" w14:textId="77777777" w:rsidR="0011580D" w:rsidRDefault="00000000">
      <w:pPr>
        <w:pStyle w:val="BodyText"/>
        <w:spacing w:before="172" w:line="259" w:lineRule="auto"/>
        <w:ind w:left="185" w:right="427"/>
        <w:jc w:val="both"/>
      </w:pPr>
      <w:r>
        <w:t>Station has two 100 MVA 220 kV/110 kV autotransformers and two 20 MVA</w:t>
      </w:r>
      <w:r>
        <w:rPr>
          <w:spacing w:val="-7"/>
        </w:rPr>
        <w:t xml:space="preserve"> </w:t>
      </w:r>
      <w:r>
        <w:t>110</w:t>
      </w:r>
      <w:r>
        <w:rPr>
          <w:spacing w:val="-2"/>
        </w:rPr>
        <w:t xml:space="preserve"> </w:t>
      </w:r>
      <w:r>
        <w:t>kV/11</w:t>
      </w:r>
      <w:r>
        <w:rPr>
          <w:spacing w:val="-5"/>
        </w:rPr>
        <w:t xml:space="preserve"> </w:t>
      </w:r>
      <w:r>
        <w:t>kV single phase transformers connected in star-star configuration.</w:t>
      </w:r>
      <w:r>
        <w:rPr>
          <w:spacing w:val="40"/>
        </w:rPr>
        <w:t xml:space="preserve"> </w:t>
      </w:r>
      <w:r>
        <w:t>All transformers are provided with the following protections:</w:t>
      </w:r>
    </w:p>
    <w:p w14:paraId="3FECFB01" w14:textId="77777777" w:rsidR="0011580D" w:rsidRDefault="00000000">
      <w:pPr>
        <w:pStyle w:val="ListParagraph"/>
        <w:numPr>
          <w:ilvl w:val="1"/>
          <w:numId w:val="2"/>
        </w:numPr>
        <w:tabs>
          <w:tab w:val="left" w:pos="904"/>
        </w:tabs>
        <w:ind w:left="904" w:hanging="359"/>
        <w:rPr>
          <w:sz w:val="24"/>
        </w:rPr>
      </w:pPr>
      <w:r>
        <w:rPr>
          <w:sz w:val="24"/>
        </w:rPr>
        <w:t>Differential</w:t>
      </w:r>
      <w:r>
        <w:rPr>
          <w:spacing w:val="-14"/>
          <w:sz w:val="24"/>
        </w:rPr>
        <w:t xml:space="preserve"> </w:t>
      </w:r>
      <w:r>
        <w:rPr>
          <w:spacing w:val="-2"/>
          <w:sz w:val="24"/>
        </w:rPr>
        <w:t>protection</w:t>
      </w:r>
    </w:p>
    <w:p w14:paraId="01663101" w14:textId="77777777" w:rsidR="0011580D" w:rsidRDefault="00000000">
      <w:pPr>
        <w:pStyle w:val="ListParagraph"/>
        <w:numPr>
          <w:ilvl w:val="1"/>
          <w:numId w:val="2"/>
        </w:numPr>
        <w:tabs>
          <w:tab w:val="left" w:pos="904"/>
        </w:tabs>
        <w:spacing w:before="173"/>
        <w:ind w:left="904" w:hanging="359"/>
        <w:rPr>
          <w:sz w:val="24"/>
        </w:rPr>
      </w:pPr>
      <w:r>
        <w:rPr>
          <w:sz w:val="24"/>
        </w:rPr>
        <w:t>REF</w:t>
      </w:r>
      <w:r>
        <w:rPr>
          <w:spacing w:val="-7"/>
          <w:sz w:val="24"/>
        </w:rPr>
        <w:t xml:space="preserve"> </w:t>
      </w:r>
      <w:r>
        <w:rPr>
          <w:sz w:val="24"/>
        </w:rPr>
        <w:t>protection</w:t>
      </w:r>
      <w:r>
        <w:rPr>
          <w:spacing w:val="-7"/>
          <w:sz w:val="24"/>
        </w:rPr>
        <w:t xml:space="preserve"> </w:t>
      </w:r>
      <w:r>
        <w:rPr>
          <w:sz w:val="24"/>
        </w:rPr>
        <w:t>on</w:t>
      </w:r>
      <w:r>
        <w:rPr>
          <w:spacing w:val="-4"/>
          <w:sz w:val="24"/>
        </w:rPr>
        <w:t xml:space="preserve"> </w:t>
      </w:r>
      <w:r>
        <w:rPr>
          <w:sz w:val="24"/>
        </w:rPr>
        <w:t>both</w:t>
      </w:r>
      <w:r>
        <w:rPr>
          <w:spacing w:val="-7"/>
          <w:sz w:val="24"/>
        </w:rPr>
        <w:t xml:space="preserve"> </w:t>
      </w:r>
      <w:r>
        <w:rPr>
          <w:sz w:val="24"/>
        </w:rPr>
        <w:t>HV</w:t>
      </w:r>
      <w:r>
        <w:rPr>
          <w:spacing w:val="-4"/>
          <w:sz w:val="24"/>
        </w:rPr>
        <w:t xml:space="preserve"> </w:t>
      </w:r>
      <w:r>
        <w:rPr>
          <w:sz w:val="24"/>
        </w:rPr>
        <w:t>and</w:t>
      </w:r>
      <w:r>
        <w:rPr>
          <w:spacing w:val="-4"/>
          <w:sz w:val="24"/>
        </w:rPr>
        <w:t xml:space="preserve"> </w:t>
      </w:r>
      <w:r>
        <w:rPr>
          <w:sz w:val="24"/>
        </w:rPr>
        <w:t>LV</w:t>
      </w:r>
      <w:r>
        <w:rPr>
          <w:spacing w:val="2"/>
          <w:sz w:val="24"/>
        </w:rPr>
        <w:t xml:space="preserve"> </w:t>
      </w:r>
      <w:r>
        <w:rPr>
          <w:spacing w:val="-4"/>
          <w:sz w:val="24"/>
        </w:rPr>
        <w:t>side</w:t>
      </w:r>
    </w:p>
    <w:p w14:paraId="4872AC75" w14:textId="77777777" w:rsidR="0011580D" w:rsidRDefault="00000000">
      <w:pPr>
        <w:pStyle w:val="ListParagraph"/>
        <w:numPr>
          <w:ilvl w:val="1"/>
          <w:numId w:val="2"/>
        </w:numPr>
        <w:tabs>
          <w:tab w:val="left" w:pos="904"/>
        </w:tabs>
        <w:spacing w:before="173"/>
        <w:ind w:left="904" w:hanging="359"/>
        <w:rPr>
          <w:sz w:val="24"/>
        </w:rPr>
      </w:pPr>
      <w:r>
        <w:rPr>
          <w:sz w:val="24"/>
        </w:rPr>
        <w:t>Over</w:t>
      </w:r>
      <w:r>
        <w:rPr>
          <w:spacing w:val="-6"/>
          <w:sz w:val="24"/>
        </w:rPr>
        <w:t xml:space="preserve"> </w:t>
      </w:r>
      <w:r>
        <w:rPr>
          <w:sz w:val="24"/>
        </w:rPr>
        <w:t>current</w:t>
      </w:r>
      <w:r>
        <w:rPr>
          <w:spacing w:val="3"/>
          <w:sz w:val="24"/>
        </w:rPr>
        <w:t xml:space="preserve"> </w:t>
      </w:r>
      <w:r>
        <w:rPr>
          <w:sz w:val="24"/>
        </w:rPr>
        <w:t>and</w:t>
      </w:r>
      <w:r>
        <w:rPr>
          <w:spacing w:val="-3"/>
          <w:sz w:val="24"/>
        </w:rPr>
        <w:t xml:space="preserve"> </w:t>
      </w:r>
      <w:r>
        <w:rPr>
          <w:sz w:val="24"/>
        </w:rPr>
        <w:t>Earth</w:t>
      </w:r>
      <w:r>
        <w:rPr>
          <w:spacing w:val="-6"/>
          <w:sz w:val="24"/>
        </w:rPr>
        <w:t xml:space="preserve"> </w:t>
      </w:r>
      <w:r>
        <w:rPr>
          <w:sz w:val="24"/>
        </w:rPr>
        <w:t>Fault</w:t>
      </w:r>
      <w:r>
        <w:rPr>
          <w:spacing w:val="3"/>
          <w:sz w:val="24"/>
        </w:rPr>
        <w:t xml:space="preserve"> </w:t>
      </w:r>
      <w:r>
        <w:rPr>
          <w:sz w:val="24"/>
        </w:rPr>
        <w:t>protections</w:t>
      </w:r>
      <w:r>
        <w:rPr>
          <w:spacing w:val="-4"/>
          <w:sz w:val="24"/>
        </w:rPr>
        <w:t xml:space="preserve"> </w:t>
      </w:r>
      <w:r>
        <w:rPr>
          <w:sz w:val="24"/>
        </w:rPr>
        <w:t>on</w:t>
      </w:r>
      <w:r>
        <w:rPr>
          <w:spacing w:val="-7"/>
          <w:sz w:val="24"/>
        </w:rPr>
        <w:t xml:space="preserve"> </w:t>
      </w:r>
      <w:r>
        <w:rPr>
          <w:sz w:val="24"/>
        </w:rPr>
        <w:t>both</w:t>
      </w:r>
      <w:r>
        <w:rPr>
          <w:spacing w:val="-7"/>
          <w:sz w:val="24"/>
        </w:rPr>
        <w:t xml:space="preserve"> </w:t>
      </w:r>
      <w:r>
        <w:rPr>
          <w:sz w:val="24"/>
        </w:rPr>
        <w:t>HV</w:t>
      </w:r>
      <w:r>
        <w:rPr>
          <w:spacing w:val="-3"/>
          <w:sz w:val="24"/>
        </w:rPr>
        <w:t xml:space="preserve"> </w:t>
      </w:r>
      <w:r>
        <w:rPr>
          <w:sz w:val="24"/>
        </w:rPr>
        <w:t>and</w:t>
      </w:r>
      <w:r>
        <w:rPr>
          <w:spacing w:val="-3"/>
          <w:sz w:val="24"/>
        </w:rPr>
        <w:t xml:space="preserve"> </w:t>
      </w:r>
      <w:r>
        <w:rPr>
          <w:sz w:val="24"/>
        </w:rPr>
        <w:t>LV</w:t>
      </w:r>
      <w:r>
        <w:rPr>
          <w:spacing w:val="-2"/>
          <w:sz w:val="24"/>
        </w:rPr>
        <w:t xml:space="preserve"> </w:t>
      </w:r>
      <w:r>
        <w:rPr>
          <w:spacing w:val="-4"/>
          <w:sz w:val="24"/>
        </w:rPr>
        <w:t>side</w:t>
      </w:r>
    </w:p>
    <w:p w14:paraId="724EEE14" w14:textId="77777777" w:rsidR="0011580D" w:rsidRDefault="00000000">
      <w:pPr>
        <w:pStyle w:val="ListParagraph"/>
        <w:numPr>
          <w:ilvl w:val="1"/>
          <w:numId w:val="2"/>
        </w:numPr>
        <w:tabs>
          <w:tab w:val="left" w:pos="904"/>
        </w:tabs>
        <w:spacing w:before="168"/>
        <w:ind w:left="904" w:hanging="359"/>
        <w:rPr>
          <w:sz w:val="24"/>
        </w:rPr>
      </w:pPr>
      <w:r>
        <w:rPr>
          <w:sz w:val="24"/>
        </w:rPr>
        <w:t>Buchholz</w:t>
      </w:r>
      <w:r>
        <w:rPr>
          <w:spacing w:val="-3"/>
          <w:sz w:val="24"/>
        </w:rPr>
        <w:t xml:space="preserve"> </w:t>
      </w:r>
      <w:r>
        <w:rPr>
          <w:spacing w:val="-2"/>
          <w:sz w:val="24"/>
        </w:rPr>
        <w:t>protection</w:t>
      </w:r>
    </w:p>
    <w:p w14:paraId="591057F2" w14:textId="77777777" w:rsidR="0011580D" w:rsidRDefault="0011580D">
      <w:pPr>
        <w:pStyle w:val="BodyText"/>
      </w:pPr>
    </w:p>
    <w:p w14:paraId="630AC14B" w14:textId="77777777" w:rsidR="0011580D" w:rsidRDefault="0011580D">
      <w:pPr>
        <w:pStyle w:val="BodyText"/>
        <w:spacing w:before="92"/>
      </w:pPr>
    </w:p>
    <w:p w14:paraId="2EA6470B" w14:textId="77777777" w:rsidR="0011580D" w:rsidRDefault="00000000">
      <w:pPr>
        <w:pStyle w:val="Heading3"/>
        <w:ind w:left="185" w:firstLine="0"/>
        <w:rPr>
          <w:u w:val="none"/>
        </w:rPr>
      </w:pPr>
      <w:bookmarkStart w:id="11" w:name="Main_accessories"/>
      <w:bookmarkEnd w:id="11"/>
      <w:r>
        <w:rPr>
          <w:u w:val="thick"/>
        </w:rPr>
        <w:t>Main</w:t>
      </w:r>
      <w:r>
        <w:rPr>
          <w:spacing w:val="-13"/>
          <w:u w:val="thick"/>
        </w:rPr>
        <w:t xml:space="preserve"> </w:t>
      </w:r>
      <w:r>
        <w:rPr>
          <w:spacing w:val="-2"/>
          <w:u w:val="thick"/>
        </w:rPr>
        <w:t>accessories</w:t>
      </w:r>
    </w:p>
    <w:p w14:paraId="3C0040F2" w14:textId="77777777" w:rsidR="0011580D" w:rsidRDefault="00000000">
      <w:pPr>
        <w:pStyle w:val="ListParagraph"/>
        <w:numPr>
          <w:ilvl w:val="0"/>
          <w:numId w:val="1"/>
        </w:numPr>
        <w:tabs>
          <w:tab w:val="left" w:pos="603"/>
        </w:tabs>
        <w:spacing w:before="186"/>
        <w:ind w:hanging="418"/>
        <w:rPr>
          <w:sz w:val="24"/>
        </w:rPr>
      </w:pPr>
      <w:r>
        <w:rPr>
          <w:sz w:val="24"/>
        </w:rPr>
        <w:t>Main</w:t>
      </w:r>
      <w:r>
        <w:rPr>
          <w:spacing w:val="-5"/>
          <w:sz w:val="24"/>
        </w:rPr>
        <w:t xml:space="preserve"> </w:t>
      </w:r>
      <w:r>
        <w:rPr>
          <w:sz w:val="24"/>
        </w:rPr>
        <w:t>tank</w:t>
      </w:r>
      <w:r>
        <w:rPr>
          <w:spacing w:val="1"/>
          <w:sz w:val="24"/>
        </w:rPr>
        <w:t xml:space="preserve"> </w:t>
      </w:r>
      <w:r>
        <w:rPr>
          <w:sz w:val="24"/>
        </w:rPr>
        <w:t>and</w:t>
      </w:r>
      <w:r>
        <w:rPr>
          <w:spacing w:val="2"/>
          <w:sz w:val="24"/>
        </w:rPr>
        <w:t xml:space="preserve"> </w:t>
      </w:r>
      <w:r>
        <w:rPr>
          <w:sz w:val="24"/>
        </w:rPr>
        <w:t>Conservator</w:t>
      </w:r>
      <w:r>
        <w:rPr>
          <w:spacing w:val="-5"/>
          <w:sz w:val="24"/>
        </w:rPr>
        <w:t xml:space="preserve"> </w:t>
      </w:r>
      <w:r>
        <w:rPr>
          <w:spacing w:val="-4"/>
          <w:sz w:val="24"/>
        </w:rPr>
        <w:t>tank</w:t>
      </w:r>
    </w:p>
    <w:p w14:paraId="70C8567B" w14:textId="77777777" w:rsidR="0011580D" w:rsidRDefault="00000000">
      <w:pPr>
        <w:pStyle w:val="BodyText"/>
        <w:spacing w:before="180" w:line="259" w:lineRule="auto"/>
        <w:ind w:left="603" w:right="427" w:firstLine="105"/>
        <w:jc w:val="both"/>
      </w:pPr>
      <w:r>
        <w:t>Also known</w:t>
      </w:r>
      <w:r>
        <w:rPr>
          <w:spacing w:val="-7"/>
        </w:rPr>
        <w:t xml:space="preserve"> </w:t>
      </w:r>
      <w:r>
        <w:t>as</w:t>
      </w:r>
      <w:r>
        <w:rPr>
          <w:spacing w:val="-5"/>
        </w:rPr>
        <w:t xml:space="preserve"> </w:t>
      </w:r>
      <w:r>
        <w:t>the</w:t>
      </w:r>
      <w:r>
        <w:rPr>
          <w:spacing w:val="-5"/>
        </w:rPr>
        <w:t xml:space="preserve"> </w:t>
      </w:r>
      <w:r>
        <w:t>Transformer</w:t>
      </w:r>
      <w:r>
        <w:rPr>
          <w:spacing w:val="-1"/>
        </w:rPr>
        <w:t xml:space="preserve"> </w:t>
      </w:r>
      <w:r>
        <w:t>tank,</w:t>
      </w:r>
      <w:r>
        <w:rPr>
          <w:spacing w:val="-1"/>
        </w:rPr>
        <w:t xml:space="preserve"> </w:t>
      </w:r>
      <w:r>
        <w:t>holds</w:t>
      </w:r>
      <w:r>
        <w:rPr>
          <w:spacing w:val="-5"/>
        </w:rPr>
        <w:t xml:space="preserve"> </w:t>
      </w:r>
      <w:r>
        <w:t>the</w:t>
      </w:r>
      <w:r>
        <w:rPr>
          <w:spacing w:val="-5"/>
        </w:rPr>
        <w:t xml:space="preserve"> </w:t>
      </w:r>
      <w:r>
        <w:t>windings</w:t>
      </w:r>
      <w:r>
        <w:rPr>
          <w:spacing w:val="-5"/>
        </w:rPr>
        <w:t xml:space="preserve"> </w:t>
      </w:r>
      <w:r>
        <w:t>and its</w:t>
      </w:r>
      <w:r>
        <w:rPr>
          <w:spacing w:val="-1"/>
        </w:rPr>
        <w:t xml:space="preserve"> </w:t>
      </w:r>
      <w:r>
        <w:t>insulating medium.</w:t>
      </w:r>
      <w:r>
        <w:rPr>
          <w:spacing w:val="-1"/>
        </w:rPr>
        <w:t xml:space="preserve"> </w:t>
      </w:r>
      <w:r>
        <w:t>The tank must be air tightly sealed for it to isolate its content from any atmospheric contaminants. It is used to provide enough space for the expansion of oil when the transformer is loaded or when the ambient temperature changes.</w:t>
      </w:r>
    </w:p>
    <w:p w14:paraId="50AAB354" w14:textId="77777777" w:rsidR="0011580D" w:rsidRDefault="00000000">
      <w:pPr>
        <w:pStyle w:val="ListParagraph"/>
        <w:numPr>
          <w:ilvl w:val="0"/>
          <w:numId w:val="1"/>
        </w:numPr>
        <w:tabs>
          <w:tab w:val="left" w:pos="603"/>
        </w:tabs>
        <w:ind w:hanging="418"/>
        <w:rPr>
          <w:sz w:val="24"/>
        </w:rPr>
      </w:pPr>
      <w:r>
        <w:rPr>
          <w:sz w:val="24"/>
        </w:rPr>
        <w:t>Cooling</w:t>
      </w:r>
      <w:r>
        <w:rPr>
          <w:spacing w:val="-3"/>
          <w:sz w:val="24"/>
        </w:rPr>
        <w:t xml:space="preserve"> </w:t>
      </w:r>
      <w:r>
        <w:rPr>
          <w:spacing w:val="-4"/>
          <w:sz w:val="24"/>
        </w:rPr>
        <w:t>Fans</w:t>
      </w:r>
    </w:p>
    <w:p w14:paraId="3FAE8717" w14:textId="77777777" w:rsidR="0011580D" w:rsidRDefault="00000000">
      <w:pPr>
        <w:pStyle w:val="BodyText"/>
        <w:spacing w:before="180" w:line="259" w:lineRule="auto"/>
        <w:ind w:left="603" w:right="426" w:firstLine="62"/>
        <w:jc w:val="both"/>
      </w:pPr>
      <w:r>
        <w:t>It</w:t>
      </w:r>
      <w:r>
        <w:rPr>
          <w:spacing w:val="-4"/>
        </w:rPr>
        <w:t xml:space="preserve"> </w:t>
      </w:r>
      <w:r>
        <w:t>helps</w:t>
      </w:r>
      <w:r>
        <w:rPr>
          <w:spacing w:val="-1"/>
        </w:rPr>
        <w:t xml:space="preserve"> </w:t>
      </w:r>
      <w:r>
        <w:t>in</w:t>
      </w:r>
      <w:r>
        <w:rPr>
          <w:spacing w:val="-9"/>
        </w:rPr>
        <w:t xml:space="preserve"> </w:t>
      </w:r>
      <w:r>
        <w:t>dissipating</w:t>
      </w:r>
      <w:r>
        <w:rPr>
          <w:spacing w:val="-3"/>
        </w:rPr>
        <w:t xml:space="preserve"> </w:t>
      </w:r>
      <w:r>
        <w:t>the</w:t>
      </w:r>
      <w:r>
        <w:rPr>
          <w:spacing w:val="-4"/>
        </w:rPr>
        <w:t xml:space="preserve"> </w:t>
      </w:r>
      <w:r>
        <w:t>heat</w:t>
      </w:r>
      <w:r>
        <w:rPr>
          <w:spacing w:val="-3"/>
        </w:rPr>
        <w:t xml:space="preserve"> </w:t>
      </w:r>
      <w:r>
        <w:t>that is</w:t>
      </w:r>
      <w:r>
        <w:rPr>
          <w:spacing w:val="-6"/>
        </w:rPr>
        <w:t xml:space="preserve"> </w:t>
      </w:r>
      <w:r>
        <w:t>generated</w:t>
      </w:r>
      <w:r>
        <w:rPr>
          <w:spacing w:val="-3"/>
        </w:rPr>
        <w:t xml:space="preserve"> </w:t>
      </w:r>
      <w:r>
        <w:t>in</w:t>
      </w:r>
      <w:r>
        <w:rPr>
          <w:spacing w:val="-4"/>
        </w:rPr>
        <w:t xml:space="preserve"> </w:t>
      </w:r>
      <w:r>
        <w:t>its</w:t>
      </w:r>
      <w:r>
        <w:rPr>
          <w:spacing w:val="-10"/>
        </w:rPr>
        <w:t xml:space="preserve"> </w:t>
      </w:r>
      <w:r>
        <w:t>oil</w:t>
      </w:r>
      <w:r>
        <w:rPr>
          <w:spacing w:val="-8"/>
        </w:rPr>
        <w:t xml:space="preserve"> </w:t>
      </w:r>
      <w:r>
        <w:t>insulation. For</w:t>
      </w:r>
      <w:r>
        <w:rPr>
          <w:spacing w:val="-7"/>
        </w:rPr>
        <w:t xml:space="preserve"> </w:t>
      </w:r>
      <w:r>
        <w:t>higher</w:t>
      </w:r>
      <w:r>
        <w:rPr>
          <w:spacing w:val="-2"/>
        </w:rPr>
        <w:t xml:space="preserve"> </w:t>
      </w:r>
      <w:r>
        <w:t>efficiency, a cooling mechanism is required since the capacity</w:t>
      </w:r>
      <w:r>
        <w:rPr>
          <w:spacing w:val="-1"/>
        </w:rPr>
        <w:t xml:space="preserve"> </w:t>
      </w:r>
      <w:r>
        <w:t>of</w:t>
      </w:r>
      <w:r>
        <w:rPr>
          <w:spacing w:val="-5"/>
        </w:rPr>
        <w:t xml:space="preserve"> </w:t>
      </w:r>
      <w:r>
        <w:t>the transformer is dependent on</w:t>
      </w:r>
      <w:r>
        <w:rPr>
          <w:spacing w:val="-1"/>
        </w:rPr>
        <w:t xml:space="preserve"> </w:t>
      </w:r>
      <w:r>
        <w:t xml:space="preserve">its </w:t>
      </w:r>
      <w:r>
        <w:rPr>
          <w:spacing w:val="-2"/>
        </w:rPr>
        <w:t>temperature.</w:t>
      </w:r>
    </w:p>
    <w:p w14:paraId="25815493" w14:textId="77777777" w:rsidR="0011580D" w:rsidRDefault="00000000">
      <w:pPr>
        <w:pStyle w:val="ListParagraph"/>
        <w:numPr>
          <w:ilvl w:val="0"/>
          <w:numId w:val="1"/>
        </w:numPr>
        <w:tabs>
          <w:tab w:val="left" w:pos="603"/>
        </w:tabs>
        <w:ind w:hanging="418"/>
        <w:rPr>
          <w:sz w:val="24"/>
        </w:rPr>
      </w:pPr>
      <w:r>
        <w:rPr>
          <w:sz w:val="24"/>
        </w:rPr>
        <w:t>Buchholz</w:t>
      </w:r>
      <w:r>
        <w:rPr>
          <w:spacing w:val="-3"/>
          <w:sz w:val="24"/>
        </w:rPr>
        <w:t xml:space="preserve"> </w:t>
      </w:r>
      <w:r>
        <w:rPr>
          <w:spacing w:val="-4"/>
          <w:sz w:val="24"/>
        </w:rPr>
        <w:t>Relay</w:t>
      </w:r>
    </w:p>
    <w:p w14:paraId="6D964F5C" w14:textId="77777777" w:rsidR="0011580D" w:rsidRDefault="00000000">
      <w:pPr>
        <w:pStyle w:val="BodyText"/>
        <w:spacing w:before="180" w:line="259" w:lineRule="auto"/>
        <w:ind w:left="603" w:right="426" w:firstLine="120"/>
        <w:jc w:val="both"/>
      </w:pPr>
      <w:r>
        <w:t>It is a gas-activated relay. It is a very sensitive gas and oil-operated instrument which safely detects the formation of gas or sudden pressure inside the transformer oil. There are two actions; alarm and trip. There are two Buchholz relays viz main Buchholz and OLTC Buchholz, one connecting main tank to conservator</w:t>
      </w:r>
      <w:r>
        <w:rPr>
          <w:spacing w:val="-5"/>
        </w:rPr>
        <w:t xml:space="preserve"> </w:t>
      </w:r>
      <w:r>
        <w:t>tank and the other connecting OLTC tank and conservator tank respectively.</w:t>
      </w:r>
    </w:p>
    <w:p w14:paraId="3A6F72F6" w14:textId="77777777" w:rsidR="0011580D" w:rsidRDefault="0011580D">
      <w:pPr>
        <w:spacing w:line="259" w:lineRule="auto"/>
        <w:jc w:val="both"/>
        <w:sectPr w:rsidR="0011580D">
          <w:pgSz w:w="11920" w:h="16840"/>
          <w:pgMar w:top="1920" w:right="1020" w:bottom="1180" w:left="1260" w:header="0" w:footer="988" w:gutter="0"/>
          <w:cols w:space="720"/>
        </w:sectPr>
      </w:pPr>
    </w:p>
    <w:p w14:paraId="609A08A1" w14:textId="77777777" w:rsidR="0011580D" w:rsidRDefault="0011580D">
      <w:pPr>
        <w:pStyle w:val="BodyText"/>
        <w:spacing w:before="135"/>
      </w:pPr>
    </w:p>
    <w:p w14:paraId="1049EA59" w14:textId="77777777" w:rsidR="0011580D" w:rsidRDefault="00000000">
      <w:pPr>
        <w:pStyle w:val="ListParagraph"/>
        <w:numPr>
          <w:ilvl w:val="0"/>
          <w:numId w:val="1"/>
        </w:numPr>
        <w:tabs>
          <w:tab w:val="left" w:pos="602"/>
        </w:tabs>
        <w:spacing w:before="0"/>
        <w:ind w:left="602" w:hanging="417"/>
        <w:jc w:val="both"/>
        <w:rPr>
          <w:sz w:val="24"/>
        </w:rPr>
      </w:pPr>
      <w:r>
        <w:rPr>
          <w:spacing w:val="-4"/>
          <w:sz w:val="24"/>
        </w:rPr>
        <w:t>OLTC</w:t>
      </w:r>
    </w:p>
    <w:p w14:paraId="7EB01459" w14:textId="77777777" w:rsidR="0011580D" w:rsidRDefault="00000000">
      <w:pPr>
        <w:pStyle w:val="BodyText"/>
        <w:spacing w:before="180" w:line="259" w:lineRule="auto"/>
        <w:ind w:left="603" w:right="423" w:firstLine="523"/>
        <w:jc w:val="both"/>
      </w:pPr>
      <w:r>
        <w:t>On Load Tap Changers (OLTC) are the main part of the regulation of power transformers. It changes the turns ratio of a transformer by</w:t>
      </w:r>
      <w:r>
        <w:rPr>
          <w:spacing w:val="-1"/>
        </w:rPr>
        <w:t xml:space="preserve"> </w:t>
      </w:r>
      <w:r>
        <w:t>adding or subtracting turns to either primary or secondary winding.</w:t>
      </w:r>
    </w:p>
    <w:p w14:paraId="44098721" w14:textId="77777777" w:rsidR="0011580D" w:rsidRDefault="00000000">
      <w:pPr>
        <w:pStyle w:val="ListParagraph"/>
        <w:numPr>
          <w:ilvl w:val="0"/>
          <w:numId w:val="1"/>
        </w:numPr>
        <w:tabs>
          <w:tab w:val="left" w:pos="602"/>
        </w:tabs>
        <w:ind w:left="602" w:hanging="417"/>
        <w:jc w:val="both"/>
        <w:rPr>
          <w:sz w:val="24"/>
        </w:rPr>
      </w:pPr>
      <w:r>
        <w:rPr>
          <w:sz w:val="24"/>
        </w:rPr>
        <w:t>Silica</w:t>
      </w:r>
      <w:r>
        <w:rPr>
          <w:spacing w:val="-2"/>
          <w:sz w:val="24"/>
        </w:rPr>
        <w:t xml:space="preserve"> </w:t>
      </w:r>
      <w:r>
        <w:rPr>
          <w:sz w:val="24"/>
        </w:rPr>
        <w:t>Gel</w:t>
      </w:r>
      <w:r>
        <w:rPr>
          <w:spacing w:val="-8"/>
          <w:sz w:val="24"/>
        </w:rPr>
        <w:t xml:space="preserve"> </w:t>
      </w:r>
      <w:r>
        <w:rPr>
          <w:sz w:val="24"/>
        </w:rPr>
        <w:t>and</w:t>
      </w:r>
      <w:r>
        <w:rPr>
          <w:spacing w:val="2"/>
          <w:sz w:val="24"/>
        </w:rPr>
        <w:t xml:space="preserve"> </w:t>
      </w:r>
      <w:r>
        <w:rPr>
          <w:spacing w:val="-2"/>
          <w:sz w:val="24"/>
        </w:rPr>
        <w:t>Breather</w:t>
      </w:r>
    </w:p>
    <w:p w14:paraId="3C91CCF0" w14:textId="77777777" w:rsidR="0011580D" w:rsidRDefault="00000000">
      <w:pPr>
        <w:pStyle w:val="BodyText"/>
        <w:spacing w:before="219" w:line="264" w:lineRule="auto"/>
        <w:ind w:left="603" w:right="435" w:firstLine="177"/>
        <w:jc w:val="both"/>
      </w:pPr>
      <w:r>
        <w:t>A breather is a device used for absorbing the moisture content of oil and sucked air. Silica gel is a chemical material</w:t>
      </w:r>
      <w:r>
        <w:rPr>
          <w:spacing w:val="-3"/>
        </w:rPr>
        <w:t xml:space="preserve"> </w:t>
      </w:r>
      <w:r>
        <w:t>that is filled in</w:t>
      </w:r>
      <w:r>
        <w:rPr>
          <w:spacing w:val="-3"/>
        </w:rPr>
        <w:t xml:space="preserve"> </w:t>
      </w:r>
      <w:r>
        <w:t xml:space="preserve">the breather. Before absorption its </w:t>
      </w:r>
      <w:proofErr w:type="spellStart"/>
      <w:r>
        <w:t>colour</w:t>
      </w:r>
      <w:proofErr w:type="spellEnd"/>
      <w:r>
        <w:t xml:space="preserve"> is Blue and after absorption, it turns Pink. The oil below the breather absorbs the dust </w:t>
      </w:r>
      <w:r>
        <w:rPr>
          <w:spacing w:val="-2"/>
        </w:rPr>
        <w:t>particles.</w:t>
      </w:r>
    </w:p>
    <w:p w14:paraId="406FE5C2" w14:textId="77777777" w:rsidR="0011580D" w:rsidRDefault="00000000">
      <w:pPr>
        <w:pStyle w:val="ListParagraph"/>
        <w:numPr>
          <w:ilvl w:val="0"/>
          <w:numId w:val="1"/>
        </w:numPr>
        <w:tabs>
          <w:tab w:val="left" w:pos="602"/>
        </w:tabs>
        <w:spacing w:before="149"/>
        <w:ind w:left="602" w:hanging="417"/>
        <w:jc w:val="both"/>
        <w:rPr>
          <w:sz w:val="24"/>
        </w:rPr>
      </w:pPr>
      <w:r>
        <w:rPr>
          <w:spacing w:val="-5"/>
          <w:sz w:val="24"/>
        </w:rPr>
        <w:t>PRV</w:t>
      </w:r>
    </w:p>
    <w:p w14:paraId="1FCE23C3" w14:textId="77777777" w:rsidR="0011580D" w:rsidRDefault="00000000">
      <w:pPr>
        <w:pStyle w:val="BodyText"/>
        <w:spacing w:before="180" w:line="259" w:lineRule="auto"/>
        <w:ind w:left="603" w:right="428" w:firstLine="211"/>
        <w:jc w:val="both"/>
      </w:pPr>
      <w:r>
        <w:t>Pressure Release Valve is used for releasing the pressure inside the transformer as a safety method.</w:t>
      </w:r>
    </w:p>
    <w:p w14:paraId="423EB2FA" w14:textId="77777777" w:rsidR="0011580D" w:rsidRDefault="00000000">
      <w:pPr>
        <w:pStyle w:val="ListParagraph"/>
        <w:numPr>
          <w:ilvl w:val="0"/>
          <w:numId w:val="1"/>
        </w:numPr>
        <w:tabs>
          <w:tab w:val="left" w:pos="602"/>
        </w:tabs>
        <w:spacing w:before="163"/>
        <w:ind w:left="602" w:hanging="417"/>
        <w:jc w:val="both"/>
        <w:rPr>
          <w:sz w:val="24"/>
        </w:rPr>
      </w:pPr>
      <w:r>
        <w:rPr>
          <w:spacing w:val="-2"/>
          <w:sz w:val="24"/>
        </w:rPr>
        <w:t>Wheel</w:t>
      </w:r>
    </w:p>
    <w:p w14:paraId="7A64F111" w14:textId="77777777" w:rsidR="0011580D" w:rsidRDefault="00000000">
      <w:pPr>
        <w:pStyle w:val="BodyText"/>
        <w:spacing w:before="180"/>
        <w:ind w:left="785"/>
      </w:pPr>
      <w:r>
        <w:t>It</w:t>
      </w:r>
      <w:r>
        <w:rPr>
          <w:spacing w:val="-2"/>
        </w:rPr>
        <w:t xml:space="preserve"> </w:t>
      </w:r>
      <w:r>
        <w:t>helps in</w:t>
      </w:r>
      <w:r>
        <w:rPr>
          <w:spacing w:val="-6"/>
        </w:rPr>
        <w:t xml:space="preserve"> </w:t>
      </w:r>
      <w:r>
        <w:t>transportation</w:t>
      </w:r>
      <w:r>
        <w:rPr>
          <w:spacing w:val="-7"/>
        </w:rPr>
        <w:t xml:space="preserve"> </w:t>
      </w:r>
      <w:r>
        <w:t>and</w:t>
      </w:r>
      <w:r>
        <w:rPr>
          <w:spacing w:val="2"/>
        </w:rPr>
        <w:t xml:space="preserve"> </w:t>
      </w:r>
      <w:r>
        <w:t>balancing</w:t>
      </w:r>
      <w:r>
        <w:rPr>
          <w:spacing w:val="-1"/>
        </w:rPr>
        <w:t xml:space="preserve"> </w:t>
      </w:r>
      <w:r>
        <w:t>of</w:t>
      </w:r>
      <w:r>
        <w:rPr>
          <w:spacing w:val="-10"/>
        </w:rPr>
        <w:t xml:space="preserve"> </w:t>
      </w:r>
      <w:r>
        <w:t>the</w:t>
      </w:r>
      <w:r>
        <w:rPr>
          <w:spacing w:val="4"/>
        </w:rPr>
        <w:t xml:space="preserve"> </w:t>
      </w:r>
      <w:r>
        <w:rPr>
          <w:spacing w:val="-2"/>
        </w:rPr>
        <w:t>transformer.</w:t>
      </w:r>
    </w:p>
    <w:p w14:paraId="0D8107A0" w14:textId="77777777" w:rsidR="0011580D" w:rsidRDefault="0011580D">
      <w:pPr>
        <w:pStyle w:val="BodyText"/>
      </w:pPr>
    </w:p>
    <w:p w14:paraId="2A0E2EB6" w14:textId="77777777" w:rsidR="0011580D" w:rsidRDefault="0011580D">
      <w:pPr>
        <w:pStyle w:val="BodyText"/>
        <w:spacing w:before="94"/>
      </w:pPr>
    </w:p>
    <w:p w14:paraId="7D22CEAF" w14:textId="77777777" w:rsidR="0011580D" w:rsidRDefault="00000000">
      <w:pPr>
        <w:pStyle w:val="Heading3"/>
        <w:numPr>
          <w:ilvl w:val="0"/>
          <w:numId w:val="2"/>
        </w:numPr>
        <w:tabs>
          <w:tab w:val="left" w:pos="429"/>
        </w:tabs>
        <w:ind w:left="429" w:hanging="187"/>
        <w:jc w:val="both"/>
        <w:rPr>
          <w:rFonts w:ascii="Calibri"/>
          <w:u w:val="thick"/>
        </w:rPr>
      </w:pPr>
      <w:bookmarkStart w:id="12" w:name="2.__​_Lightning_Arresters"/>
      <w:bookmarkEnd w:id="12"/>
      <w:r>
        <w:rPr>
          <w:rFonts w:ascii="Calibri"/>
          <w:spacing w:val="63"/>
          <w:w w:val="150"/>
        </w:rPr>
        <w:t xml:space="preserve"> </w:t>
      </w:r>
      <w:r>
        <w:t>Lightning</w:t>
      </w:r>
      <w:r>
        <w:rPr>
          <w:spacing w:val="-6"/>
        </w:rPr>
        <w:t xml:space="preserve"> </w:t>
      </w:r>
      <w:r>
        <w:rPr>
          <w:spacing w:val="-2"/>
        </w:rPr>
        <w:t>Arresters</w:t>
      </w:r>
    </w:p>
    <w:p w14:paraId="3B601639" w14:textId="77777777" w:rsidR="0011580D" w:rsidRDefault="00000000">
      <w:pPr>
        <w:pStyle w:val="BodyText"/>
        <w:spacing w:before="167" w:line="259" w:lineRule="auto"/>
        <w:ind w:left="242" w:right="436"/>
        <w:jc w:val="both"/>
      </w:pPr>
      <w:r>
        <w:t>These are provided on</w:t>
      </w:r>
      <w:r>
        <w:rPr>
          <w:spacing w:val="-1"/>
        </w:rPr>
        <w:t xml:space="preserve"> </w:t>
      </w:r>
      <w:r>
        <w:t>the line</w:t>
      </w:r>
      <w:r>
        <w:rPr>
          <w:spacing w:val="-1"/>
        </w:rPr>
        <w:t xml:space="preserve"> </w:t>
      </w:r>
      <w:r>
        <w:t>portions</w:t>
      </w:r>
      <w:r>
        <w:rPr>
          <w:spacing w:val="-2"/>
        </w:rPr>
        <w:t xml:space="preserve"> </w:t>
      </w:r>
      <w:r>
        <w:t>of</w:t>
      </w:r>
      <w:r>
        <w:rPr>
          <w:spacing w:val="-9"/>
        </w:rPr>
        <w:t xml:space="preserve"> </w:t>
      </w:r>
      <w:r>
        <w:t>220</w:t>
      </w:r>
      <w:r>
        <w:rPr>
          <w:spacing w:val="-1"/>
        </w:rPr>
        <w:t xml:space="preserve"> </w:t>
      </w:r>
      <w:r>
        <w:t>kV side, 110</w:t>
      </w:r>
      <w:r>
        <w:rPr>
          <w:spacing w:val="-1"/>
        </w:rPr>
        <w:t xml:space="preserve"> </w:t>
      </w:r>
      <w:r>
        <w:t>kV</w:t>
      </w:r>
      <w:r>
        <w:rPr>
          <w:spacing w:val="-2"/>
        </w:rPr>
        <w:t xml:space="preserve"> </w:t>
      </w:r>
      <w:r>
        <w:t>side, transformers</w:t>
      </w:r>
      <w:r>
        <w:rPr>
          <w:spacing w:val="-1"/>
        </w:rPr>
        <w:t xml:space="preserve"> </w:t>
      </w:r>
      <w:r>
        <w:t>and</w:t>
      </w:r>
      <w:r>
        <w:rPr>
          <w:spacing w:val="-1"/>
        </w:rPr>
        <w:t xml:space="preserve"> </w:t>
      </w:r>
      <w:r>
        <w:t>11</w:t>
      </w:r>
      <w:r>
        <w:rPr>
          <w:spacing w:val="-1"/>
        </w:rPr>
        <w:t xml:space="preserve"> </w:t>
      </w:r>
      <w:r>
        <w:t>kV side. Notice the needle whether in</w:t>
      </w:r>
      <w:r>
        <w:rPr>
          <w:spacing w:val="-1"/>
        </w:rPr>
        <w:t xml:space="preserve"> </w:t>
      </w:r>
      <w:r>
        <w:t>the green</w:t>
      </w:r>
      <w:r>
        <w:rPr>
          <w:spacing w:val="-2"/>
        </w:rPr>
        <w:t xml:space="preserve"> </w:t>
      </w:r>
      <w:r>
        <w:t>zone while inspection. If</w:t>
      </w:r>
      <w:r>
        <w:rPr>
          <w:spacing w:val="-1"/>
        </w:rPr>
        <w:t xml:space="preserve"> </w:t>
      </w:r>
      <w:r>
        <w:t>it goes</w:t>
      </w:r>
      <w:r>
        <w:rPr>
          <w:spacing w:val="-4"/>
        </w:rPr>
        <w:t xml:space="preserve"> </w:t>
      </w:r>
      <w:r>
        <w:t>to the red</w:t>
      </w:r>
      <w:r>
        <w:rPr>
          <w:spacing w:val="-2"/>
        </w:rPr>
        <w:t xml:space="preserve"> </w:t>
      </w:r>
      <w:r>
        <w:t>zone, it should be intimated.</w:t>
      </w:r>
    </w:p>
    <w:p w14:paraId="70414BEA" w14:textId="77777777" w:rsidR="0011580D" w:rsidRDefault="00000000">
      <w:pPr>
        <w:pStyle w:val="Heading3"/>
        <w:numPr>
          <w:ilvl w:val="0"/>
          <w:numId w:val="2"/>
        </w:numPr>
        <w:tabs>
          <w:tab w:val="left" w:pos="372"/>
        </w:tabs>
        <w:spacing w:before="163"/>
        <w:ind w:left="372" w:hanging="187"/>
        <w:jc w:val="both"/>
        <w:rPr>
          <w:rFonts w:ascii="Calibri"/>
          <w:u w:val="thick"/>
        </w:rPr>
      </w:pPr>
      <w:bookmarkStart w:id="13" w:name="3.__​_Station_Auxiliary_Supply"/>
      <w:bookmarkEnd w:id="13"/>
      <w:r>
        <w:rPr>
          <w:rFonts w:ascii="Calibri"/>
          <w:spacing w:val="50"/>
          <w:w w:val="150"/>
        </w:rPr>
        <w:t xml:space="preserve"> </w:t>
      </w:r>
      <w:r>
        <w:t>Station</w:t>
      </w:r>
      <w:r>
        <w:rPr>
          <w:spacing w:val="-5"/>
        </w:rPr>
        <w:t xml:space="preserve"> </w:t>
      </w:r>
      <w:r>
        <w:t>Auxiliary</w:t>
      </w:r>
      <w:r>
        <w:rPr>
          <w:spacing w:val="-10"/>
        </w:rPr>
        <w:t xml:space="preserve"> </w:t>
      </w:r>
      <w:r>
        <w:rPr>
          <w:spacing w:val="-2"/>
        </w:rPr>
        <w:t>Supply</w:t>
      </w:r>
    </w:p>
    <w:p w14:paraId="140A4D97" w14:textId="77777777" w:rsidR="0011580D" w:rsidRDefault="00000000">
      <w:pPr>
        <w:pStyle w:val="BodyText"/>
        <w:spacing w:before="171" w:line="259" w:lineRule="auto"/>
        <w:ind w:left="185"/>
      </w:pPr>
      <w:r>
        <w:t>Auxiliary supply</w:t>
      </w:r>
      <w:r>
        <w:rPr>
          <w:spacing w:val="23"/>
        </w:rPr>
        <w:t xml:space="preserve"> </w:t>
      </w:r>
      <w:r>
        <w:t>is 11</w:t>
      </w:r>
      <w:r>
        <w:rPr>
          <w:spacing w:val="23"/>
        </w:rPr>
        <w:t xml:space="preserve"> </w:t>
      </w:r>
      <w:r>
        <w:t>kV.</w:t>
      </w:r>
      <w:r>
        <w:rPr>
          <w:spacing w:val="24"/>
        </w:rPr>
        <w:t xml:space="preserve"> </w:t>
      </w:r>
      <w:r>
        <w:t>The</w:t>
      </w:r>
      <w:r>
        <w:rPr>
          <w:spacing w:val="27"/>
        </w:rPr>
        <w:t xml:space="preserve"> </w:t>
      </w:r>
      <w:r>
        <w:t>station auxiliary load</w:t>
      </w:r>
      <w:r>
        <w:rPr>
          <w:spacing w:val="27"/>
        </w:rPr>
        <w:t xml:space="preserve"> </w:t>
      </w:r>
      <w:r>
        <w:t>is</w:t>
      </w:r>
      <w:r>
        <w:rPr>
          <w:spacing w:val="25"/>
        </w:rPr>
        <w:t xml:space="preserve"> </w:t>
      </w:r>
      <w:r>
        <w:t>mainly</w:t>
      </w:r>
      <w:r>
        <w:rPr>
          <w:spacing w:val="23"/>
        </w:rPr>
        <w:t xml:space="preserve"> </w:t>
      </w:r>
      <w:r>
        <w:t>for</w:t>
      </w:r>
      <w:r>
        <w:rPr>
          <w:spacing w:val="24"/>
        </w:rPr>
        <w:t xml:space="preserve"> </w:t>
      </w:r>
      <w:r>
        <w:t>station</w:t>
      </w:r>
      <w:r>
        <w:rPr>
          <w:spacing w:val="23"/>
        </w:rPr>
        <w:t xml:space="preserve"> </w:t>
      </w:r>
      <w:r>
        <w:t>lighting,</w:t>
      </w:r>
      <w:r>
        <w:rPr>
          <w:spacing w:val="29"/>
        </w:rPr>
        <w:t xml:space="preserve"> </w:t>
      </w:r>
      <w:r>
        <w:t>battery chargers, OLTC panel, pumping etc.</w:t>
      </w:r>
    </w:p>
    <w:p w14:paraId="6A4F5DD0" w14:textId="77777777" w:rsidR="0011580D" w:rsidRDefault="00000000">
      <w:pPr>
        <w:pStyle w:val="Heading3"/>
        <w:numPr>
          <w:ilvl w:val="0"/>
          <w:numId w:val="2"/>
        </w:numPr>
        <w:tabs>
          <w:tab w:val="left" w:pos="372"/>
        </w:tabs>
        <w:spacing w:before="163"/>
        <w:ind w:left="372" w:hanging="187"/>
        <w:jc w:val="left"/>
        <w:rPr>
          <w:rFonts w:ascii="Calibri"/>
          <w:u w:val="thick"/>
        </w:rPr>
      </w:pPr>
      <w:bookmarkStart w:id="14" w:name="4.__​_Station_Battery"/>
      <w:bookmarkEnd w:id="14"/>
      <w:r>
        <w:rPr>
          <w:rFonts w:ascii="Calibri"/>
          <w:spacing w:val="62"/>
          <w:w w:val="150"/>
        </w:rPr>
        <w:t xml:space="preserve"> </w:t>
      </w:r>
      <w:r>
        <w:t>Station</w:t>
      </w:r>
      <w:r>
        <w:rPr>
          <w:spacing w:val="-5"/>
        </w:rPr>
        <w:t xml:space="preserve"> </w:t>
      </w:r>
      <w:r>
        <w:rPr>
          <w:spacing w:val="-2"/>
        </w:rPr>
        <w:t>Battery</w:t>
      </w:r>
    </w:p>
    <w:p w14:paraId="01CEEB1A" w14:textId="77777777" w:rsidR="0011580D" w:rsidRDefault="00000000">
      <w:pPr>
        <w:pStyle w:val="BodyText"/>
        <w:spacing w:before="167" w:line="259" w:lineRule="auto"/>
        <w:ind w:left="185" w:right="478"/>
      </w:pPr>
      <w:r>
        <w:t>For</w:t>
      </w:r>
      <w:r>
        <w:rPr>
          <w:spacing w:val="-9"/>
        </w:rPr>
        <w:t xml:space="preserve"> </w:t>
      </w:r>
      <w:r>
        <w:t>the</w:t>
      </w:r>
      <w:r>
        <w:rPr>
          <w:spacing w:val="-7"/>
        </w:rPr>
        <w:t xml:space="preserve"> </w:t>
      </w:r>
      <w:r>
        <w:t>proper</w:t>
      </w:r>
      <w:r>
        <w:rPr>
          <w:spacing w:val="-5"/>
        </w:rPr>
        <w:t xml:space="preserve"> </w:t>
      </w:r>
      <w:r>
        <w:t>working</w:t>
      </w:r>
      <w:r>
        <w:rPr>
          <w:spacing w:val="-6"/>
        </w:rPr>
        <w:t xml:space="preserve"> </w:t>
      </w:r>
      <w:r>
        <w:t>of</w:t>
      </w:r>
      <w:r>
        <w:rPr>
          <w:spacing w:val="-14"/>
        </w:rPr>
        <w:t xml:space="preserve"> </w:t>
      </w:r>
      <w:r>
        <w:t>the</w:t>
      </w:r>
      <w:r>
        <w:rPr>
          <w:spacing w:val="-7"/>
        </w:rPr>
        <w:t xml:space="preserve"> </w:t>
      </w:r>
      <w:r>
        <w:t>substation,</w:t>
      </w:r>
      <w:r>
        <w:rPr>
          <w:spacing w:val="-3"/>
        </w:rPr>
        <w:t xml:space="preserve"> </w:t>
      </w:r>
      <w:r>
        <w:t>DC</w:t>
      </w:r>
      <w:r>
        <w:rPr>
          <w:spacing w:val="-4"/>
        </w:rPr>
        <w:t xml:space="preserve"> </w:t>
      </w:r>
      <w:r>
        <w:t>voltage</w:t>
      </w:r>
      <w:r>
        <w:rPr>
          <w:spacing w:val="-2"/>
        </w:rPr>
        <w:t xml:space="preserve"> </w:t>
      </w:r>
      <w:r>
        <w:t>is</w:t>
      </w:r>
      <w:r>
        <w:rPr>
          <w:spacing w:val="-4"/>
        </w:rPr>
        <w:t xml:space="preserve"> </w:t>
      </w:r>
      <w:r>
        <w:t>important.</w:t>
      </w:r>
      <w:r>
        <w:rPr>
          <w:spacing w:val="-2"/>
        </w:rPr>
        <w:t xml:space="preserve"> </w:t>
      </w:r>
      <w:r>
        <w:t>The</w:t>
      </w:r>
      <w:r>
        <w:rPr>
          <w:spacing w:val="-8"/>
        </w:rPr>
        <w:t xml:space="preserve"> </w:t>
      </w:r>
      <w:r>
        <w:t>relays</w:t>
      </w:r>
      <w:r>
        <w:rPr>
          <w:spacing w:val="-8"/>
        </w:rPr>
        <w:t xml:space="preserve"> </w:t>
      </w:r>
      <w:r>
        <w:t>and</w:t>
      </w:r>
      <w:r>
        <w:rPr>
          <w:spacing w:val="-6"/>
        </w:rPr>
        <w:t xml:space="preserve"> </w:t>
      </w:r>
      <w:r>
        <w:t>panels</w:t>
      </w:r>
      <w:r>
        <w:rPr>
          <w:spacing w:val="-4"/>
        </w:rPr>
        <w:t xml:space="preserve"> </w:t>
      </w:r>
      <w:r>
        <w:t>are working in DC. A substation cannot be operated in the absence of a DC supply. There is a control room and a battery system. Alarm and other necessary indications are provided in case for the main failure, over and under voltage.</w:t>
      </w:r>
    </w:p>
    <w:p w14:paraId="7A1E058E" w14:textId="77777777" w:rsidR="0011580D" w:rsidRDefault="00000000">
      <w:pPr>
        <w:pStyle w:val="BodyText"/>
        <w:spacing w:before="157" w:line="259" w:lineRule="auto"/>
        <w:ind w:left="185" w:right="420"/>
        <w:jc w:val="both"/>
      </w:pPr>
      <w:r>
        <w:t>The station battery</w:t>
      </w:r>
      <w:r>
        <w:rPr>
          <w:spacing w:val="-5"/>
        </w:rPr>
        <w:t xml:space="preserve"> </w:t>
      </w:r>
      <w:r>
        <w:t>provided in the substation is</w:t>
      </w:r>
      <w:r>
        <w:rPr>
          <w:spacing w:val="-2"/>
        </w:rPr>
        <w:t xml:space="preserve"> </w:t>
      </w:r>
      <w:r>
        <w:t>110 V DC, 400 AH capacity. The</w:t>
      </w:r>
      <w:r>
        <w:rPr>
          <w:spacing w:val="-1"/>
        </w:rPr>
        <w:t xml:space="preserve"> </w:t>
      </w:r>
      <w:r>
        <w:t>DC</w:t>
      </w:r>
      <w:r>
        <w:rPr>
          <w:spacing w:val="-2"/>
        </w:rPr>
        <w:t xml:space="preserve"> </w:t>
      </w:r>
      <w:r>
        <w:t>system consists of two Float cum Boost chargers and two battery banks each of 110</w:t>
      </w:r>
      <w:r>
        <w:rPr>
          <w:spacing w:val="40"/>
        </w:rPr>
        <w:t xml:space="preserve"> </w:t>
      </w:r>
      <w:r>
        <w:t>V, 400 AH, Plane type for control and protection circuits of the 220 kV substations. Float charging the associated Lead - Acid</w:t>
      </w:r>
      <w:r>
        <w:rPr>
          <w:spacing w:val="-1"/>
        </w:rPr>
        <w:t xml:space="preserve"> </w:t>
      </w:r>
      <w:r>
        <w:t>Batteries</w:t>
      </w:r>
      <w:r>
        <w:rPr>
          <w:spacing w:val="-1"/>
        </w:rPr>
        <w:t xml:space="preserve"> </w:t>
      </w:r>
      <w:r>
        <w:t>at 2.25</w:t>
      </w:r>
      <w:r>
        <w:rPr>
          <w:spacing w:val="-1"/>
        </w:rPr>
        <w:t xml:space="preserve"> </w:t>
      </w:r>
      <w:r>
        <w:t>V</w:t>
      </w:r>
      <w:r>
        <w:rPr>
          <w:spacing w:val="-1"/>
        </w:rPr>
        <w:t xml:space="preserve"> </w:t>
      </w:r>
      <w:r>
        <w:t>per cell while</w:t>
      </w:r>
      <w:r>
        <w:rPr>
          <w:spacing w:val="-2"/>
        </w:rPr>
        <w:t xml:space="preserve"> </w:t>
      </w:r>
      <w:r>
        <w:t>supplying the</w:t>
      </w:r>
      <w:r>
        <w:rPr>
          <w:spacing w:val="-2"/>
        </w:rPr>
        <w:t xml:space="preserve"> </w:t>
      </w:r>
      <w:r>
        <w:t>DC load. There</w:t>
      </w:r>
      <w:r>
        <w:rPr>
          <w:spacing w:val="-1"/>
        </w:rPr>
        <w:t xml:space="preserve"> </w:t>
      </w:r>
      <w:r>
        <w:t>are</w:t>
      </w:r>
      <w:r>
        <w:rPr>
          <w:spacing w:val="-1"/>
        </w:rPr>
        <w:t xml:space="preserve"> </w:t>
      </w:r>
      <w:r>
        <w:t>55 cells and they are of EXIDE type and Chloride Power Systems &amp; Solutions Ltd.</w:t>
      </w:r>
    </w:p>
    <w:p w14:paraId="6CC812DE" w14:textId="77777777" w:rsidR="0011580D" w:rsidRDefault="00000000">
      <w:pPr>
        <w:pStyle w:val="Heading3"/>
        <w:numPr>
          <w:ilvl w:val="0"/>
          <w:numId w:val="2"/>
        </w:numPr>
        <w:tabs>
          <w:tab w:val="left" w:pos="372"/>
        </w:tabs>
        <w:spacing w:before="166"/>
        <w:ind w:left="372" w:hanging="187"/>
        <w:jc w:val="both"/>
        <w:rPr>
          <w:rFonts w:ascii="Calibri"/>
          <w:u w:val="thick"/>
        </w:rPr>
      </w:pPr>
      <w:bookmarkStart w:id="15" w:name="5.__​_Fire_Extinguishers"/>
      <w:bookmarkEnd w:id="15"/>
      <w:r>
        <w:rPr>
          <w:rFonts w:ascii="Calibri"/>
          <w:spacing w:val="60"/>
          <w:w w:val="150"/>
        </w:rPr>
        <w:t xml:space="preserve"> </w:t>
      </w:r>
      <w:r>
        <w:t xml:space="preserve">Fire </w:t>
      </w:r>
      <w:r>
        <w:rPr>
          <w:spacing w:val="-2"/>
        </w:rPr>
        <w:t>Extinguishers</w:t>
      </w:r>
    </w:p>
    <w:p w14:paraId="5288D059" w14:textId="77777777" w:rsidR="0011580D" w:rsidRDefault="00000000">
      <w:pPr>
        <w:pStyle w:val="BodyText"/>
        <w:spacing w:before="167"/>
        <w:ind w:left="185"/>
        <w:jc w:val="both"/>
      </w:pPr>
      <w:r>
        <w:t>Different</w:t>
      </w:r>
      <w:r>
        <w:rPr>
          <w:spacing w:val="-3"/>
        </w:rPr>
        <w:t xml:space="preserve"> </w:t>
      </w:r>
      <w:r>
        <w:t>types</w:t>
      </w:r>
      <w:r>
        <w:rPr>
          <w:spacing w:val="-4"/>
        </w:rPr>
        <w:t xml:space="preserve"> </w:t>
      </w:r>
      <w:r>
        <w:t>of</w:t>
      </w:r>
      <w:r>
        <w:rPr>
          <w:spacing w:val="-5"/>
        </w:rPr>
        <w:t xml:space="preserve"> </w:t>
      </w:r>
      <w:r>
        <w:t>fire</w:t>
      </w:r>
      <w:r>
        <w:rPr>
          <w:spacing w:val="-3"/>
        </w:rPr>
        <w:t xml:space="preserve"> </w:t>
      </w:r>
      <w:r>
        <w:t>extinguishers</w:t>
      </w:r>
      <w:r>
        <w:rPr>
          <w:spacing w:val="-3"/>
        </w:rPr>
        <w:t xml:space="preserve"> </w:t>
      </w:r>
      <w:r>
        <w:t>are</w:t>
      </w:r>
      <w:r>
        <w:rPr>
          <w:spacing w:val="-3"/>
        </w:rPr>
        <w:t xml:space="preserve"> </w:t>
      </w:r>
      <w:r>
        <w:t>used</w:t>
      </w:r>
      <w:r>
        <w:rPr>
          <w:spacing w:val="-2"/>
        </w:rPr>
        <w:t xml:space="preserve"> </w:t>
      </w:r>
      <w:r>
        <w:t>here</w:t>
      </w:r>
      <w:r>
        <w:rPr>
          <w:spacing w:val="2"/>
        </w:rPr>
        <w:t xml:space="preserve"> </w:t>
      </w:r>
      <w:r>
        <w:t>for</w:t>
      </w:r>
      <w:r>
        <w:rPr>
          <w:spacing w:val="-5"/>
        </w:rPr>
        <w:t xml:space="preserve"> </w:t>
      </w:r>
      <w:r>
        <w:t>different</w:t>
      </w:r>
      <w:r>
        <w:rPr>
          <w:spacing w:val="-1"/>
        </w:rPr>
        <w:t xml:space="preserve"> </w:t>
      </w:r>
      <w:r>
        <w:t>types</w:t>
      </w:r>
      <w:r>
        <w:rPr>
          <w:spacing w:val="-3"/>
        </w:rPr>
        <w:t xml:space="preserve"> </w:t>
      </w:r>
      <w:r>
        <w:t>of</w:t>
      </w:r>
      <w:r>
        <w:rPr>
          <w:spacing w:val="-5"/>
        </w:rPr>
        <w:t xml:space="preserve"> </w:t>
      </w:r>
      <w:r>
        <w:rPr>
          <w:spacing w:val="-2"/>
        </w:rPr>
        <w:t>fires.</w:t>
      </w:r>
    </w:p>
    <w:p w14:paraId="65ADD05B" w14:textId="77777777" w:rsidR="0011580D" w:rsidRDefault="0011580D">
      <w:pPr>
        <w:jc w:val="both"/>
        <w:sectPr w:rsidR="0011580D">
          <w:pgSz w:w="11920" w:h="16840"/>
          <w:pgMar w:top="1920" w:right="1020" w:bottom="1180" w:left="1260" w:header="0" w:footer="988" w:gutter="0"/>
          <w:cols w:space="720"/>
        </w:sectPr>
      </w:pPr>
    </w:p>
    <w:p w14:paraId="581F0DB8" w14:textId="77777777" w:rsidR="0011580D" w:rsidRDefault="00000000">
      <w:pPr>
        <w:pStyle w:val="Heading3"/>
        <w:numPr>
          <w:ilvl w:val="0"/>
          <w:numId w:val="2"/>
        </w:numPr>
        <w:tabs>
          <w:tab w:val="left" w:pos="369"/>
        </w:tabs>
        <w:spacing w:before="75"/>
        <w:ind w:left="369" w:hanging="184"/>
        <w:jc w:val="both"/>
        <w:rPr>
          <w:u w:val="thick"/>
        </w:rPr>
      </w:pPr>
      <w:bookmarkStart w:id="16" w:name="6.__​_Circuit_Breakers"/>
      <w:bookmarkEnd w:id="16"/>
      <w:r>
        <w:rPr>
          <w:spacing w:val="53"/>
          <w:w w:val="150"/>
          <w:u w:val="thick"/>
        </w:rPr>
        <w:lastRenderedPageBreak/>
        <w:t xml:space="preserve"> </w:t>
      </w:r>
      <w:r>
        <w:rPr>
          <w:u w:val="thick"/>
        </w:rPr>
        <w:t>Circuit</w:t>
      </w:r>
      <w:r>
        <w:rPr>
          <w:spacing w:val="-3"/>
          <w:u w:val="thick"/>
        </w:rPr>
        <w:t xml:space="preserve"> </w:t>
      </w:r>
      <w:r>
        <w:rPr>
          <w:spacing w:val="-2"/>
          <w:u w:val="thick"/>
        </w:rPr>
        <w:t>Breakers</w:t>
      </w:r>
    </w:p>
    <w:p w14:paraId="3A5E43CE" w14:textId="77777777" w:rsidR="0011580D" w:rsidRDefault="00000000">
      <w:pPr>
        <w:pStyle w:val="BodyText"/>
        <w:spacing w:before="185"/>
        <w:ind w:left="185" w:right="422"/>
        <w:jc w:val="both"/>
      </w:pPr>
      <w:r>
        <w:t>For the protection</w:t>
      </w:r>
      <w:r>
        <w:rPr>
          <w:spacing w:val="-1"/>
        </w:rPr>
        <w:t xml:space="preserve"> </w:t>
      </w:r>
      <w:r>
        <w:t>of</w:t>
      </w:r>
      <w:r>
        <w:rPr>
          <w:spacing w:val="-3"/>
        </w:rPr>
        <w:t xml:space="preserve"> </w:t>
      </w:r>
      <w:r>
        <w:t>the substation and its components from</w:t>
      </w:r>
      <w:r>
        <w:rPr>
          <w:spacing w:val="-4"/>
        </w:rPr>
        <w:t xml:space="preserve"> </w:t>
      </w:r>
      <w:r>
        <w:t>overcurrent or</w:t>
      </w:r>
      <w:r>
        <w:rPr>
          <w:spacing w:val="-3"/>
        </w:rPr>
        <w:t xml:space="preserve"> </w:t>
      </w:r>
      <w:r>
        <w:t>overload due</w:t>
      </w:r>
      <w:r>
        <w:rPr>
          <w:spacing w:val="-2"/>
        </w:rPr>
        <w:t xml:space="preserve"> </w:t>
      </w:r>
      <w:r>
        <w:t>to a short circuit or any other fault, the faulty section is disconnected from the healthy section either manually or automatically. If once the fault is rectified, then again, the original</w:t>
      </w:r>
      <w:r>
        <w:rPr>
          <w:spacing w:val="-1"/>
        </w:rPr>
        <w:t xml:space="preserve"> </w:t>
      </w:r>
      <w:r>
        <w:t>circuit can be rebuilt manually or automatically.</w:t>
      </w:r>
    </w:p>
    <w:p w14:paraId="4D5C0842" w14:textId="77777777" w:rsidR="0011580D" w:rsidRDefault="00000000">
      <w:pPr>
        <w:pStyle w:val="Heading3"/>
        <w:numPr>
          <w:ilvl w:val="0"/>
          <w:numId w:val="2"/>
        </w:numPr>
        <w:tabs>
          <w:tab w:val="left" w:pos="369"/>
        </w:tabs>
        <w:spacing w:before="161"/>
        <w:ind w:left="369" w:hanging="184"/>
        <w:jc w:val="both"/>
        <w:rPr>
          <w:u w:val="thick"/>
        </w:rPr>
      </w:pPr>
      <w:bookmarkStart w:id="17" w:name="7.__​_Isolator"/>
      <w:bookmarkEnd w:id="17"/>
      <w:r>
        <w:rPr>
          <w:spacing w:val="70"/>
          <w:w w:val="150"/>
          <w:u w:val="thick"/>
        </w:rPr>
        <w:t xml:space="preserve"> </w:t>
      </w:r>
      <w:r>
        <w:rPr>
          <w:spacing w:val="-2"/>
          <w:u w:val="thick"/>
        </w:rPr>
        <w:t>Isolator</w:t>
      </w:r>
    </w:p>
    <w:p w14:paraId="5EB59E52" w14:textId="77777777" w:rsidR="0011580D" w:rsidRDefault="00000000">
      <w:pPr>
        <w:pStyle w:val="BodyText"/>
        <w:spacing w:before="185" w:line="259" w:lineRule="auto"/>
        <w:ind w:left="185" w:right="417"/>
        <w:jc w:val="both"/>
      </w:pPr>
      <w:r>
        <w:t>Isolator is a manually operated mechanical switch that isolates the faulty section or the</w:t>
      </w:r>
      <w:r>
        <w:rPr>
          <w:spacing w:val="40"/>
        </w:rPr>
        <w:t xml:space="preserve"> </w:t>
      </w:r>
      <w:r>
        <w:t>section of a conductor or a part of the action of substation meant for repair from a healthy section in order</w:t>
      </w:r>
      <w:r>
        <w:rPr>
          <w:spacing w:val="-2"/>
        </w:rPr>
        <w:t xml:space="preserve"> </w:t>
      </w:r>
      <w:r>
        <w:t>to avoid the occurrence of</w:t>
      </w:r>
      <w:r>
        <w:rPr>
          <w:spacing w:val="-1"/>
        </w:rPr>
        <w:t xml:space="preserve"> </w:t>
      </w:r>
      <w:r>
        <w:t>more severe faults. Bus isolators and line isolators are present. Both isolators are manually operated with 2 handles provided for them in the switchyard under the respective isolators. Care should be taken while operating isolators because isolator’s contacts if not properly made may cause severe arching. Care should be taken</w:t>
      </w:r>
      <w:r>
        <w:rPr>
          <w:spacing w:val="-2"/>
        </w:rPr>
        <w:t xml:space="preserve"> </w:t>
      </w:r>
      <w:r>
        <w:t>to operate the isolators only in no load condition, i.e. breakers should be opened before operating the isolators.</w:t>
      </w:r>
    </w:p>
    <w:p w14:paraId="7887A187" w14:textId="77777777" w:rsidR="0011580D" w:rsidRDefault="00000000">
      <w:pPr>
        <w:pStyle w:val="Heading3"/>
        <w:numPr>
          <w:ilvl w:val="0"/>
          <w:numId w:val="2"/>
        </w:numPr>
        <w:tabs>
          <w:tab w:val="left" w:pos="369"/>
        </w:tabs>
        <w:spacing w:before="157"/>
        <w:ind w:left="369" w:hanging="184"/>
        <w:jc w:val="both"/>
        <w:rPr>
          <w:u w:val="thick"/>
        </w:rPr>
      </w:pPr>
      <w:bookmarkStart w:id="18" w:name="8.__​_Current_Transformer"/>
      <w:bookmarkEnd w:id="18"/>
      <w:r>
        <w:rPr>
          <w:spacing w:val="53"/>
          <w:w w:val="150"/>
          <w:u w:val="thick"/>
        </w:rPr>
        <w:t xml:space="preserve"> </w:t>
      </w:r>
      <w:r>
        <w:rPr>
          <w:u w:val="thick"/>
        </w:rPr>
        <w:t>Current</w:t>
      </w:r>
      <w:r>
        <w:rPr>
          <w:spacing w:val="-4"/>
          <w:u w:val="thick"/>
        </w:rPr>
        <w:t xml:space="preserve"> </w:t>
      </w:r>
      <w:r>
        <w:rPr>
          <w:spacing w:val="-2"/>
          <w:u w:val="thick"/>
        </w:rPr>
        <w:t>Transformer</w:t>
      </w:r>
    </w:p>
    <w:p w14:paraId="064CADE9" w14:textId="77777777" w:rsidR="0011580D" w:rsidRDefault="00000000">
      <w:pPr>
        <w:pStyle w:val="BodyText"/>
        <w:spacing w:before="186" w:line="259" w:lineRule="auto"/>
        <w:ind w:left="185" w:right="424"/>
        <w:jc w:val="both"/>
      </w:pPr>
      <w:r>
        <w:t>CTs are used for protection, measurement and control in substation. A high voltage CT may contain several cores, each with secondary windings for different purposes such as metering, control or protection. It is used for measuring and controlling current. To the primary side, supply from the</w:t>
      </w:r>
      <w:r>
        <w:rPr>
          <w:spacing w:val="17"/>
        </w:rPr>
        <w:t xml:space="preserve"> </w:t>
      </w:r>
      <w:r>
        <w:t>line</w:t>
      </w:r>
      <w:r>
        <w:rPr>
          <w:spacing w:val="16"/>
        </w:rPr>
        <w:t xml:space="preserve"> </w:t>
      </w:r>
      <w:r>
        <w:t>is given and to</w:t>
      </w:r>
      <w:r>
        <w:rPr>
          <w:spacing w:val="-1"/>
        </w:rPr>
        <w:t xml:space="preserve"> </w:t>
      </w:r>
      <w:r>
        <w:t>the</w:t>
      </w:r>
      <w:r>
        <w:rPr>
          <w:spacing w:val="-2"/>
        </w:rPr>
        <w:t xml:space="preserve"> </w:t>
      </w:r>
      <w:r>
        <w:t>secondary</w:t>
      </w:r>
      <w:r>
        <w:rPr>
          <w:spacing w:val="-6"/>
        </w:rPr>
        <w:t xml:space="preserve"> </w:t>
      </w:r>
      <w:r>
        <w:t>side</w:t>
      </w:r>
      <w:r>
        <w:rPr>
          <w:spacing w:val="-2"/>
        </w:rPr>
        <w:t xml:space="preserve"> </w:t>
      </w:r>
      <w:r>
        <w:t>the</w:t>
      </w:r>
      <w:r>
        <w:rPr>
          <w:spacing w:val="-2"/>
        </w:rPr>
        <w:t xml:space="preserve"> </w:t>
      </w:r>
      <w:r>
        <w:t>ammeter is</w:t>
      </w:r>
      <w:r>
        <w:rPr>
          <w:spacing w:val="-3"/>
        </w:rPr>
        <w:t xml:space="preserve"> </w:t>
      </w:r>
      <w:r>
        <w:t>connected</w:t>
      </w:r>
      <w:r>
        <w:rPr>
          <w:spacing w:val="-1"/>
        </w:rPr>
        <w:t xml:space="preserve"> </w:t>
      </w:r>
      <w:r>
        <w:t>and is short</w:t>
      </w:r>
    </w:p>
    <w:p w14:paraId="46B86C7B" w14:textId="77777777" w:rsidR="0011580D" w:rsidRDefault="00000000">
      <w:pPr>
        <w:pStyle w:val="BodyText"/>
        <w:spacing w:before="3"/>
        <w:ind w:left="185"/>
        <w:jc w:val="both"/>
      </w:pPr>
      <w:r>
        <w:t>-</w:t>
      </w:r>
      <w:r>
        <w:rPr>
          <w:spacing w:val="4"/>
        </w:rPr>
        <w:t xml:space="preserve"> </w:t>
      </w:r>
      <w:r>
        <w:rPr>
          <w:spacing w:val="-2"/>
        </w:rPr>
        <w:t>circuited.</w:t>
      </w:r>
    </w:p>
    <w:p w14:paraId="2C26844D" w14:textId="77777777" w:rsidR="0011580D" w:rsidRDefault="00000000">
      <w:pPr>
        <w:pStyle w:val="Heading3"/>
        <w:numPr>
          <w:ilvl w:val="0"/>
          <w:numId w:val="2"/>
        </w:numPr>
        <w:tabs>
          <w:tab w:val="left" w:pos="369"/>
        </w:tabs>
        <w:spacing w:before="177"/>
        <w:ind w:left="369" w:hanging="184"/>
        <w:jc w:val="both"/>
        <w:rPr>
          <w:u w:val="thick"/>
        </w:rPr>
      </w:pPr>
      <w:bookmarkStart w:id="19" w:name="9.__​_Potential_Transformer"/>
      <w:bookmarkEnd w:id="19"/>
      <w:r>
        <w:rPr>
          <w:spacing w:val="52"/>
          <w:w w:val="150"/>
          <w:u w:val="thick"/>
        </w:rPr>
        <w:t xml:space="preserve"> </w:t>
      </w:r>
      <w:r>
        <w:rPr>
          <w:u w:val="thick"/>
        </w:rPr>
        <w:t>Potential</w:t>
      </w:r>
      <w:r>
        <w:rPr>
          <w:spacing w:val="-5"/>
          <w:u w:val="thick"/>
        </w:rPr>
        <w:t xml:space="preserve"> </w:t>
      </w:r>
      <w:r>
        <w:rPr>
          <w:spacing w:val="-2"/>
          <w:u w:val="thick"/>
        </w:rPr>
        <w:t>Transformer</w:t>
      </w:r>
    </w:p>
    <w:p w14:paraId="5CAE3ABD" w14:textId="77777777" w:rsidR="0011580D" w:rsidRDefault="00000000">
      <w:pPr>
        <w:pStyle w:val="BodyText"/>
        <w:spacing w:before="185" w:line="259" w:lineRule="auto"/>
        <w:ind w:left="185" w:right="424"/>
        <w:jc w:val="both"/>
      </w:pPr>
      <w:r>
        <w:t>PT</w:t>
      </w:r>
      <w:r>
        <w:rPr>
          <w:spacing w:val="40"/>
        </w:rPr>
        <w:t xml:space="preserve"> </w:t>
      </w:r>
      <w:r>
        <w:t>is</w:t>
      </w:r>
      <w:r>
        <w:rPr>
          <w:spacing w:val="40"/>
        </w:rPr>
        <w:t xml:space="preserve"> </w:t>
      </w:r>
      <w:r>
        <w:t xml:space="preserve">used for stepping down the system voltage to a safe value which can be fed to low rating </w:t>
      </w:r>
      <w:proofErr w:type="spellStart"/>
      <w:r>
        <w:t>metres</w:t>
      </w:r>
      <w:proofErr w:type="spellEnd"/>
      <w:r>
        <w:t xml:space="preserve"> and relays. It is used for measuring and controlling voltages. To the secondary side, voltmeter is connected.</w:t>
      </w:r>
    </w:p>
    <w:p w14:paraId="23104A6A" w14:textId="77777777" w:rsidR="0011580D" w:rsidRDefault="00000000">
      <w:pPr>
        <w:pStyle w:val="Heading3"/>
        <w:numPr>
          <w:ilvl w:val="0"/>
          <w:numId w:val="2"/>
        </w:numPr>
        <w:tabs>
          <w:tab w:val="left" w:pos="493"/>
        </w:tabs>
        <w:spacing w:before="159"/>
        <w:ind w:left="493" w:hanging="308"/>
        <w:jc w:val="both"/>
        <w:rPr>
          <w:u w:val="thick"/>
        </w:rPr>
      </w:pPr>
      <w:bookmarkStart w:id="20" w:name="10.__Earth_Switch"/>
      <w:bookmarkEnd w:id="20"/>
      <w:r>
        <w:rPr>
          <w:spacing w:val="36"/>
          <w:u w:val="thick"/>
        </w:rPr>
        <w:t xml:space="preserve"> </w:t>
      </w:r>
      <w:r>
        <w:rPr>
          <w:u w:val="thick"/>
        </w:rPr>
        <w:t>Earth</w:t>
      </w:r>
      <w:r>
        <w:rPr>
          <w:spacing w:val="-5"/>
          <w:u w:val="thick"/>
        </w:rPr>
        <w:t xml:space="preserve"> </w:t>
      </w:r>
      <w:r>
        <w:rPr>
          <w:spacing w:val="-2"/>
          <w:u w:val="thick"/>
        </w:rPr>
        <w:t>Switch</w:t>
      </w:r>
    </w:p>
    <w:p w14:paraId="4303919C" w14:textId="77777777" w:rsidR="0011580D" w:rsidRDefault="00000000">
      <w:pPr>
        <w:pStyle w:val="BodyText"/>
        <w:spacing w:before="186" w:line="259" w:lineRule="auto"/>
        <w:ind w:left="185" w:right="436"/>
        <w:jc w:val="both"/>
      </w:pPr>
      <w:r>
        <w:t>One</w:t>
      </w:r>
      <w:r>
        <w:rPr>
          <w:spacing w:val="40"/>
        </w:rPr>
        <w:t xml:space="preserve"> </w:t>
      </w:r>
      <w:r>
        <w:t>earth switch is provided with each feeder coupled with the line isolator for the purpose of earthing the feeder while on permit work. Ensure that the feeder is not charged before earthing. The operation of the earth switch is also manually with the handle provided in the mechanism box.</w:t>
      </w:r>
    </w:p>
    <w:p w14:paraId="7AF5E3FC" w14:textId="77777777" w:rsidR="0011580D" w:rsidRDefault="0011580D">
      <w:pPr>
        <w:spacing w:line="259" w:lineRule="auto"/>
        <w:jc w:val="both"/>
        <w:sectPr w:rsidR="0011580D">
          <w:pgSz w:w="11920" w:h="16840"/>
          <w:pgMar w:top="1340" w:right="1020" w:bottom="1180" w:left="1260" w:header="0" w:footer="988" w:gutter="0"/>
          <w:cols w:space="720"/>
        </w:sectPr>
      </w:pPr>
    </w:p>
    <w:p w14:paraId="46384457" w14:textId="77777777" w:rsidR="0011580D" w:rsidRDefault="00000000">
      <w:pPr>
        <w:pStyle w:val="Heading1"/>
        <w:spacing w:before="59"/>
      </w:pPr>
      <w:bookmarkStart w:id="21" w:name="CHAPTER_4"/>
      <w:bookmarkEnd w:id="21"/>
      <w:r>
        <w:lastRenderedPageBreak/>
        <w:t>CHAPTER</w:t>
      </w:r>
      <w:r>
        <w:rPr>
          <w:spacing w:val="-10"/>
        </w:rPr>
        <w:t xml:space="preserve"> 4</w:t>
      </w:r>
    </w:p>
    <w:p w14:paraId="77A298F1" w14:textId="77777777" w:rsidR="0011580D" w:rsidRDefault="00000000">
      <w:pPr>
        <w:pStyle w:val="Heading2"/>
        <w:ind w:left="2791"/>
      </w:pPr>
      <w:bookmarkStart w:id="22" w:name="CONCLUSION"/>
      <w:bookmarkEnd w:id="22"/>
      <w:r>
        <w:rPr>
          <w:spacing w:val="-2"/>
        </w:rPr>
        <w:t>CONCLUSION</w:t>
      </w:r>
    </w:p>
    <w:p w14:paraId="33D23F80" w14:textId="77777777" w:rsidR="0011580D" w:rsidRDefault="0011580D">
      <w:pPr>
        <w:pStyle w:val="BodyText"/>
        <w:rPr>
          <w:sz w:val="28"/>
        </w:rPr>
      </w:pPr>
    </w:p>
    <w:p w14:paraId="23DAE559" w14:textId="77777777" w:rsidR="0011580D" w:rsidRDefault="0011580D">
      <w:pPr>
        <w:pStyle w:val="BodyText"/>
        <w:rPr>
          <w:sz w:val="28"/>
        </w:rPr>
      </w:pPr>
    </w:p>
    <w:p w14:paraId="1F9D44A0" w14:textId="77777777" w:rsidR="0011580D" w:rsidRDefault="0011580D">
      <w:pPr>
        <w:pStyle w:val="BodyText"/>
        <w:spacing w:before="132"/>
        <w:rPr>
          <w:sz w:val="28"/>
        </w:rPr>
      </w:pPr>
    </w:p>
    <w:p w14:paraId="6F5E77ED" w14:textId="77777777" w:rsidR="0011580D" w:rsidRDefault="00000000">
      <w:pPr>
        <w:pStyle w:val="BodyText"/>
        <w:spacing w:line="259" w:lineRule="auto"/>
        <w:ind w:left="185" w:right="428"/>
        <w:jc w:val="both"/>
      </w:pPr>
      <w:r>
        <w:t>The training at the 220 kV substation gave us a great insight into the real time monitoring during the distribution of power. We got an insight into the engineering fields, especially of power distribution study. The study provided useful notions into the substation and is functioning. Power is delivered to the customers through</w:t>
      </w:r>
      <w:r>
        <w:rPr>
          <w:spacing w:val="-1"/>
        </w:rPr>
        <w:t xml:space="preserve"> </w:t>
      </w:r>
      <w:r>
        <w:t>a large network</w:t>
      </w:r>
      <w:r>
        <w:rPr>
          <w:spacing w:val="-1"/>
        </w:rPr>
        <w:t xml:space="preserve"> </w:t>
      </w:r>
      <w:r>
        <w:t>of</w:t>
      </w:r>
      <w:r>
        <w:rPr>
          <w:spacing w:val="-5"/>
        </w:rPr>
        <w:t xml:space="preserve"> </w:t>
      </w:r>
      <w:r>
        <w:t>transmission and distribution. At a power station, electricity is stepped up</w:t>
      </w:r>
      <w:r>
        <w:rPr>
          <w:spacing w:val="-3"/>
        </w:rPr>
        <w:t xml:space="preserve"> </w:t>
      </w:r>
      <w:r>
        <w:t>to higher voltages</w:t>
      </w:r>
      <w:r>
        <w:rPr>
          <w:spacing w:val="-1"/>
        </w:rPr>
        <w:t xml:space="preserve"> </w:t>
      </w:r>
      <w:r>
        <w:t>to facilitate easier transmission</w:t>
      </w:r>
      <w:r>
        <w:rPr>
          <w:spacing w:val="-2"/>
        </w:rPr>
        <w:t xml:space="preserve"> </w:t>
      </w:r>
      <w:r>
        <w:t xml:space="preserve">and at </w:t>
      </w:r>
      <w:proofErr w:type="spellStart"/>
      <w:r>
        <w:t>utilisation</w:t>
      </w:r>
      <w:proofErr w:type="spellEnd"/>
      <w:r>
        <w:t xml:space="preserve"> level it is stepped down</w:t>
      </w:r>
      <w:r>
        <w:rPr>
          <w:spacing w:val="-7"/>
        </w:rPr>
        <w:t xml:space="preserve"> </w:t>
      </w:r>
      <w:r>
        <w:t>to suitable voltages by</w:t>
      </w:r>
      <w:r>
        <w:rPr>
          <w:spacing w:val="-6"/>
        </w:rPr>
        <w:t xml:space="preserve"> </w:t>
      </w:r>
      <w:r>
        <w:t>the substations. We were able to view and understand the works of an engineer and how to deal with engineering problems</w:t>
      </w:r>
      <w:r>
        <w:rPr>
          <w:spacing w:val="-1"/>
        </w:rPr>
        <w:t xml:space="preserve"> </w:t>
      </w:r>
      <w:r>
        <w:t>and challenges in real</w:t>
      </w:r>
      <w:r>
        <w:rPr>
          <w:spacing w:val="-2"/>
        </w:rPr>
        <w:t xml:space="preserve"> </w:t>
      </w:r>
      <w:r>
        <w:t>life situations. We</w:t>
      </w:r>
      <w:r>
        <w:rPr>
          <w:spacing w:val="-3"/>
        </w:rPr>
        <w:t xml:space="preserve"> </w:t>
      </w:r>
      <w:r>
        <w:t>gained</w:t>
      </w:r>
      <w:r>
        <w:rPr>
          <w:spacing w:val="-2"/>
        </w:rPr>
        <w:t xml:space="preserve"> </w:t>
      </w:r>
      <w:r>
        <w:t>knowledge by</w:t>
      </w:r>
      <w:r>
        <w:rPr>
          <w:spacing w:val="-7"/>
        </w:rPr>
        <w:t xml:space="preserve"> </w:t>
      </w:r>
      <w:r>
        <w:t xml:space="preserve">practice and it was a great experience. The training helped us to improve our technical skills. The details about the functioning of the substation </w:t>
      </w:r>
      <w:proofErr w:type="gramStart"/>
      <w:r>
        <w:t>was</w:t>
      </w:r>
      <w:proofErr w:type="gramEnd"/>
      <w:r>
        <w:t xml:space="preserve"> well explained by</w:t>
      </w:r>
      <w:r>
        <w:rPr>
          <w:spacing w:val="-1"/>
        </w:rPr>
        <w:t xml:space="preserve"> </w:t>
      </w:r>
      <w:r>
        <w:t>the engineers there. We got more enlightened about the theoretical aspects and the practical applications of these aspects</w:t>
      </w:r>
      <w:r>
        <w:rPr>
          <w:spacing w:val="14"/>
        </w:rPr>
        <w:t xml:space="preserve"> </w:t>
      </w:r>
      <w:r>
        <w:t>were more instilled</w:t>
      </w:r>
      <w:r>
        <w:rPr>
          <w:spacing w:val="16"/>
        </w:rPr>
        <w:t xml:space="preserve"> </w:t>
      </w:r>
      <w:r>
        <w:t>in us</w:t>
      </w:r>
      <w:r>
        <w:rPr>
          <w:spacing w:val="13"/>
        </w:rPr>
        <w:t xml:space="preserve"> </w:t>
      </w:r>
      <w:r>
        <w:t>when</w:t>
      </w:r>
      <w:r>
        <w:rPr>
          <w:spacing w:val="-3"/>
        </w:rPr>
        <w:t xml:space="preserve"> </w:t>
      </w:r>
      <w:r>
        <w:t>we</w:t>
      </w:r>
      <w:r>
        <w:rPr>
          <w:spacing w:val="-4"/>
        </w:rPr>
        <w:t xml:space="preserve"> </w:t>
      </w:r>
      <w:r>
        <w:t>were</w:t>
      </w:r>
      <w:r>
        <w:rPr>
          <w:spacing w:val="-9"/>
        </w:rPr>
        <w:t xml:space="preserve"> </w:t>
      </w:r>
      <w:r>
        <w:t>taken</w:t>
      </w:r>
      <w:r>
        <w:rPr>
          <w:spacing w:val="-2"/>
        </w:rPr>
        <w:t xml:space="preserve"> </w:t>
      </w:r>
      <w:r>
        <w:t>to</w:t>
      </w:r>
      <w:r>
        <w:rPr>
          <w:spacing w:val="-3"/>
        </w:rPr>
        <w:t xml:space="preserve"> </w:t>
      </w:r>
      <w:r>
        <w:t>the</w:t>
      </w:r>
      <w:r>
        <w:rPr>
          <w:spacing w:val="-4"/>
        </w:rPr>
        <w:t xml:space="preserve"> </w:t>
      </w:r>
      <w:r>
        <w:t>yard. In</w:t>
      </w:r>
      <w:r>
        <w:rPr>
          <w:spacing w:val="-3"/>
        </w:rPr>
        <w:t xml:space="preserve"> </w:t>
      </w:r>
      <w:r>
        <w:t>a</w:t>
      </w:r>
      <w:r>
        <w:rPr>
          <w:spacing w:val="-4"/>
        </w:rPr>
        <w:t xml:space="preserve"> </w:t>
      </w:r>
      <w:r>
        <w:t>nutshell, it was</w:t>
      </w:r>
      <w:r>
        <w:rPr>
          <w:spacing w:val="-5"/>
        </w:rPr>
        <w:t xml:space="preserve"> </w:t>
      </w:r>
      <w:r>
        <w:t>indeed a knowledge packed training.</w:t>
      </w:r>
    </w:p>
    <w:p w14:paraId="162BBC15" w14:textId="77777777" w:rsidR="00812089" w:rsidRDefault="00812089">
      <w:pPr>
        <w:pStyle w:val="BodyText"/>
        <w:spacing w:line="259" w:lineRule="auto"/>
        <w:ind w:left="185" w:right="428"/>
        <w:jc w:val="both"/>
      </w:pPr>
    </w:p>
    <w:p w14:paraId="26DB2435" w14:textId="77777777" w:rsidR="00812089" w:rsidRDefault="00812089">
      <w:pPr>
        <w:pStyle w:val="BodyText"/>
        <w:spacing w:line="259" w:lineRule="auto"/>
        <w:ind w:left="185" w:right="428"/>
        <w:jc w:val="both"/>
      </w:pPr>
    </w:p>
    <w:p w14:paraId="4008D008" w14:textId="25275B06" w:rsidR="00812089" w:rsidRDefault="00884300">
      <w:pPr>
        <w:pStyle w:val="BodyText"/>
        <w:spacing w:line="259" w:lineRule="auto"/>
        <w:ind w:left="185" w:right="428"/>
        <w:jc w:val="both"/>
      </w:pPr>
      <w:r>
        <w:rPr>
          <w:noProof/>
        </w:rPr>
        <w:drawing>
          <wp:inline distT="0" distB="0" distL="0" distR="0" wp14:anchorId="71DBC1D4" wp14:editId="37CE4515">
            <wp:extent cx="4098789" cy="5859780"/>
            <wp:effectExtent l="0" t="4445" r="0" b="0"/>
            <wp:docPr id="1449397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397020" name="Picture 1449397020"/>
                    <pic:cNvPicPr/>
                  </pic:nvPicPr>
                  <pic:blipFill>
                    <a:blip r:embed="rId10">
                      <a:extLst>
                        <a:ext uri="{28A0092B-C50C-407E-A947-70E740481C1C}">
                          <a14:useLocalDpi xmlns:a14="http://schemas.microsoft.com/office/drawing/2010/main" val="0"/>
                        </a:ext>
                      </a:extLst>
                    </a:blip>
                    <a:stretch>
                      <a:fillRect/>
                    </a:stretch>
                  </pic:blipFill>
                  <pic:spPr>
                    <a:xfrm rot="16200000">
                      <a:off x="0" y="0"/>
                      <a:ext cx="4104775" cy="5868337"/>
                    </a:xfrm>
                    <a:prstGeom prst="rect">
                      <a:avLst/>
                    </a:prstGeom>
                  </pic:spPr>
                </pic:pic>
              </a:graphicData>
            </a:graphic>
          </wp:inline>
        </w:drawing>
      </w:r>
    </w:p>
    <w:sectPr w:rsidR="00812089">
      <w:pgSz w:w="11920" w:h="16840"/>
      <w:pgMar w:top="1360" w:right="1020" w:bottom="1180" w:left="1260" w:header="0" w:footer="9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2EB8F" w14:textId="77777777" w:rsidR="00792474" w:rsidRDefault="00792474">
      <w:r>
        <w:separator/>
      </w:r>
    </w:p>
  </w:endnote>
  <w:endnote w:type="continuationSeparator" w:id="0">
    <w:p w14:paraId="5D0D1D70" w14:textId="77777777" w:rsidR="00792474" w:rsidRDefault="00792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B424F" w14:textId="77777777" w:rsidR="0011580D" w:rsidRDefault="00000000">
    <w:pPr>
      <w:pStyle w:val="BodyText"/>
      <w:spacing w:line="14" w:lineRule="auto"/>
      <w:rPr>
        <w:sz w:val="20"/>
      </w:rPr>
    </w:pPr>
    <w:r>
      <w:rPr>
        <w:noProof/>
      </w:rPr>
      <mc:AlternateContent>
        <mc:Choice Requires="wps">
          <w:drawing>
            <wp:anchor distT="0" distB="0" distL="0" distR="0" simplePos="0" relativeHeight="487486464" behindDoc="1" locked="0" layoutInCell="1" allowOverlap="1" wp14:anchorId="5156E433" wp14:editId="0D7D6C98">
              <wp:simplePos x="0" y="0"/>
              <wp:positionH relativeFrom="page">
                <wp:posOffset>3672840</wp:posOffset>
              </wp:positionH>
              <wp:positionV relativeFrom="page">
                <wp:posOffset>9924998</wp:posOffset>
              </wp:positionV>
              <wp:extent cx="2235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 cy="165735"/>
                      </a:xfrm>
                      <a:prstGeom prst="rect">
                        <a:avLst/>
                      </a:prstGeom>
                    </wps:spPr>
                    <wps:txbx>
                      <w:txbxContent>
                        <w:p w14:paraId="1FBBC48F" w14:textId="77777777" w:rsidR="0011580D"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5156E433" id="_x0000_t202" coordsize="21600,21600" o:spt="202" path="m,l,21600r21600,l21600,xe">
              <v:stroke joinstyle="miter"/>
              <v:path gradientshapeok="t" o:connecttype="rect"/>
            </v:shapetype>
            <v:shape id="Textbox 1" o:spid="_x0000_s1026" type="#_x0000_t202" style="position:absolute;margin-left:289.2pt;margin-top:781.5pt;width:17.6pt;height:13.05pt;z-index:-15830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" filled="f" stroked="f">
              <v:textbox inset="0,0,0,0">
                <w:txbxContent>
                  <w:p w14:paraId="1FBBC48F" w14:textId="77777777" w:rsidR="0011580D"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281CF" w14:textId="77777777" w:rsidR="00792474" w:rsidRDefault="00792474">
      <w:r>
        <w:separator/>
      </w:r>
    </w:p>
  </w:footnote>
  <w:footnote w:type="continuationSeparator" w:id="0">
    <w:p w14:paraId="06B3CDEF" w14:textId="77777777" w:rsidR="00792474" w:rsidRDefault="007924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245EA"/>
    <w:multiLevelType w:val="hybridMultilevel"/>
    <w:tmpl w:val="D7CAFF34"/>
    <w:lvl w:ilvl="0" w:tplc="FFEA3AF8">
      <w:numFmt w:val="bullet"/>
      <w:lvlText w:val="●"/>
      <w:lvlJc w:val="left"/>
      <w:pPr>
        <w:ind w:left="905" w:hanging="356"/>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BD9E0864">
      <w:numFmt w:val="bullet"/>
      <w:lvlText w:val="•"/>
      <w:lvlJc w:val="left"/>
      <w:pPr>
        <w:ind w:left="1773" w:hanging="356"/>
      </w:pPr>
      <w:rPr>
        <w:rFonts w:hint="default"/>
        <w:lang w:val="en-US" w:eastAsia="en-US" w:bidi="ar-SA"/>
      </w:rPr>
    </w:lvl>
    <w:lvl w:ilvl="2" w:tplc="32C07AC6">
      <w:numFmt w:val="bullet"/>
      <w:lvlText w:val="•"/>
      <w:lvlJc w:val="left"/>
      <w:pPr>
        <w:ind w:left="2647" w:hanging="356"/>
      </w:pPr>
      <w:rPr>
        <w:rFonts w:hint="default"/>
        <w:lang w:val="en-US" w:eastAsia="en-US" w:bidi="ar-SA"/>
      </w:rPr>
    </w:lvl>
    <w:lvl w:ilvl="3" w:tplc="6820EFD6">
      <w:numFmt w:val="bullet"/>
      <w:lvlText w:val="•"/>
      <w:lvlJc w:val="left"/>
      <w:pPr>
        <w:ind w:left="3521" w:hanging="356"/>
      </w:pPr>
      <w:rPr>
        <w:rFonts w:hint="default"/>
        <w:lang w:val="en-US" w:eastAsia="en-US" w:bidi="ar-SA"/>
      </w:rPr>
    </w:lvl>
    <w:lvl w:ilvl="4" w:tplc="933011B4">
      <w:numFmt w:val="bullet"/>
      <w:lvlText w:val="•"/>
      <w:lvlJc w:val="left"/>
      <w:pPr>
        <w:ind w:left="4395" w:hanging="356"/>
      </w:pPr>
      <w:rPr>
        <w:rFonts w:hint="default"/>
        <w:lang w:val="en-US" w:eastAsia="en-US" w:bidi="ar-SA"/>
      </w:rPr>
    </w:lvl>
    <w:lvl w:ilvl="5" w:tplc="78E8BFCA">
      <w:numFmt w:val="bullet"/>
      <w:lvlText w:val="•"/>
      <w:lvlJc w:val="left"/>
      <w:pPr>
        <w:ind w:left="5269" w:hanging="356"/>
      </w:pPr>
      <w:rPr>
        <w:rFonts w:hint="default"/>
        <w:lang w:val="en-US" w:eastAsia="en-US" w:bidi="ar-SA"/>
      </w:rPr>
    </w:lvl>
    <w:lvl w:ilvl="6" w:tplc="19AAEECC">
      <w:numFmt w:val="bullet"/>
      <w:lvlText w:val="•"/>
      <w:lvlJc w:val="left"/>
      <w:pPr>
        <w:ind w:left="6143" w:hanging="356"/>
      </w:pPr>
      <w:rPr>
        <w:rFonts w:hint="default"/>
        <w:lang w:val="en-US" w:eastAsia="en-US" w:bidi="ar-SA"/>
      </w:rPr>
    </w:lvl>
    <w:lvl w:ilvl="7" w:tplc="BB3EC868">
      <w:numFmt w:val="bullet"/>
      <w:lvlText w:val="•"/>
      <w:lvlJc w:val="left"/>
      <w:pPr>
        <w:ind w:left="7016" w:hanging="356"/>
      </w:pPr>
      <w:rPr>
        <w:rFonts w:hint="default"/>
        <w:lang w:val="en-US" w:eastAsia="en-US" w:bidi="ar-SA"/>
      </w:rPr>
    </w:lvl>
    <w:lvl w:ilvl="8" w:tplc="B9DCA288">
      <w:numFmt w:val="bullet"/>
      <w:lvlText w:val="•"/>
      <w:lvlJc w:val="left"/>
      <w:pPr>
        <w:ind w:left="7890" w:hanging="356"/>
      </w:pPr>
      <w:rPr>
        <w:rFonts w:hint="default"/>
        <w:lang w:val="en-US" w:eastAsia="en-US" w:bidi="ar-SA"/>
      </w:rPr>
    </w:lvl>
  </w:abstractNum>
  <w:abstractNum w:abstractNumId="1" w15:restartNumberingAfterBreak="0">
    <w:nsid w:val="1FEB2F31"/>
    <w:multiLevelType w:val="hybridMultilevel"/>
    <w:tmpl w:val="56429508"/>
    <w:lvl w:ilvl="0" w:tplc="D25E1E00">
      <w:numFmt w:val="bullet"/>
      <w:lvlText w:val="●"/>
      <w:lvlJc w:val="left"/>
      <w:pPr>
        <w:ind w:left="603" w:hanging="419"/>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6A00EF02">
      <w:numFmt w:val="bullet"/>
      <w:lvlText w:val="•"/>
      <w:lvlJc w:val="left"/>
      <w:pPr>
        <w:ind w:left="1503" w:hanging="419"/>
      </w:pPr>
      <w:rPr>
        <w:rFonts w:hint="default"/>
        <w:lang w:val="en-US" w:eastAsia="en-US" w:bidi="ar-SA"/>
      </w:rPr>
    </w:lvl>
    <w:lvl w:ilvl="2" w:tplc="E4008656">
      <w:numFmt w:val="bullet"/>
      <w:lvlText w:val="•"/>
      <w:lvlJc w:val="left"/>
      <w:pPr>
        <w:ind w:left="2407" w:hanging="419"/>
      </w:pPr>
      <w:rPr>
        <w:rFonts w:hint="default"/>
        <w:lang w:val="en-US" w:eastAsia="en-US" w:bidi="ar-SA"/>
      </w:rPr>
    </w:lvl>
    <w:lvl w:ilvl="3" w:tplc="299CABB8">
      <w:numFmt w:val="bullet"/>
      <w:lvlText w:val="•"/>
      <w:lvlJc w:val="left"/>
      <w:pPr>
        <w:ind w:left="3311" w:hanging="419"/>
      </w:pPr>
      <w:rPr>
        <w:rFonts w:hint="default"/>
        <w:lang w:val="en-US" w:eastAsia="en-US" w:bidi="ar-SA"/>
      </w:rPr>
    </w:lvl>
    <w:lvl w:ilvl="4" w:tplc="5858999C">
      <w:numFmt w:val="bullet"/>
      <w:lvlText w:val="•"/>
      <w:lvlJc w:val="left"/>
      <w:pPr>
        <w:ind w:left="4215" w:hanging="419"/>
      </w:pPr>
      <w:rPr>
        <w:rFonts w:hint="default"/>
        <w:lang w:val="en-US" w:eastAsia="en-US" w:bidi="ar-SA"/>
      </w:rPr>
    </w:lvl>
    <w:lvl w:ilvl="5" w:tplc="5C0468FE">
      <w:numFmt w:val="bullet"/>
      <w:lvlText w:val="•"/>
      <w:lvlJc w:val="left"/>
      <w:pPr>
        <w:ind w:left="5119" w:hanging="419"/>
      </w:pPr>
      <w:rPr>
        <w:rFonts w:hint="default"/>
        <w:lang w:val="en-US" w:eastAsia="en-US" w:bidi="ar-SA"/>
      </w:rPr>
    </w:lvl>
    <w:lvl w:ilvl="6" w:tplc="3A123D16">
      <w:numFmt w:val="bullet"/>
      <w:lvlText w:val="•"/>
      <w:lvlJc w:val="left"/>
      <w:pPr>
        <w:ind w:left="6023" w:hanging="419"/>
      </w:pPr>
      <w:rPr>
        <w:rFonts w:hint="default"/>
        <w:lang w:val="en-US" w:eastAsia="en-US" w:bidi="ar-SA"/>
      </w:rPr>
    </w:lvl>
    <w:lvl w:ilvl="7" w:tplc="C7F497DE">
      <w:numFmt w:val="bullet"/>
      <w:lvlText w:val="•"/>
      <w:lvlJc w:val="left"/>
      <w:pPr>
        <w:ind w:left="6926" w:hanging="419"/>
      </w:pPr>
      <w:rPr>
        <w:rFonts w:hint="default"/>
        <w:lang w:val="en-US" w:eastAsia="en-US" w:bidi="ar-SA"/>
      </w:rPr>
    </w:lvl>
    <w:lvl w:ilvl="8" w:tplc="B7167C7C">
      <w:numFmt w:val="bullet"/>
      <w:lvlText w:val="•"/>
      <w:lvlJc w:val="left"/>
      <w:pPr>
        <w:ind w:left="7830" w:hanging="419"/>
      </w:pPr>
      <w:rPr>
        <w:rFonts w:hint="default"/>
        <w:lang w:val="en-US" w:eastAsia="en-US" w:bidi="ar-SA"/>
      </w:rPr>
    </w:lvl>
  </w:abstractNum>
  <w:abstractNum w:abstractNumId="2" w15:restartNumberingAfterBreak="0">
    <w:nsid w:val="60377AB7"/>
    <w:multiLevelType w:val="hybridMultilevel"/>
    <w:tmpl w:val="141821B0"/>
    <w:lvl w:ilvl="0" w:tplc="D95E9160">
      <w:start w:val="1"/>
      <w:numFmt w:val="decimal"/>
      <w:lvlText w:val="%1."/>
      <w:lvlJc w:val="left"/>
      <w:pPr>
        <w:ind w:left="454" w:hanging="346"/>
        <w:jc w:val="right"/>
      </w:pPr>
      <w:rPr>
        <w:rFonts w:hint="default"/>
        <w:spacing w:val="-3"/>
        <w:w w:val="80"/>
        <w:u w:val="single" w:color="000000"/>
        <w:lang w:val="en-US" w:eastAsia="en-US" w:bidi="ar-SA"/>
      </w:rPr>
    </w:lvl>
    <w:lvl w:ilvl="1" w:tplc="AA228D22">
      <w:start w:val="1"/>
      <w:numFmt w:val="decimal"/>
      <w:lvlText w:val="%2."/>
      <w:lvlJc w:val="left"/>
      <w:pPr>
        <w:ind w:left="905" w:hanging="361"/>
        <w:jc w:val="left"/>
      </w:pPr>
      <w:rPr>
        <w:rFonts w:ascii="Calibri" w:eastAsia="Calibri" w:hAnsi="Calibri" w:cs="Calibri" w:hint="default"/>
        <w:b w:val="0"/>
        <w:bCs w:val="0"/>
        <w:i w:val="0"/>
        <w:iCs w:val="0"/>
        <w:spacing w:val="-2"/>
        <w:w w:val="100"/>
        <w:sz w:val="24"/>
        <w:szCs w:val="24"/>
        <w:lang w:val="en-US" w:eastAsia="en-US" w:bidi="ar-SA"/>
      </w:rPr>
    </w:lvl>
    <w:lvl w:ilvl="2" w:tplc="C4AEC648">
      <w:numFmt w:val="bullet"/>
      <w:lvlText w:val="•"/>
      <w:lvlJc w:val="left"/>
      <w:pPr>
        <w:ind w:left="1870" w:hanging="361"/>
      </w:pPr>
      <w:rPr>
        <w:rFonts w:hint="default"/>
        <w:lang w:val="en-US" w:eastAsia="en-US" w:bidi="ar-SA"/>
      </w:rPr>
    </w:lvl>
    <w:lvl w:ilvl="3" w:tplc="558434E0">
      <w:numFmt w:val="bullet"/>
      <w:lvlText w:val="•"/>
      <w:lvlJc w:val="left"/>
      <w:pPr>
        <w:ind w:left="2841" w:hanging="361"/>
      </w:pPr>
      <w:rPr>
        <w:rFonts w:hint="default"/>
        <w:lang w:val="en-US" w:eastAsia="en-US" w:bidi="ar-SA"/>
      </w:rPr>
    </w:lvl>
    <w:lvl w:ilvl="4" w:tplc="F48404BA">
      <w:numFmt w:val="bullet"/>
      <w:lvlText w:val="•"/>
      <w:lvlJc w:val="left"/>
      <w:pPr>
        <w:ind w:left="3812" w:hanging="361"/>
      </w:pPr>
      <w:rPr>
        <w:rFonts w:hint="default"/>
        <w:lang w:val="en-US" w:eastAsia="en-US" w:bidi="ar-SA"/>
      </w:rPr>
    </w:lvl>
    <w:lvl w:ilvl="5" w:tplc="B4DAB43C">
      <w:numFmt w:val="bullet"/>
      <w:lvlText w:val="•"/>
      <w:lvlJc w:val="left"/>
      <w:pPr>
        <w:ind w:left="4783" w:hanging="361"/>
      </w:pPr>
      <w:rPr>
        <w:rFonts w:hint="default"/>
        <w:lang w:val="en-US" w:eastAsia="en-US" w:bidi="ar-SA"/>
      </w:rPr>
    </w:lvl>
    <w:lvl w:ilvl="6" w:tplc="0E2040BE">
      <w:numFmt w:val="bullet"/>
      <w:lvlText w:val="•"/>
      <w:lvlJc w:val="left"/>
      <w:pPr>
        <w:ind w:left="5754" w:hanging="361"/>
      </w:pPr>
      <w:rPr>
        <w:rFonts w:hint="default"/>
        <w:lang w:val="en-US" w:eastAsia="en-US" w:bidi="ar-SA"/>
      </w:rPr>
    </w:lvl>
    <w:lvl w:ilvl="7" w:tplc="1B7831C8">
      <w:numFmt w:val="bullet"/>
      <w:lvlText w:val="•"/>
      <w:lvlJc w:val="left"/>
      <w:pPr>
        <w:ind w:left="6725" w:hanging="361"/>
      </w:pPr>
      <w:rPr>
        <w:rFonts w:hint="default"/>
        <w:lang w:val="en-US" w:eastAsia="en-US" w:bidi="ar-SA"/>
      </w:rPr>
    </w:lvl>
    <w:lvl w:ilvl="8" w:tplc="3F96D946">
      <w:numFmt w:val="bullet"/>
      <w:lvlText w:val="•"/>
      <w:lvlJc w:val="left"/>
      <w:pPr>
        <w:ind w:left="7696" w:hanging="361"/>
      </w:pPr>
      <w:rPr>
        <w:rFonts w:hint="default"/>
        <w:lang w:val="en-US" w:eastAsia="en-US" w:bidi="ar-SA"/>
      </w:rPr>
    </w:lvl>
  </w:abstractNum>
  <w:num w:numId="1" w16cid:durableId="1524513656">
    <w:abstractNumId w:val="1"/>
  </w:num>
  <w:num w:numId="2" w16cid:durableId="294140861">
    <w:abstractNumId w:val="2"/>
  </w:num>
  <w:num w:numId="3" w16cid:durableId="1199928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1580D"/>
    <w:rsid w:val="0011580D"/>
    <w:rsid w:val="00792474"/>
    <w:rsid w:val="00812089"/>
    <w:rsid w:val="00884300"/>
    <w:rsid w:val="00FA7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F5B3"/>
  <w15:docId w15:val="{32BBB1B6-8457-49E3-A68F-CC121E7AF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8"/>
      <w:ind w:left="2803" w:right="3031"/>
      <w:jc w:val="center"/>
      <w:outlineLvl w:val="0"/>
    </w:pPr>
    <w:rPr>
      <w:b/>
      <w:bCs/>
      <w:sz w:val="28"/>
      <w:szCs w:val="28"/>
    </w:rPr>
  </w:style>
  <w:style w:type="paragraph" w:styleId="Heading2">
    <w:name w:val="heading 2"/>
    <w:basedOn w:val="Normal"/>
    <w:uiPriority w:val="9"/>
    <w:unhideWhenUsed/>
    <w:qFormat/>
    <w:pPr>
      <w:spacing w:before="183"/>
      <w:ind w:right="3031"/>
      <w:jc w:val="center"/>
      <w:outlineLvl w:val="1"/>
    </w:pPr>
    <w:rPr>
      <w:sz w:val="28"/>
      <w:szCs w:val="28"/>
    </w:rPr>
  </w:style>
  <w:style w:type="paragraph" w:styleId="Heading3">
    <w:name w:val="heading 3"/>
    <w:basedOn w:val="Normal"/>
    <w:uiPriority w:val="9"/>
    <w:unhideWhenUsed/>
    <w:qFormat/>
    <w:pPr>
      <w:ind w:left="369" w:hanging="187"/>
      <w:jc w:val="both"/>
      <w:outlineLvl w:val="2"/>
    </w:pPr>
    <w:rPr>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62"/>
      <w:ind w:left="369" w:hanging="18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1933</Words>
  <Characters>11020</Characters>
  <Application>Microsoft Office Word</Application>
  <DocSecurity>0</DocSecurity>
  <Lines>91</Lines>
  <Paragraphs>25</Paragraphs>
  <ScaleCrop>false</ScaleCrop>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Report.docx</dc:title>
  <cp:lastModifiedBy>Niyukth R</cp:lastModifiedBy>
  <cp:revision>3</cp:revision>
  <dcterms:created xsi:type="dcterms:W3CDTF">2024-08-01T15:46:00Z</dcterms:created>
  <dcterms:modified xsi:type="dcterms:W3CDTF">2024-08-01T15:47:00Z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2024-08-01T00:00:00Z</vt:filetime>
  </property>
  <property fmtid="{D5CDD505-2E9C-101B-9397-08002B2CF9AE}" pid="3" name="Creator">
    <vt:lpwstr>Microsoft® Word 2016</vt:lpwstr>
  </property>
  <property fmtid="{D5CDD505-2E9C-101B-9397-08002B2CF9AE}" pid="4" name="LastSaved">
    <vt:filetime>2024-08-01T00:00:00Z</vt:filetime>
  </property>
  <property fmtid="{D5CDD505-2E9C-101B-9397-08002B2CF9AE}" pid="5" name="Producer">
    <vt:lpwstr>3.0.10 (5.0.21) </vt:lpwstr>
  </property>
</Properties>
</file>