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center"/>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ELLENOVE</w:t>
      </w:r>
    </w:p>
    <w:p>
      <w:pPr>
        <w:spacing w:before="0" w:after="0" w:line="276"/>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Report</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tbl>
      <w:tblPr/>
      <w:tblGrid>
        <w:gridCol w:w="4680"/>
        <w:gridCol w:w="4680"/>
      </w:tblGrid>
      <w:tr>
        <w:trPr>
          <w:trHeight w:val="204" w:hRule="auto"/>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Start Date &amp; Time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29/06/2024, 7:30pm</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End Date &amp; Time</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29/06/2024, 8:30pm</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Mode of Conduct</w:t>
            </w: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(Virtual/Hybrid/In-Person)</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Virtual</w:t>
            </w:r>
          </w:p>
        </w:tc>
      </w:tr>
      <w:tr>
        <w:trPr>
          <w:trHeight w:val="228" w:hRule="auto"/>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Platform/Location</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Google Meet</w:t>
            </w:r>
          </w:p>
        </w:tc>
      </w:tr>
      <w:tr>
        <w:trPr>
          <w:trHeight w:val="276" w:hRule="auto"/>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Primary Host OU</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IEEE MACE SB</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Co-Host </w:t>
            </w:r>
            <w:r>
              <w:rPr>
                <w:rFonts w:ascii="Times New Roman" w:hAnsi="Times New Roman" w:cs="Times New Roman" w:eastAsia="Times New Roman"/>
                <w:color w:val="auto"/>
                <w:spacing w:val="0"/>
                <w:position w:val="0"/>
                <w:sz w:val="22"/>
                <w:shd w:fill="auto" w:val="clear"/>
              </w:rPr>
              <w:t xml:space="preserve">(if any)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Coordinators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Nandhana M J (WIE Chair)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Arsha Amal (WIE Vice Chair)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Anjana M (WIE Treasurer)</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Event Type </w:t>
            </w:r>
          </w:p>
          <w:p>
            <w:pPr>
              <w:spacing w:before="0" w:after="0" w:line="240"/>
              <w:ind w:right="0" w:left="0" w:firstLine="0"/>
              <w:jc w:val="left"/>
              <w:rPr>
                <w:rFonts w:ascii="Times New Roman" w:hAnsi="Times New Roman" w:cs="Times New Roman" w:eastAsia="Times New Roman"/>
                <w:i/>
                <w:color w:val="auto"/>
                <w:spacing w:val="0"/>
                <w:position w:val="0"/>
                <w:sz w:val="20"/>
                <w:shd w:fill="auto" w:val="clear"/>
              </w:rPr>
            </w:pPr>
            <w:r>
              <w:rPr>
                <w:rFonts w:ascii="Times New Roman" w:hAnsi="Times New Roman" w:cs="Times New Roman" w:eastAsia="Times New Roman"/>
                <w:i/>
                <w:color w:val="auto"/>
                <w:spacing w:val="0"/>
                <w:position w:val="0"/>
                <w:sz w:val="20"/>
                <w:shd w:fill="auto" w:val="clear"/>
              </w:rPr>
              <w:t xml:space="preserve">(Professional/Technical/Non Technical/Administrative/Humanitarian/</w:t>
            </w: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Pre-U STEM Program/Membership Development)</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Technical</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Concentration Level </w:t>
            </w:r>
          </w:p>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i/>
                <w:color w:val="auto"/>
                <w:spacing w:val="0"/>
                <w:position w:val="0"/>
                <w:sz w:val="20"/>
                <w:shd w:fill="auto" w:val="clear"/>
              </w:rPr>
              <w:t xml:space="preserve">(SB/Hub/Section/Council/Global Level)</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SB</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Demographics</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Total Participants: 25</w:t>
            </w:r>
          </w:p>
          <w:p>
            <w:pPr>
              <w:numPr>
                <w:ilvl w:val="0"/>
                <w:numId w:val="27"/>
              </w:numPr>
              <w:spacing w:before="0" w:after="0" w:line="240"/>
              <w:ind w:right="0" w:left="720" w:hanging="36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IEEE Members: 25</w:t>
            </w:r>
          </w:p>
          <w:p>
            <w:pPr>
              <w:numPr>
                <w:ilvl w:val="0"/>
                <w:numId w:val="27"/>
              </w:numPr>
              <w:spacing w:before="0" w:after="0" w:line="240"/>
              <w:ind w:right="0" w:left="720" w:hanging="360"/>
              <w:jc w:val="left"/>
              <w:rPr>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Non-IEEE Members: 0</w:t>
            </w:r>
          </w:p>
        </w:tc>
      </w:tr>
      <w:tr>
        <w:trPr>
          <w:trHeight w:val="1" w:hRule="atLeast"/>
          <w:jc w:val="left"/>
        </w:trPr>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Guest(s)/Speaker(s) </w:t>
            </w:r>
            <w:r>
              <w:rPr>
                <w:rFonts w:ascii="Times New Roman" w:hAnsi="Times New Roman" w:cs="Times New Roman" w:eastAsia="Times New Roman"/>
                <w:color w:val="auto"/>
                <w:spacing w:val="0"/>
                <w:position w:val="0"/>
                <w:sz w:val="22"/>
                <w:shd w:fill="auto" w:val="clear"/>
              </w:rPr>
              <w:t xml:space="preserve">(if any)</w:t>
            </w:r>
          </w:p>
        </w:tc>
        <w:tc>
          <w:tcPr>
            <w:tcW w:w="4680" w:type="dxa"/>
            <w:tcBorders>
              <w:top w:val="single" w:color="000000" w:sz="8"/>
              <w:left w:val="single" w:color="000000" w:sz="8"/>
              <w:bottom w:val="single" w:color="000000" w:sz="8"/>
              <w:right w:val="single" w:color="000000" w:sz="8"/>
            </w:tcBorders>
            <w:shd w:color="000000" w:fill="auto" w:val="clear"/>
            <w:tcMar>
              <w:left w:w="100" w:type="dxa"/>
              <w:right w:w="100" w:type="dxa"/>
            </w:tcMar>
            <w:vAlign w:val="top"/>
          </w:tcPr>
          <w:p>
            <w:pPr>
              <w:spacing w:before="0" w:after="0" w:line="240"/>
              <w:ind w:right="0" w:left="0" w:firstLine="0"/>
              <w:jc w:val="left"/>
              <w:rPr>
                <w:rFonts w:ascii="Calibri" w:hAnsi="Calibri" w:cs="Calibri" w:eastAsia="Calibri"/>
                <w:color w:val="auto"/>
                <w:spacing w:val="0"/>
                <w:position w:val="0"/>
                <w:sz w:val="22"/>
                <w:shd w:fill="auto" w:val="clear"/>
              </w:rPr>
            </w:pPr>
          </w:p>
        </w:tc>
      </w:tr>
    </w:tbl>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Event Description:</w:t>
      </w: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 June 29th, 2024, the prevent of ELLENOVE, hosted by IEEE WIE AG MACE, brought together nearly 25 participants for an enlightening session on front-end development. The event, led by Naeema Ziyad, aimed to provide a foundational understanding of front-end technologies while fostering personal development.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workshop kicked off with an introduction and welcome by Naeema Ziyad, who holds the roles of Website Committee Co-Lead,  Web Lead for IEEE Smart Cities and in IEEE CS COMPUTE. This was followed by an engaging session on the fundamentals of HTML, CSS, and JavaScript, where participants were introduced to the basics through interactive demonstrations and coding examples. </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Building on this foundation, the second session delved into the creation of interactive web pages using popular frameworks such as React, Angular, and Vue. Attendees were guided through hands-on practice with sample projects, highlighting the practical applications of these tools.</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event maintained high viewer engagement, with participants actively involved in the live sessions and interactive elements. The Q&amp;A session allowed attendees to seek further clarification and insights, demonstrating the depth of interest and engagement.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workshop attracted a diverse group of nearly 25 attendees, including 23 IEEE members and 2 non-members, underscoring its broad appeal and effectiveness as an outreach tool. Initial feedback was overwhelmingly positive, with participants appreciating the structured and practical approach to learning front-end development.</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event concluded with a summary of key takeaways and closing remarks, reinforcing the skills discussed and encouraging further exploration. The success of the ELLENOVE workshop has laid a solid foundation for future events, promising continued engagement and potential growth in IEEE membership. This prevent has promoted and showcased how the upcomming large scale offline event ELLENOVE is going to be held. The organizing team, led by Nandhana M J (WIE Chair), with Arsha Amal (WIE Vice Chair) as organiser, and Anjana M (WIE Treasurer) as host, played a crucial role in ensuring the event's success.</w:t>
      </w:r>
    </w:p>
    <w:p>
      <w:pPr>
        <w:spacing w:before="0" w:after="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Glimpses of the Event:</w:t>
      </w: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5004">
          <v:rect xmlns:o="urn:schemas-microsoft-com:office:office" xmlns:v="urn:schemas-microsoft-com:vml" id="rectole0000000000" style="width:432.000000pt;height:250.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left"/>
        <w:rPr>
          <w:rFonts w:ascii="Times New Roman" w:hAnsi="Times New Roman" w:cs="Times New Roman" w:eastAsia="Times New Roman"/>
          <w:b/>
          <w:color w:val="auto"/>
          <w:spacing w:val="0"/>
          <w:position w:val="0"/>
          <w:sz w:val="28"/>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8"/>
          <w:shd w:fill="auto" w:val="clear"/>
        </w:rPr>
      </w:pPr>
      <w:r>
        <w:object w:dxaOrig="8640" w:dyaOrig="4812">
          <v:rect xmlns:o="urn:schemas-microsoft-com:office:office" xmlns:v="urn:schemas-microsoft-com:vml" id="rectole0000000001" style="width:432.000000pt;height:240.6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Reported on: 1/07/2024</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Reported by: Nandana Jolly</w:t>
      </w:r>
    </w:p>
    <w:p>
      <w:pPr>
        <w:spacing w:before="0" w:after="0" w:line="276"/>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Secretary,IEEE WIE SBC MACE</w:t>
      </w:r>
    </w:p>
  </w:body>
</w:document>
</file>

<file path=word/numbering.xml><?xml version="1.0" encoding="utf-8"?>
<w:numbering xmlns:w="http://schemas.openxmlformats.org/wordprocessingml/2006/main">
  <w:abstractNum w:abstractNumId="0">
    <w:lvl w:ilvl="0">
      <w:start w:val="1"/>
      <w:numFmt w:val="bullet"/>
      <w:lvlText w:val="•"/>
    </w:lvl>
  </w:abstractNum>
  <w:num w:numId="2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