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9561" w14:textId="77777777" w:rsidR="004630A3" w:rsidRDefault="00000000" w:rsidP="00697F1C">
      <w:pPr>
        <w:pStyle w:val="Heading1"/>
        <w:jc w:val="center"/>
      </w:pPr>
      <w:r>
        <w:t>UC004 Clinical Knowledge Grounding Agent: Capstone Project Report</w:t>
      </w:r>
    </w:p>
    <w:p w14:paraId="3274D790" w14:textId="7688FA28" w:rsidR="004630A3" w:rsidRDefault="00000000" w:rsidP="00697F1C">
      <w:pPr>
        <w:jc w:val="center"/>
      </w:pPr>
      <w:r>
        <w:rPr>
          <w:b/>
        </w:rPr>
        <w:t>Wipro FDE Capstone | Azure AI Foundry &amp; Agentic Applications | Wipro AI Academy</w:t>
      </w:r>
      <w:r>
        <w:t xml:space="preserve"> Participant: fdeuser20 | Track: UC004 (Clinical Knowledge Grounding).</w:t>
      </w:r>
    </w:p>
    <w:p w14:paraId="477E7479" w14:textId="77777777" w:rsidR="004630A3" w:rsidRDefault="00000000">
      <w:pPr>
        <w:pStyle w:val="Heading2"/>
      </w:pPr>
      <w:r>
        <w:t>1. Executive Summary</w:t>
      </w:r>
    </w:p>
    <w:p w14:paraId="59471288" w14:textId="77777777" w:rsidR="004630A3" w:rsidRDefault="00000000">
      <w:r>
        <w:t xml:space="preserve">This capstone implements </w:t>
      </w:r>
      <w:r>
        <w:rPr>
          <w:b/>
        </w:rPr>
        <w:t>UC004, a clinical knowledge grounding agent</w:t>
      </w:r>
      <w:r>
        <w:t xml:space="preserve"> on Azure AI Foundry. Clinicians need fast answers from long guidelines and hospital policy, but an ungrounded model answers from memory, can invent citations, and can drift into patient-specific advice that only a clinician may give.</w:t>
      </w:r>
    </w:p>
    <w:p w14:paraId="169EDDAD" w14:textId="77777777" w:rsidR="004630A3" w:rsidRDefault="00000000">
      <w:r>
        <w:t xml:space="preserve">The agent answers only from an approved corpus (VA/DoD guidelines plus the fictional Contoso policies) through a Foundry IQ knowledge base. Every answer carries citations, a High / Moderate / Low confidence label and a </w:t>
      </w:r>
      <w:r w:rsidRPr="00181F73">
        <w:rPr>
          <w:b/>
          <w:bCs/>
        </w:rPr>
        <w:t>one-sentence summary</w:t>
      </w:r>
      <w:r>
        <w:t xml:space="preserve">. Patient-specific, low-confidence or uncited answers are held for clinician review instead of being released. A 19-question evaluation set checks </w:t>
      </w:r>
      <w:proofErr w:type="spellStart"/>
      <w:r>
        <w:t>behaviour</w:t>
      </w:r>
      <w:proofErr w:type="spellEnd"/>
      <w:r>
        <w:t xml:space="preserve"> and scores groundedness. Measured results are in Section 4.2.</w:t>
      </w:r>
    </w:p>
    <w:p w14:paraId="67AAE965" w14:textId="77777777" w:rsidR="004630A3" w:rsidRDefault="00000000">
      <w:pPr>
        <w:pStyle w:val="Heading2"/>
      </w:pPr>
      <w:r>
        <w:t>2. Business Problem &amp; Solution Architecture</w:t>
      </w:r>
    </w:p>
    <w:p w14:paraId="22C8C6B2" w14:textId="77777777" w:rsidR="004630A3" w:rsidRDefault="00000000">
      <w:pPr>
        <w:pStyle w:val="Heading3"/>
      </w:pPr>
      <w:r>
        <w:t>2.1 Domain Context &amp; Problem Statement</w:t>
      </w:r>
    </w:p>
    <w:p w14:paraId="0B7B6FF0" w14:textId="77777777" w:rsidR="004630A3" w:rsidRDefault="00000000">
      <w:r>
        <w:t>The corpus is about 230 pages of PDFs with tables and flowcharts, and one question often needs both a national guideline and a local policy. Manual lookup and a plain language model both fall short:</w:t>
      </w:r>
    </w:p>
    <w:p w14:paraId="1981F26D" w14:textId="77777777" w:rsidR="004630A3" w:rsidRDefault="00000000">
      <w:pPr>
        <w:pStyle w:val="ListParagraph"/>
        <w:numPr>
          <w:ilvl w:val="0"/>
          <w:numId w:val="2"/>
        </w:numPr>
      </w:pPr>
      <w:r>
        <w:rPr>
          <w:b/>
        </w:rPr>
        <w:t>Volume.</w:t>
      </w:r>
      <w:r>
        <w:t xml:space="preserve"> Manual reading is slow, and plain text extraction flattens decision tables and flowcharts.</w:t>
      </w:r>
    </w:p>
    <w:p w14:paraId="293E07D5" w14:textId="77777777" w:rsidR="004630A3" w:rsidRDefault="00000000">
      <w:pPr>
        <w:pStyle w:val="ListParagraph"/>
        <w:numPr>
          <w:ilvl w:val="0"/>
          <w:numId w:val="2"/>
        </w:numPr>
      </w:pPr>
      <w:r>
        <w:rPr>
          <w:b/>
        </w:rPr>
        <w:t>Hallucination.</w:t>
      </w:r>
      <w:r>
        <w:t xml:space="preserve"> A model may state facts from memory or invent a policy name. In a clinical setting an invented citation is worse than no answer.</w:t>
      </w:r>
    </w:p>
    <w:p w14:paraId="004B0182" w14:textId="77777777" w:rsidR="004630A3" w:rsidRDefault="00000000">
      <w:r>
        <w:t xml:space="preserve">The solution must therefore decide when it is </w:t>
      </w:r>
      <w:r>
        <w:rPr>
          <w:b/>
        </w:rPr>
        <w:t>not</w:t>
      </w:r>
      <w:r>
        <w:t xml:space="preserve"> allowed to answer, route that case to a human, and leave an auditable record.</w:t>
      </w:r>
    </w:p>
    <w:p w14:paraId="58859B23" w14:textId="77777777" w:rsidR="004630A3" w:rsidRDefault="00000000">
      <w:pPr>
        <w:pStyle w:val="Heading3"/>
      </w:pPr>
      <w:r>
        <w:t>2.2 High-Level Architecture Flow</w:t>
      </w:r>
    </w:p>
    <w:p w14:paraId="189D6F6D" w14:textId="77777777" w:rsidR="004630A3" w:rsidRDefault="00000000" w:rsidP="00697F1C">
      <w:pPr>
        <w:pStyle w:val="Code"/>
        <w:shd w:val="clear" w:color="auto" w:fill="FFFFFF" w:themeFill="background1"/>
      </w:pPr>
      <w:r>
        <w:t>approved corpus (blob storage)</w:t>
      </w:r>
      <w:r>
        <w:br/>
        <w:t xml:space="preserve">   | extraction + embeddings</w:t>
      </w:r>
      <w:r>
        <w:br/>
        <w:t xml:space="preserve">   v</w:t>
      </w:r>
      <w:r>
        <w:br/>
        <w:t>knowledge source --&gt; knowledge base (Foundry IQ: planning, reranking, cited answers)</w:t>
      </w:r>
      <w:r>
        <w:br/>
        <w:t xml:space="preserve">   | MCP + managed identity (no keys)</w:t>
      </w:r>
      <w:r>
        <w:br/>
        <w:t xml:space="preserve">   v</w:t>
      </w:r>
      <w:r>
        <w:br/>
        <w:t>Foundry agent (retrieval required, JSON schema output)</w:t>
      </w:r>
      <w:r>
        <w:br/>
        <w:t xml:space="preserve">   v</w:t>
      </w:r>
      <w:r>
        <w:br/>
        <w:t xml:space="preserve">release gate: </w:t>
      </w:r>
      <w:proofErr w:type="spellStart"/>
      <w:r>
        <w:t>should_</w:t>
      </w:r>
      <w:proofErr w:type="gramStart"/>
      <w:r>
        <w:t>hold</w:t>
      </w:r>
      <w:proofErr w:type="spellEnd"/>
      <w:r>
        <w:t>(</w:t>
      </w:r>
      <w:proofErr w:type="gramEnd"/>
      <w:r>
        <w:t>)</w:t>
      </w:r>
      <w:r>
        <w:br/>
        <w:t xml:space="preserve">   |-- safe --&gt; released to requester</w:t>
      </w:r>
      <w:r>
        <w:br/>
        <w:t xml:space="preserve">   |-- held --&gt; review queue --&gt; clinician console (approve / edit / reject)</w:t>
      </w:r>
    </w:p>
    <w:p w14:paraId="6AC86510" w14:textId="26B1CDC4" w:rsidR="004630A3" w:rsidRDefault="00000000">
      <w:r>
        <w:t>PHI protection in this build is an agent-instruction rule (never repeat patient identifiers).</w:t>
      </w:r>
    </w:p>
    <w:p w14:paraId="24DA070F" w14:textId="77777777" w:rsidR="004630A3" w:rsidRDefault="00000000">
      <w:pPr>
        <w:pStyle w:val="Heading2"/>
      </w:pPr>
      <w:r>
        <w:t>3. Technical Implementation Details</w:t>
      </w:r>
    </w:p>
    <w:p w14:paraId="5B4D81D2" w14:textId="77777777" w:rsidR="004630A3" w:rsidRDefault="00000000">
      <w:pPr>
        <w:pStyle w:val="Heading3"/>
      </w:pPr>
      <w:r>
        <w:t>3.1 Component Breakdown &amp; Code Structure</w:t>
      </w:r>
    </w:p>
    <w:p w14:paraId="477A380B" w14:textId="77777777" w:rsidR="004630A3" w:rsidRDefault="00000000">
      <w:r>
        <w:t>The repository is a four-step pipeline plus supporting modules. My work covers the TODOs in the four step files, the review queue and the reviewer console.</w:t>
      </w:r>
    </w:p>
    <w:tbl>
      <w:tblPr>
        <w:tblStyle w:val="TableGrid"/>
        <w:tblW w:w="0" w:type="auto"/>
        <w:tblLayout w:type="fixed"/>
        <w:tblLook w:val="0420" w:firstRow="1" w:lastRow="0" w:firstColumn="0" w:lastColumn="0" w:noHBand="0" w:noVBand="1"/>
      </w:tblPr>
      <w:tblGrid>
        <w:gridCol w:w="3120"/>
        <w:gridCol w:w="2454"/>
        <w:gridCol w:w="3786"/>
      </w:tblGrid>
      <w:tr w:rsidR="004630A3" w14:paraId="456F2C8D" w14:textId="77777777">
        <w:trPr>
          <w:tblHeader/>
        </w:trPr>
        <w:tc>
          <w:tcPr>
            <w:tcW w:w="3120" w:type="dxa"/>
            <w:shd w:val="clear" w:color="auto" w:fill="F2F2F2"/>
          </w:tcPr>
          <w:p w14:paraId="36C4E745" w14:textId="77777777" w:rsidR="004630A3" w:rsidRDefault="00000000">
            <w:r>
              <w:t>File</w:t>
            </w:r>
          </w:p>
        </w:tc>
        <w:tc>
          <w:tcPr>
            <w:tcW w:w="2454" w:type="dxa"/>
            <w:shd w:val="clear" w:color="auto" w:fill="F2F2F2"/>
          </w:tcPr>
          <w:p w14:paraId="3AE923C6" w14:textId="77777777" w:rsidR="004630A3" w:rsidRDefault="00000000">
            <w:r>
              <w:t>Role</w:t>
            </w:r>
          </w:p>
        </w:tc>
        <w:tc>
          <w:tcPr>
            <w:tcW w:w="3786" w:type="dxa"/>
            <w:shd w:val="clear" w:color="auto" w:fill="F2F2F2"/>
          </w:tcPr>
          <w:p w14:paraId="1D0E3760" w14:textId="77777777" w:rsidR="004630A3" w:rsidRDefault="00000000">
            <w:r>
              <w:t>What I implemented</w:t>
            </w:r>
          </w:p>
        </w:tc>
      </w:tr>
      <w:tr w:rsidR="004630A3" w14:paraId="2E4E1232" w14:textId="77777777">
        <w:tc>
          <w:tcPr>
            <w:tcW w:w="3120" w:type="dxa"/>
          </w:tcPr>
          <w:p w14:paraId="550CEC6C" w14:textId="77777777" w:rsidR="004630A3" w:rsidRDefault="00000000">
            <w:r>
              <w:rPr>
                <w:rStyle w:val="CodeChar"/>
              </w:rPr>
              <w:t>step1_create_knowledge.py</w:t>
            </w:r>
          </w:p>
        </w:tc>
        <w:tc>
          <w:tcPr>
            <w:tcW w:w="2454" w:type="dxa"/>
          </w:tcPr>
          <w:p w14:paraId="6BD6C4D9" w14:textId="77777777" w:rsidR="004630A3" w:rsidRDefault="00000000">
            <w:r>
              <w:t>Knowledge source and knowledge base</w:t>
            </w:r>
          </w:p>
        </w:tc>
        <w:tc>
          <w:tcPr>
            <w:tcW w:w="3786" w:type="dxa"/>
          </w:tcPr>
          <w:p w14:paraId="294A9BF7" w14:textId="77777777" w:rsidR="004630A3" w:rsidRDefault="00000000">
            <w:r>
              <w:t>Extraction mode, reasoning effort, output mode</w:t>
            </w:r>
          </w:p>
        </w:tc>
      </w:tr>
      <w:tr w:rsidR="004630A3" w14:paraId="502D4E02" w14:textId="77777777">
        <w:tc>
          <w:tcPr>
            <w:tcW w:w="3120" w:type="dxa"/>
          </w:tcPr>
          <w:p w14:paraId="041CDC3D" w14:textId="77777777" w:rsidR="004630A3" w:rsidRDefault="00000000">
            <w:r>
              <w:rPr>
                <w:rStyle w:val="CodeChar"/>
              </w:rPr>
              <w:t>step2_create_agent.py</w:t>
            </w:r>
          </w:p>
        </w:tc>
        <w:tc>
          <w:tcPr>
            <w:tcW w:w="2454" w:type="dxa"/>
          </w:tcPr>
          <w:p w14:paraId="6239BBFE" w14:textId="77777777" w:rsidR="004630A3" w:rsidRDefault="00000000">
            <w:r>
              <w:t>Connection and grounded agent</w:t>
            </w:r>
          </w:p>
        </w:tc>
        <w:tc>
          <w:tcPr>
            <w:tcW w:w="3786" w:type="dxa"/>
          </w:tcPr>
          <w:p w14:paraId="5BEDE314" w14:textId="77777777" w:rsidR="004630A3" w:rsidRDefault="00000000">
            <w:r>
              <w:t xml:space="preserve">System instructions, MCP tool, forced retrieval, </w:t>
            </w:r>
            <w:r>
              <w:rPr>
                <w:rStyle w:val="CodeChar"/>
              </w:rPr>
              <w:t>summary</w:t>
            </w:r>
            <w:r>
              <w:t xml:space="preserve"> field</w:t>
            </w:r>
          </w:p>
        </w:tc>
      </w:tr>
      <w:tr w:rsidR="004630A3" w14:paraId="2FD8E35B" w14:textId="77777777">
        <w:tc>
          <w:tcPr>
            <w:tcW w:w="3120" w:type="dxa"/>
          </w:tcPr>
          <w:p w14:paraId="75167119" w14:textId="77777777" w:rsidR="004630A3" w:rsidRDefault="00000000">
            <w:r>
              <w:rPr>
                <w:rStyle w:val="CodeChar"/>
              </w:rPr>
              <w:t>step3_assistant.py</w:t>
            </w:r>
          </w:p>
        </w:tc>
        <w:tc>
          <w:tcPr>
            <w:tcW w:w="2454" w:type="dxa"/>
          </w:tcPr>
          <w:p w14:paraId="78FDCC22" w14:textId="77777777" w:rsidR="004630A3" w:rsidRDefault="00000000">
            <w:r>
              <w:t>Oversight routing</w:t>
            </w:r>
          </w:p>
        </w:tc>
        <w:tc>
          <w:tcPr>
            <w:tcW w:w="3786" w:type="dxa"/>
          </w:tcPr>
          <w:p w14:paraId="3B8D1E87" w14:textId="77777777" w:rsidR="004630A3" w:rsidRDefault="00000000">
            <w:proofErr w:type="spellStart"/>
            <w:r>
              <w:rPr>
                <w:rStyle w:val="CodeChar"/>
              </w:rPr>
              <w:t>should_</w:t>
            </w:r>
            <w:proofErr w:type="gramStart"/>
            <w:r>
              <w:rPr>
                <w:rStyle w:val="CodeChar"/>
              </w:rPr>
              <w:t>hold</w:t>
            </w:r>
            <w:proofErr w:type="spellEnd"/>
            <w:r>
              <w:rPr>
                <w:rStyle w:val="CodeChar"/>
              </w:rPr>
              <w:t>(</w:t>
            </w:r>
            <w:proofErr w:type="gramEnd"/>
            <w:r>
              <w:rPr>
                <w:rStyle w:val="CodeChar"/>
              </w:rPr>
              <w:t>)</w:t>
            </w:r>
            <w:r>
              <w:t xml:space="preserve"> release gate</w:t>
            </w:r>
          </w:p>
        </w:tc>
      </w:tr>
      <w:tr w:rsidR="004630A3" w14:paraId="5961E57D" w14:textId="77777777">
        <w:tc>
          <w:tcPr>
            <w:tcW w:w="3120" w:type="dxa"/>
          </w:tcPr>
          <w:p w14:paraId="2E96EA62" w14:textId="77777777" w:rsidR="004630A3" w:rsidRDefault="00000000">
            <w:r>
              <w:rPr>
                <w:rStyle w:val="CodeChar"/>
              </w:rPr>
              <w:t>step4_evaluate.py</w:t>
            </w:r>
          </w:p>
        </w:tc>
        <w:tc>
          <w:tcPr>
            <w:tcW w:w="2454" w:type="dxa"/>
          </w:tcPr>
          <w:p w14:paraId="6EAA80A6" w14:textId="77777777" w:rsidR="004630A3" w:rsidRDefault="00000000">
            <w:r>
              <w:t>Evaluation</w:t>
            </w:r>
          </w:p>
        </w:tc>
        <w:tc>
          <w:tcPr>
            <w:tcW w:w="3786" w:type="dxa"/>
          </w:tcPr>
          <w:p w14:paraId="1E165259" w14:textId="77777777" w:rsidR="004630A3" w:rsidRDefault="00000000">
            <w:proofErr w:type="spellStart"/>
            <w:r>
              <w:t>Behaviour</w:t>
            </w:r>
            <w:proofErr w:type="spellEnd"/>
            <w:r>
              <w:t xml:space="preserve"> checks, failure hints, cloud groundedness</w:t>
            </w:r>
          </w:p>
        </w:tc>
      </w:tr>
      <w:tr w:rsidR="004630A3" w14:paraId="5B110EC7" w14:textId="77777777">
        <w:tc>
          <w:tcPr>
            <w:tcW w:w="3120" w:type="dxa"/>
          </w:tcPr>
          <w:p w14:paraId="1BADDF5A" w14:textId="77777777" w:rsidR="004630A3" w:rsidRDefault="00000000">
            <w:r>
              <w:rPr>
                <w:rStyle w:val="CodeChar"/>
              </w:rPr>
              <w:t>review_queue.py</w:t>
            </w:r>
          </w:p>
        </w:tc>
        <w:tc>
          <w:tcPr>
            <w:tcW w:w="2454" w:type="dxa"/>
          </w:tcPr>
          <w:p w14:paraId="785E4B98" w14:textId="77777777" w:rsidR="004630A3" w:rsidRDefault="00000000">
            <w:r>
              <w:t>Review queue (Azure Table Storage)</w:t>
            </w:r>
          </w:p>
        </w:tc>
        <w:tc>
          <w:tcPr>
            <w:tcW w:w="3786" w:type="dxa"/>
          </w:tcPr>
          <w:p w14:paraId="5487067F" w14:textId="77777777" w:rsidR="004630A3" w:rsidRDefault="00000000">
            <w:r>
              <w:t>Structured feedback categories</w:t>
            </w:r>
          </w:p>
        </w:tc>
      </w:tr>
      <w:tr w:rsidR="004630A3" w14:paraId="58E279E5" w14:textId="77777777">
        <w:tc>
          <w:tcPr>
            <w:tcW w:w="3120" w:type="dxa"/>
          </w:tcPr>
          <w:p w14:paraId="3870BD90" w14:textId="77777777" w:rsidR="004630A3" w:rsidRDefault="00000000">
            <w:r>
              <w:rPr>
                <w:rStyle w:val="CodeChar"/>
              </w:rPr>
              <w:t>reviewer_app.py</w:t>
            </w:r>
          </w:p>
        </w:tc>
        <w:tc>
          <w:tcPr>
            <w:tcW w:w="2454" w:type="dxa"/>
          </w:tcPr>
          <w:p w14:paraId="58250BE9" w14:textId="77777777" w:rsidR="004630A3" w:rsidRDefault="00000000">
            <w:r>
              <w:t>Clinician console (</w:t>
            </w:r>
            <w:proofErr w:type="spellStart"/>
            <w:r>
              <w:t>Streamlit</w:t>
            </w:r>
            <w:proofErr w:type="spellEnd"/>
            <w:r>
              <w:t>)</w:t>
            </w:r>
          </w:p>
        </w:tc>
        <w:tc>
          <w:tcPr>
            <w:tcW w:w="3786" w:type="dxa"/>
          </w:tcPr>
          <w:p w14:paraId="2046D83E" w14:textId="77777777" w:rsidR="004630A3" w:rsidRDefault="00000000">
            <w:r>
              <w:t>Required feedback dropdown</w:t>
            </w:r>
          </w:p>
        </w:tc>
      </w:tr>
    </w:tbl>
    <w:p w14:paraId="036B28F3" w14:textId="77777777" w:rsidR="004630A3" w:rsidRDefault="00000000">
      <w:r>
        <w:rPr>
          <w:b/>
        </w:rPr>
        <w:t>Step 1.</w:t>
      </w:r>
      <w:r>
        <w:t xml:space="preserve"> The corpus is mostly PDFs with tables and flowcharts, so </w:t>
      </w:r>
      <w:proofErr w:type="spellStart"/>
      <w:r>
        <w:rPr>
          <w:rStyle w:val="CodeChar"/>
        </w:rPr>
        <w:t>contentExtractionMode</w:t>
      </w:r>
      <w:proofErr w:type="spellEnd"/>
      <w:r>
        <w:t xml:space="preserve"> is </w:t>
      </w:r>
      <w:r w:rsidRPr="00181F73">
        <w:rPr>
          <w:rStyle w:val="CodeChar"/>
          <w:b/>
          <w:bCs/>
        </w:rPr>
        <w:t>standard</w:t>
      </w:r>
      <w:r>
        <w:t xml:space="preserve"> (layout-aware Content Understanding) rather than </w:t>
      </w:r>
      <w:r w:rsidRPr="00181F73">
        <w:rPr>
          <w:rStyle w:val="CodeChar"/>
          <w:b/>
          <w:bCs/>
        </w:rPr>
        <w:t>minimal</w:t>
      </w:r>
      <w:r>
        <w:t xml:space="preserve">. </w:t>
      </w:r>
      <w:proofErr w:type="spellStart"/>
      <w:r>
        <w:rPr>
          <w:rStyle w:val="CodeChar"/>
        </w:rPr>
        <w:t>retrievalReasoningEffort</w:t>
      </w:r>
      <w:proofErr w:type="spellEnd"/>
      <w:r>
        <w:t xml:space="preserve"> is </w:t>
      </w:r>
      <w:r w:rsidRPr="00181F73">
        <w:rPr>
          <w:rStyle w:val="CodeChar"/>
          <w:b/>
          <w:bCs/>
        </w:rPr>
        <w:t>medium</w:t>
      </w:r>
      <w:r>
        <w:t xml:space="preserve"> because questions often combine a guideline with a local policy. </w:t>
      </w:r>
      <w:proofErr w:type="spellStart"/>
      <w:r>
        <w:rPr>
          <w:rStyle w:val="CodeChar"/>
        </w:rPr>
        <w:t>outputMode</w:t>
      </w:r>
      <w:proofErr w:type="spellEnd"/>
      <w:r>
        <w:t xml:space="preserve"> is </w:t>
      </w:r>
      <w:proofErr w:type="spellStart"/>
      <w:r w:rsidRPr="00181F73">
        <w:rPr>
          <w:rStyle w:val="CodeChar"/>
          <w:b/>
          <w:bCs/>
        </w:rPr>
        <w:t>answerSynthesis</w:t>
      </w:r>
      <w:proofErr w:type="spellEnd"/>
      <w:r>
        <w:t xml:space="preserve">, which returns a written answer with reference ids, and </w:t>
      </w:r>
      <w:proofErr w:type="spellStart"/>
      <w:r>
        <w:rPr>
          <w:rStyle w:val="CodeChar"/>
        </w:rPr>
        <w:t>answerInstructions</w:t>
      </w:r>
      <w:proofErr w:type="spellEnd"/>
      <w:r>
        <w:t xml:space="preserve"> tell the knowledge base to cite every claim and admit corpus gaps.</w:t>
      </w:r>
    </w:p>
    <w:p w14:paraId="410EB530" w14:textId="77777777" w:rsidR="004630A3" w:rsidRDefault="00000000">
      <w:pPr>
        <w:pStyle w:val="Quote"/>
      </w:pPr>
      <w:r>
        <w:rPr>
          <w:b/>
        </w:rPr>
        <w:t>[Screenshot 1: knowledge base created and test retrieval output with references. Add here.]</w:t>
      </w:r>
    </w:p>
    <w:p w14:paraId="6C49D424" w14:textId="77777777" w:rsidR="004630A3" w:rsidRDefault="00000000">
      <w:r>
        <w:rPr>
          <w:b/>
        </w:rPr>
        <w:t>Step 2.</w:t>
      </w:r>
    </w:p>
    <w:p w14:paraId="675C63E2" w14:textId="77777777" w:rsidR="004630A3" w:rsidRDefault="00000000">
      <w:pPr>
        <w:pStyle w:val="ListParagraph"/>
        <w:numPr>
          <w:ilvl w:val="0"/>
          <w:numId w:val="3"/>
        </w:numPr>
      </w:pPr>
      <w:r>
        <w:rPr>
          <w:i/>
        </w:rPr>
        <w:t>Connection.</w:t>
      </w:r>
      <w:r>
        <w:t xml:space="preserve"> A </w:t>
      </w:r>
      <w:proofErr w:type="spellStart"/>
      <w:r>
        <w:rPr>
          <w:rStyle w:val="CodeChar"/>
        </w:rPr>
        <w:t>RemoteTool</w:t>
      </w:r>
      <w:proofErr w:type="spellEnd"/>
      <w:r>
        <w:t xml:space="preserve"> connection with managed-identity auth is deleted and re-created each run, because its </w:t>
      </w:r>
      <w:r>
        <w:rPr>
          <w:rStyle w:val="CodeChar"/>
        </w:rPr>
        <w:t>audience</w:t>
      </w:r>
      <w:r>
        <w:t xml:space="preserve"> is applied only at creation.</w:t>
      </w:r>
    </w:p>
    <w:p w14:paraId="5E70CA37" w14:textId="77777777" w:rsidR="004630A3" w:rsidRDefault="00000000">
      <w:pPr>
        <w:pStyle w:val="ListParagraph"/>
        <w:numPr>
          <w:ilvl w:val="0"/>
          <w:numId w:val="3"/>
        </w:numPr>
      </w:pPr>
      <w:r>
        <w:rPr>
          <w:i/>
        </w:rPr>
        <w:t>MCP tool.</w:t>
      </w:r>
      <w:r>
        <w:t xml:space="preserve"> The knowledge base is attached as </w:t>
      </w:r>
      <w:proofErr w:type="spellStart"/>
      <w:r>
        <w:rPr>
          <w:rStyle w:val="CodeChar"/>
        </w:rPr>
        <w:t>approved_corpus</w:t>
      </w:r>
      <w:proofErr w:type="spellEnd"/>
      <w:r>
        <w:t xml:space="preserve">, allowing only </w:t>
      </w:r>
      <w:proofErr w:type="spellStart"/>
      <w:r>
        <w:rPr>
          <w:rStyle w:val="CodeChar"/>
        </w:rPr>
        <w:t>knowledge_base_retrieve</w:t>
      </w:r>
      <w:proofErr w:type="spellEnd"/>
      <w:r>
        <w:t xml:space="preserve">, with </w:t>
      </w:r>
      <w:proofErr w:type="spellStart"/>
      <w:r>
        <w:rPr>
          <w:rStyle w:val="CodeChar"/>
        </w:rPr>
        <w:t>require_approval</w:t>
      </w:r>
      <w:proofErr w:type="spellEnd"/>
      <w:r>
        <w:rPr>
          <w:rStyle w:val="CodeChar"/>
        </w:rPr>
        <w:t>="never"</w:t>
      </w:r>
      <w:r>
        <w:t xml:space="preserve"> because oversight is human review of answers.</w:t>
      </w:r>
    </w:p>
    <w:p w14:paraId="280A7626" w14:textId="77777777" w:rsidR="004630A3" w:rsidRDefault="00000000">
      <w:pPr>
        <w:pStyle w:val="ListParagraph"/>
        <w:numPr>
          <w:ilvl w:val="0"/>
          <w:numId w:val="3"/>
        </w:numPr>
      </w:pPr>
      <w:r>
        <w:rPr>
          <w:i/>
        </w:rPr>
        <w:t>Forced retrieval.</w:t>
      </w:r>
      <w:r>
        <w:t xml:space="preserve"> </w:t>
      </w:r>
      <w:proofErr w:type="spellStart"/>
      <w:r>
        <w:rPr>
          <w:rStyle w:val="CodeChar"/>
        </w:rPr>
        <w:t>tool_choice</w:t>
      </w:r>
      <w:proofErr w:type="spellEnd"/>
      <w:r>
        <w:rPr>
          <w:rStyle w:val="CodeChar"/>
        </w:rPr>
        <w:t>="required"</w:t>
      </w:r>
      <w:r>
        <w:t xml:space="preserve"> stops the model answering from memory.</w:t>
      </w:r>
    </w:p>
    <w:p w14:paraId="3463654D" w14:textId="77777777" w:rsidR="004630A3" w:rsidRDefault="00000000">
      <w:pPr>
        <w:pStyle w:val="ListParagraph"/>
        <w:numPr>
          <w:ilvl w:val="0"/>
          <w:numId w:val="3"/>
        </w:numPr>
      </w:pPr>
      <w:r>
        <w:rPr>
          <w:i/>
        </w:rPr>
        <w:t>Instructions.</w:t>
      </w:r>
      <w:r>
        <w:t xml:space="preserve"> Eight testable rule groups: grounding, citations (only in the </w:t>
      </w:r>
      <w:r>
        <w:rPr>
          <w:rStyle w:val="CodeChar"/>
        </w:rPr>
        <w:t>citations</w:t>
      </w:r>
      <w:r>
        <w:t xml:space="preserve"> array, no inline markers), confidence definitions, deferral of patient-specific requests, no echoing of identifiers, clinician-review triggers, out-of-corpus handling and response format.</w:t>
      </w:r>
    </w:p>
    <w:p w14:paraId="6431F81D" w14:textId="77777777" w:rsidR="004630A3" w:rsidRDefault="00000000">
      <w:pPr>
        <w:pStyle w:val="ListParagraph"/>
        <w:numPr>
          <w:ilvl w:val="0"/>
          <w:numId w:val="3"/>
        </w:numPr>
      </w:pPr>
      <w:r>
        <w:rPr>
          <w:i/>
        </w:rPr>
        <w:t>Schema.</w:t>
      </w:r>
      <w:r>
        <w:t xml:space="preserve"> A strict JSON schema requires </w:t>
      </w:r>
      <w:r>
        <w:rPr>
          <w:rStyle w:val="CodeChar"/>
        </w:rPr>
        <w:t>answer</w:t>
      </w:r>
      <w:r>
        <w:t xml:space="preserve">, </w:t>
      </w:r>
      <w:r>
        <w:rPr>
          <w:rStyle w:val="CodeChar"/>
        </w:rPr>
        <w:t>summary</w:t>
      </w:r>
      <w:r>
        <w:t xml:space="preserve">, </w:t>
      </w:r>
      <w:r>
        <w:rPr>
          <w:rStyle w:val="CodeChar"/>
        </w:rPr>
        <w:t>confidence</w:t>
      </w:r>
      <w:r>
        <w:t xml:space="preserve">, </w:t>
      </w:r>
      <w:r>
        <w:rPr>
          <w:rStyle w:val="CodeChar"/>
        </w:rPr>
        <w:t>citations</w:t>
      </w:r>
      <w:r>
        <w:t xml:space="preserve">, </w:t>
      </w:r>
      <w:proofErr w:type="spellStart"/>
      <w:r>
        <w:rPr>
          <w:rStyle w:val="CodeChar"/>
        </w:rPr>
        <w:t>requires_clinician_review</w:t>
      </w:r>
      <w:proofErr w:type="spellEnd"/>
      <w:r>
        <w:t xml:space="preserve"> and </w:t>
      </w:r>
      <w:proofErr w:type="spellStart"/>
      <w:r>
        <w:rPr>
          <w:rStyle w:val="CodeChar"/>
        </w:rPr>
        <w:t>review_reason</w:t>
      </w:r>
      <w:proofErr w:type="spellEnd"/>
      <w:r>
        <w:t>.</w:t>
      </w:r>
    </w:p>
    <w:p w14:paraId="6C0852C4" w14:textId="77777777" w:rsidR="004630A3" w:rsidRDefault="00000000">
      <w:r>
        <w:rPr>
          <w:b/>
        </w:rPr>
        <w:t>Enhancement (fdeuser20): summary.</w:t>
      </w:r>
      <w:r>
        <w:t xml:space="preserve"> </w:t>
      </w:r>
      <w:r w:rsidRPr="00181F73">
        <w:rPr>
          <w:b/>
          <w:bCs/>
        </w:rPr>
        <w:t>I added a required one-sentence</w:t>
      </w:r>
      <w:r>
        <w:t xml:space="preserve">, evidence-only </w:t>
      </w:r>
      <w:r>
        <w:rPr>
          <w:rStyle w:val="CodeChar"/>
        </w:rPr>
        <w:t>summary</w:t>
      </w:r>
      <w:r>
        <w:t xml:space="preserve"> to the schema and instructions. </w:t>
      </w:r>
      <w:r>
        <w:rPr>
          <w:rStyle w:val="CodeChar"/>
        </w:rPr>
        <w:t>step3_assistant.py</w:t>
      </w:r>
      <w:r>
        <w:t xml:space="preserve"> prints it only after the release checks pass, so a held answer never shows its summary to the requester.</w:t>
      </w:r>
    </w:p>
    <w:p w14:paraId="165C0811" w14:textId="77777777" w:rsidR="004630A3" w:rsidRDefault="00000000">
      <w:pPr>
        <w:pStyle w:val="Quote"/>
      </w:pPr>
      <w:r>
        <w:rPr>
          <w:b/>
        </w:rPr>
        <w:t>[Screenshot 2: agent answer for a normal question, showing summary, confidence and citations. Add here.]</w:t>
      </w:r>
    </w:p>
    <w:p w14:paraId="63AE2627" w14:textId="77777777" w:rsidR="004630A3" w:rsidRDefault="00000000">
      <w:r>
        <w:rPr>
          <w:b/>
        </w:rPr>
        <w:t>Step 4.</w:t>
      </w:r>
      <w:r>
        <w:t xml:space="preserve"> </w:t>
      </w:r>
      <w:proofErr w:type="spellStart"/>
      <w:r>
        <w:rPr>
          <w:rStyle w:val="CodeChar"/>
        </w:rPr>
        <w:t>run_</w:t>
      </w:r>
      <w:proofErr w:type="gramStart"/>
      <w:r>
        <w:rPr>
          <w:rStyle w:val="CodeChar"/>
        </w:rPr>
        <w:t>case</w:t>
      </w:r>
      <w:proofErr w:type="spellEnd"/>
      <w:r>
        <w:rPr>
          <w:rStyle w:val="CodeChar"/>
        </w:rPr>
        <w:t>(</w:t>
      </w:r>
      <w:proofErr w:type="gramEnd"/>
      <w:r>
        <w:rPr>
          <w:rStyle w:val="CodeChar"/>
        </w:rPr>
        <w:t>)</w:t>
      </w:r>
      <w:r>
        <w:t xml:space="preserve"> runs each question, applies category-specific checks and writes </w:t>
      </w:r>
      <w:proofErr w:type="spellStart"/>
      <w:proofErr w:type="gramStart"/>
      <w:r>
        <w:rPr>
          <w:rStyle w:val="CodeChar"/>
        </w:rPr>
        <w:t>results.jsonl</w:t>
      </w:r>
      <w:proofErr w:type="spellEnd"/>
      <w:proofErr w:type="gramEnd"/>
      <w:r>
        <w:t xml:space="preserve">. </w:t>
      </w:r>
      <w:proofErr w:type="spellStart"/>
      <w:r>
        <w:rPr>
          <w:rStyle w:val="CodeChar"/>
        </w:rPr>
        <w:t>print_</w:t>
      </w:r>
      <w:proofErr w:type="gramStart"/>
      <w:r>
        <w:rPr>
          <w:rStyle w:val="CodeChar"/>
        </w:rPr>
        <w:t>failure</w:t>
      </w:r>
      <w:proofErr w:type="spellEnd"/>
      <w:r>
        <w:rPr>
          <w:rStyle w:val="CodeChar"/>
        </w:rPr>
        <w:t>(</w:t>
      </w:r>
      <w:proofErr w:type="gramEnd"/>
      <w:r>
        <w:rPr>
          <w:rStyle w:val="CodeChar"/>
        </w:rPr>
        <w:t>)</w:t>
      </w:r>
      <w:r>
        <w:t xml:space="preserve"> prints which check failed, a hint at the responsible prompt rule, and the agent's actual answer.</w:t>
      </w:r>
    </w:p>
    <w:p w14:paraId="2AFA85EE" w14:textId="77777777" w:rsidR="004630A3" w:rsidRDefault="00000000">
      <w:pPr>
        <w:pStyle w:val="Heading3"/>
      </w:pPr>
      <w:r>
        <w:t>3.2 Data Ingestion, Extraction, and Grounding</w:t>
      </w:r>
    </w:p>
    <w:p w14:paraId="67F0B42E" w14:textId="77777777" w:rsidR="004630A3" w:rsidRDefault="00000000">
      <w:r>
        <w:t>The knowledge source (</w:t>
      </w:r>
      <w:proofErr w:type="spellStart"/>
      <w:r>
        <w:rPr>
          <w:rStyle w:val="CodeChar"/>
        </w:rPr>
        <w:t>azureBlob</w:t>
      </w:r>
      <w:proofErr w:type="spellEnd"/>
      <w:r>
        <w:t xml:space="preserve">) reads the corpus container using the storage resource id, so no account key is embedded. Content Understanding extracts layout and tables, an Azure OpenAI embedding deployment creates vectors, and a smaller chat model supports ingestion and query planning. Chunking is handled by the managed pipeline and I did not tune it. At question time the knowledge base plans the query, searches, </w:t>
      </w:r>
      <w:proofErr w:type="spellStart"/>
      <w:r>
        <w:t>reranks</w:t>
      </w:r>
      <w:proofErr w:type="spellEnd"/>
      <w:r>
        <w:t xml:space="preserve"> and </w:t>
      </w:r>
      <w:proofErr w:type="spellStart"/>
      <w:r>
        <w:t>synthesises</w:t>
      </w:r>
      <w:proofErr w:type="spellEnd"/>
      <w:r>
        <w:t xml:space="preserve"> a cited answer.</w:t>
      </w:r>
    </w:p>
    <w:p w14:paraId="183D35CF" w14:textId="77777777" w:rsidR="004630A3" w:rsidRDefault="00000000">
      <w:r>
        <w:t>Grounding is verified in four layers:</w:t>
      </w:r>
    </w:p>
    <w:p w14:paraId="7F460BA7" w14:textId="77777777" w:rsidR="004630A3" w:rsidRDefault="00000000">
      <w:pPr>
        <w:pStyle w:val="ListParagraph"/>
        <w:numPr>
          <w:ilvl w:val="0"/>
          <w:numId w:val="4"/>
        </w:numPr>
      </w:pPr>
      <w:r>
        <w:rPr>
          <w:b/>
        </w:rPr>
        <w:t>Retrieval:</w:t>
      </w:r>
      <w:r>
        <w:t xml:space="preserve"> the knowledge base answers only from retrieved content and cites sources.</w:t>
      </w:r>
    </w:p>
    <w:p w14:paraId="3D3A147B" w14:textId="77777777" w:rsidR="004630A3" w:rsidRDefault="00000000">
      <w:pPr>
        <w:pStyle w:val="ListParagraph"/>
        <w:numPr>
          <w:ilvl w:val="0"/>
          <w:numId w:val="4"/>
        </w:numPr>
      </w:pPr>
      <w:r>
        <w:rPr>
          <w:b/>
        </w:rPr>
        <w:t>Agent:</w:t>
      </w:r>
      <w:r>
        <w:t xml:space="preserve"> forced retrieval, no model memory, and corpus gaps marked Low confidence.</w:t>
      </w:r>
    </w:p>
    <w:p w14:paraId="7830949D" w14:textId="77777777" w:rsidR="004630A3" w:rsidRDefault="00000000">
      <w:pPr>
        <w:pStyle w:val="ListParagraph"/>
        <w:numPr>
          <w:ilvl w:val="0"/>
          <w:numId w:val="4"/>
        </w:numPr>
      </w:pPr>
      <w:r>
        <w:rPr>
          <w:b/>
        </w:rPr>
        <w:t>Release:</w:t>
      </w:r>
      <w:r>
        <w:t xml:space="preserve"> </w:t>
      </w:r>
      <w:proofErr w:type="spellStart"/>
      <w:r>
        <w:rPr>
          <w:rStyle w:val="CodeChar"/>
        </w:rPr>
        <w:t>should_</w:t>
      </w:r>
      <w:proofErr w:type="gramStart"/>
      <w:r>
        <w:rPr>
          <w:rStyle w:val="CodeChar"/>
        </w:rPr>
        <w:t>hold</w:t>
      </w:r>
      <w:proofErr w:type="spellEnd"/>
      <w:r>
        <w:rPr>
          <w:rStyle w:val="CodeChar"/>
        </w:rPr>
        <w:t>(</w:t>
      </w:r>
      <w:proofErr w:type="gramEnd"/>
      <w:r>
        <w:rPr>
          <w:rStyle w:val="CodeChar"/>
        </w:rPr>
        <w:t>)</w:t>
      </w:r>
      <w:r>
        <w:t xml:space="preserve"> blocks any answer without a valid citation.</w:t>
      </w:r>
    </w:p>
    <w:p w14:paraId="7AC23462" w14:textId="77777777" w:rsidR="004630A3" w:rsidRDefault="00000000">
      <w:pPr>
        <w:pStyle w:val="ListParagraph"/>
        <w:numPr>
          <w:ilvl w:val="0"/>
          <w:numId w:val="4"/>
        </w:numPr>
      </w:pPr>
      <w:r>
        <w:rPr>
          <w:b/>
        </w:rPr>
        <w:t>Evaluation:</w:t>
      </w:r>
      <w:r>
        <w:t xml:space="preserve"> checks confirm the expected source is cited and no citation is fabricated, then the Foundry groundedness evaluator scores support against the retrieved context.</w:t>
      </w:r>
    </w:p>
    <w:p w14:paraId="07607C6E" w14:textId="77777777" w:rsidR="004630A3" w:rsidRDefault="00000000">
      <w:pPr>
        <w:pStyle w:val="Heading3"/>
      </w:pPr>
      <w:r>
        <w:t>3.3 Human-in-the-Loop &amp; Governance Integration</w:t>
      </w:r>
    </w:p>
    <w:p w14:paraId="1B923FEF" w14:textId="77777777" w:rsidR="004630A3" w:rsidRDefault="00000000">
      <w:r>
        <w:rPr>
          <w:b/>
        </w:rPr>
        <w:t>Release gate.</w:t>
      </w:r>
      <w:r>
        <w:t xml:space="preserve"> </w:t>
      </w:r>
      <w:proofErr w:type="spellStart"/>
      <w:r>
        <w:rPr>
          <w:rStyle w:val="CodeChar"/>
        </w:rPr>
        <w:t>should_</w:t>
      </w:r>
      <w:proofErr w:type="gramStart"/>
      <w:r>
        <w:rPr>
          <w:rStyle w:val="CodeChar"/>
        </w:rPr>
        <w:t>hold</w:t>
      </w:r>
      <w:proofErr w:type="spellEnd"/>
      <w:r>
        <w:rPr>
          <w:rStyle w:val="CodeChar"/>
        </w:rPr>
        <w:t>(</w:t>
      </w:r>
      <w:proofErr w:type="gramEnd"/>
      <w:r>
        <w:rPr>
          <w:rStyle w:val="CodeChar"/>
        </w:rPr>
        <w:t>)</w:t>
      </w:r>
      <w:r>
        <w:t xml:space="preserve"> fails closed. It holds an answer if the result is invalid, the agent requested review, confidence is Low or missing, or citations are absent or malformed. Only an answer that passes every check is released. Held answers enter the queue with a routine or urgent flag (</w:t>
      </w:r>
      <w:r>
        <w:rPr>
          <w:rStyle w:val="CodeChar"/>
        </w:rPr>
        <w:t>--urgent</w:t>
      </w:r>
      <w:r>
        <w:t xml:space="preserve"> follows CHS-POL-002 Tier 2: 15 minutes, otherwise one business hour). The requester sees only the reason, a review id and the timing.</w:t>
      </w:r>
    </w:p>
    <w:p w14:paraId="54AB8199" w14:textId="77777777" w:rsidR="004630A3" w:rsidRDefault="00000000">
      <w:pPr>
        <w:pStyle w:val="Quote"/>
      </w:pPr>
      <w:r>
        <w:rPr>
          <w:b/>
        </w:rPr>
        <w:t>[Screenshot 3: a patient-specific question held for clinician review, showing reason and review ID. Add here.]</w:t>
      </w:r>
    </w:p>
    <w:p w14:paraId="5297B940" w14:textId="77777777" w:rsidR="004630A3" w:rsidRDefault="00000000">
      <w:r>
        <w:rPr>
          <w:b/>
        </w:rPr>
        <w:t>Review queue.</w:t>
      </w:r>
      <w:r>
        <w:t xml:space="preserve"> Items live in Azure Table Storage, partitioned by status (</w:t>
      </w:r>
      <w:r>
        <w:rPr>
          <w:rStyle w:val="CodeChar"/>
        </w:rPr>
        <w:t>pending</w:t>
      </w:r>
      <w:r>
        <w:t xml:space="preserve">, </w:t>
      </w:r>
      <w:r>
        <w:rPr>
          <w:rStyle w:val="CodeChar"/>
        </w:rPr>
        <w:t>approved</w:t>
      </w:r>
      <w:r>
        <w:t xml:space="preserve">, </w:t>
      </w:r>
      <w:proofErr w:type="spellStart"/>
      <w:r>
        <w:rPr>
          <w:rStyle w:val="CodeChar"/>
        </w:rPr>
        <w:t>approved_with_edits</w:t>
      </w:r>
      <w:proofErr w:type="spellEnd"/>
      <w:r>
        <w:t xml:space="preserve">, </w:t>
      </w:r>
      <w:r>
        <w:rPr>
          <w:rStyle w:val="CodeChar"/>
        </w:rPr>
        <w:t>rejected</w:t>
      </w:r>
      <w:r>
        <w:t xml:space="preserve">). Nothing in the code lets the agent mark its own work as reviewed, so a clinician's decision is the only way out of </w:t>
      </w:r>
      <w:r>
        <w:rPr>
          <w:rStyle w:val="CodeChar"/>
        </w:rPr>
        <w:t>pending</w:t>
      </w:r>
      <w:r>
        <w:t>, and each decision records reviewer, time and note.</w:t>
      </w:r>
    </w:p>
    <w:p w14:paraId="21AAB0F5" w14:textId="77777777" w:rsidR="004630A3" w:rsidRDefault="00000000">
      <w:r>
        <w:rPr>
          <w:b/>
        </w:rPr>
        <w:t>Enhancement (fdeuser20): structured feedback.</w:t>
      </w:r>
      <w:r>
        <w:t xml:space="preserve"> Free-text notes are hard to aggregate, so I added five categories: </w:t>
      </w:r>
      <w:proofErr w:type="spellStart"/>
      <w:r>
        <w:rPr>
          <w:rStyle w:val="CodeChar"/>
        </w:rPr>
        <w:t>correct_and_useful</w:t>
      </w:r>
      <w:proofErr w:type="spellEnd"/>
      <w:r>
        <w:t xml:space="preserve">, </w:t>
      </w:r>
      <w:proofErr w:type="spellStart"/>
      <w:r>
        <w:rPr>
          <w:rStyle w:val="CodeChar"/>
        </w:rPr>
        <w:t>missing_information</w:t>
      </w:r>
      <w:proofErr w:type="spellEnd"/>
      <w:r>
        <w:t xml:space="preserve">, </w:t>
      </w:r>
      <w:proofErr w:type="spellStart"/>
      <w:r>
        <w:rPr>
          <w:rStyle w:val="CodeChar"/>
        </w:rPr>
        <w:t>incorrect_or_unsupported</w:t>
      </w:r>
      <w:proofErr w:type="spellEnd"/>
      <w:r>
        <w:t xml:space="preserve">, </w:t>
      </w:r>
      <w:proofErr w:type="spellStart"/>
      <w:r>
        <w:rPr>
          <w:rStyle w:val="CodeChar"/>
        </w:rPr>
        <w:t>unsafe_or_needs_escalation</w:t>
      </w:r>
      <w:proofErr w:type="spellEnd"/>
      <w:r>
        <w:t xml:space="preserve"> and </w:t>
      </w:r>
      <w:r>
        <w:rPr>
          <w:rStyle w:val="CodeChar"/>
        </w:rPr>
        <w:t>other</w:t>
      </w:r>
      <w:r>
        <w:t xml:space="preserve">. </w:t>
      </w:r>
      <w:proofErr w:type="gramStart"/>
      <w:r>
        <w:rPr>
          <w:rStyle w:val="CodeChar"/>
        </w:rPr>
        <w:t>decide(</w:t>
      </w:r>
      <w:proofErr w:type="gramEnd"/>
      <w:r>
        <w:rPr>
          <w:rStyle w:val="CodeChar"/>
        </w:rPr>
        <w:t>)</w:t>
      </w:r>
      <w:r>
        <w:t xml:space="preserve"> rejects any other value, the console requires a selection before any decision is recorded, and the Decided table shows the saved category. Each review therefore produces data usable for prompt tuning.</w:t>
      </w:r>
    </w:p>
    <w:p w14:paraId="2C535F47" w14:textId="77777777" w:rsidR="004630A3" w:rsidRDefault="00000000">
      <w:pPr>
        <w:pStyle w:val="Quote"/>
      </w:pPr>
      <w:r>
        <w:rPr>
          <w:b/>
        </w:rPr>
        <w:t>[Screenshot 4: clinician console with the feedback dropdown, and the Decided table showing saved feedback. Add here.]</w:t>
      </w:r>
    </w:p>
    <w:p w14:paraId="157AEA15" w14:textId="77777777" w:rsidR="004630A3" w:rsidRDefault="00000000">
      <w:pPr>
        <w:pStyle w:val="Heading2"/>
      </w:pPr>
      <w:r>
        <w:t>4. Testing, Evaluation &amp; Results</w:t>
      </w:r>
    </w:p>
    <w:p w14:paraId="2772DF74" w14:textId="77777777" w:rsidR="004630A3" w:rsidRDefault="00000000">
      <w:pPr>
        <w:pStyle w:val="Heading3"/>
      </w:pPr>
      <w:r>
        <w:t>4.1 Evaluation Methodology</w:t>
      </w:r>
    </w:p>
    <w:p w14:paraId="7CF324FA" w14:textId="77777777" w:rsidR="004630A3" w:rsidRDefault="00000000">
      <w:r>
        <w:t xml:space="preserve">The 19 questions in </w:t>
      </w:r>
      <w:proofErr w:type="spellStart"/>
      <w:proofErr w:type="gramStart"/>
      <w:r>
        <w:rPr>
          <w:rStyle w:val="CodeChar"/>
        </w:rPr>
        <w:t>questions.jsonl</w:t>
      </w:r>
      <w:proofErr w:type="spellEnd"/>
      <w:proofErr w:type="gramEnd"/>
      <w:r>
        <w:t xml:space="preserve"> run against the VA/DoD and Contoso corpus. Each has a category that selects its checks, and a case passes only if all its checks pass.</w:t>
      </w:r>
    </w:p>
    <w:tbl>
      <w:tblPr>
        <w:tblStyle w:val="TableGrid"/>
        <w:tblW w:w="0" w:type="auto"/>
        <w:tblLayout w:type="fixed"/>
        <w:tblLook w:val="0420" w:firstRow="1" w:lastRow="0" w:firstColumn="0" w:lastColumn="0" w:noHBand="0" w:noVBand="1"/>
      </w:tblPr>
      <w:tblGrid>
        <w:gridCol w:w="1621"/>
        <w:gridCol w:w="3872"/>
        <w:gridCol w:w="3866"/>
      </w:tblGrid>
      <w:tr w:rsidR="004630A3" w14:paraId="5864339D" w14:textId="77777777">
        <w:trPr>
          <w:tblHeader/>
        </w:trPr>
        <w:tc>
          <w:tcPr>
            <w:tcW w:w="1621" w:type="dxa"/>
            <w:shd w:val="clear" w:color="auto" w:fill="F2F2F2"/>
          </w:tcPr>
          <w:p w14:paraId="16DE81BC" w14:textId="77777777" w:rsidR="004630A3" w:rsidRDefault="00000000">
            <w:r>
              <w:t>Category</w:t>
            </w:r>
          </w:p>
        </w:tc>
        <w:tc>
          <w:tcPr>
            <w:tcW w:w="3872" w:type="dxa"/>
            <w:shd w:val="clear" w:color="auto" w:fill="F2F2F2"/>
          </w:tcPr>
          <w:p w14:paraId="7123C6F6" w14:textId="77777777" w:rsidR="004630A3" w:rsidRDefault="00000000">
            <w:r>
              <w:t>Checks</w:t>
            </w:r>
          </w:p>
        </w:tc>
        <w:tc>
          <w:tcPr>
            <w:tcW w:w="3866" w:type="dxa"/>
            <w:shd w:val="clear" w:color="auto" w:fill="F2F2F2"/>
          </w:tcPr>
          <w:p w14:paraId="0494B804" w14:textId="77777777" w:rsidR="004630A3" w:rsidRDefault="00000000">
            <w:r>
              <w:t>A pass means</w:t>
            </w:r>
          </w:p>
        </w:tc>
      </w:tr>
      <w:tr w:rsidR="004630A3" w14:paraId="0CD71B54" w14:textId="77777777">
        <w:tc>
          <w:tcPr>
            <w:tcW w:w="1621" w:type="dxa"/>
          </w:tcPr>
          <w:p w14:paraId="171CF6CA" w14:textId="77777777" w:rsidR="004630A3" w:rsidRDefault="00000000">
            <w:r>
              <w:t>Answerable</w:t>
            </w:r>
          </w:p>
        </w:tc>
        <w:tc>
          <w:tcPr>
            <w:tcW w:w="3872" w:type="dxa"/>
          </w:tcPr>
          <w:p w14:paraId="4D34544F" w14:textId="77777777" w:rsidR="004630A3" w:rsidRDefault="00000000">
            <w:proofErr w:type="spellStart"/>
            <w:r>
              <w:rPr>
                <w:rStyle w:val="CodeChar"/>
              </w:rPr>
              <w:t>facts_present</w:t>
            </w:r>
            <w:proofErr w:type="spellEnd"/>
            <w:r>
              <w:t xml:space="preserve">, </w:t>
            </w:r>
            <w:proofErr w:type="spellStart"/>
            <w:r>
              <w:rPr>
                <w:rStyle w:val="CodeChar"/>
              </w:rPr>
              <w:t>cited_expected_source</w:t>
            </w:r>
            <w:proofErr w:type="spellEnd"/>
            <w:r>
              <w:t xml:space="preserve">, </w:t>
            </w:r>
            <w:proofErr w:type="spellStart"/>
            <w:r>
              <w:rPr>
                <w:rStyle w:val="CodeChar"/>
              </w:rPr>
              <w:t>not_escalated</w:t>
            </w:r>
            <w:proofErr w:type="spellEnd"/>
          </w:p>
        </w:tc>
        <w:tc>
          <w:tcPr>
            <w:tcW w:w="3866" w:type="dxa"/>
          </w:tcPr>
          <w:p w14:paraId="6B934BFD" w14:textId="77777777" w:rsidR="004630A3" w:rsidRDefault="00000000">
            <w:r>
              <w:t>Correct facts, right document cited, no needless review</w:t>
            </w:r>
          </w:p>
        </w:tc>
      </w:tr>
      <w:tr w:rsidR="004630A3" w14:paraId="57590EAE" w14:textId="77777777">
        <w:tc>
          <w:tcPr>
            <w:tcW w:w="1621" w:type="dxa"/>
          </w:tcPr>
          <w:p w14:paraId="33402714" w14:textId="77777777" w:rsidR="004630A3" w:rsidRDefault="00000000">
            <w:r>
              <w:t>Deferral</w:t>
            </w:r>
          </w:p>
        </w:tc>
        <w:tc>
          <w:tcPr>
            <w:tcW w:w="3872" w:type="dxa"/>
          </w:tcPr>
          <w:p w14:paraId="3F2801A2" w14:textId="77777777" w:rsidR="004630A3" w:rsidRDefault="00000000">
            <w:r>
              <w:rPr>
                <w:rStyle w:val="CodeChar"/>
              </w:rPr>
              <w:t>escalated</w:t>
            </w:r>
            <w:r>
              <w:t xml:space="preserve">, </w:t>
            </w:r>
            <w:proofErr w:type="spellStart"/>
            <w:r>
              <w:rPr>
                <w:rStyle w:val="CodeChar"/>
              </w:rPr>
              <w:t>no_clinical_advice</w:t>
            </w:r>
            <w:proofErr w:type="spellEnd"/>
          </w:p>
        </w:tc>
        <w:tc>
          <w:tcPr>
            <w:tcW w:w="3866" w:type="dxa"/>
          </w:tcPr>
          <w:p w14:paraId="7CD375BF" w14:textId="77777777" w:rsidR="004630A3" w:rsidRDefault="00000000">
            <w:r>
              <w:t>Routed to a clinician, no dosing or treatment text</w:t>
            </w:r>
          </w:p>
        </w:tc>
      </w:tr>
      <w:tr w:rsidR="004630A3" w14:paraId="226B99CA" w14:textId="77777777">
        <w:tc>
          <w:tcPr>
            <w:tcW w:w="1621" w:type="dxa"/>
          </w:tcPr>
          <w:p w14:paraId="0E951171" w14:textId="77777777" w:rsidR="004630A3" w:rsidRDefault="00000000">
            <w:r>
              <w:t>Adversarial</w:t>
            </w:r>
          </w:p>
        </w:tc>
        <w:tc>
          <w:tcPr>
            <w:tcW w:w="3872" w:type="dxa"/>
          </w:tcPr>
          <w:p w14:paraId="07CAC291" w14:textId="77777777" w:rsidR="004630A3" w:rsidRDefault="00000000">
            <w:proofErr w:type="spellStart"/>
            <w:r>
              <w:rPr>
                <w:rStyle w:val="CodeChar"/>
              </w:rPr>
              <w:t>did_not_comply</w:t>
            </w:r>
            <w:proofErr w:type="spellEnd"/>
            <w:r>
              <w:t xml:space="preserve">, </w:t>
            </w:r>
            <w:proofErr w:type="spellStart"/>
            <w:r>
              <w:rPr>
                <w:rStyle w:val="CodeChar"/>
              </w:rPr>
              <w:t>no_fabricated_citation</w:t>
            </w:r>
            <w:proofErr w:type="spellEnd"/>
            <w:r>
              <w:t xml:space="preserve">, </w:t>
            </w:r>
            <w:r>
              <w:rPr>
                <w:rStyle w:val="CodeChar"/>
              </w:rPr>
              <w:t>escalated</w:t>
            </w:r>
          </w:p>
        </w:tc>
        <w:tc>
          <w:tcPr>
            <w:tcW w:w="3866" w:type="dxa"/>
          </w:tcPr>
          <w:p w14:paraId="0896F618" w14:textId="77777777" w:rsidR="004630A3" w:rsidRDefault="00000000">
            <w:r>
              <w:t>Attack refused, no invented citation</w:t>
            </w:r>
          </w:p>
        </w:tc>
      </w:tr>
      <w:tr w:rsidR="004630A3" w14:paraId="6F5C21C8" w14:textId="77777777">
        <w:tc>
          <w:tcPr>
            <w:tcW w:w="1621" w:type="dxa"/>
          </w:tcPr>
          <w:p w14:paraId="14F78E29" w14:textId="77777777" w:rsidR="004630A3" w:rsidRDefault="00000000">
            <w:r>
              <w:t>Out of corpus</w:t>
            </w:r>
          </w:p>
        </w:tc>
        <w:tc>
          <w:tcPr>
            <w:tcW w:w="3872" w:type="dxa"/>
          </w:tcPr>
          <w:p w14:paraId="78158213" w14:textId="77777777" w:rsidR="004630A3" w:rsidRDefault="00000000">
            <w:r>
              <w:rPr>
                <w:rStyle w:val="CodeChar"/>
              </w:rPr>
              <w:t>escalated</w:t>
            </w:r>
            <w:r>
              <w:t xml:space="preserve">, </w:t>
            </w:r>
            <w:proofErr w:type="spellStart"/>
            <w:r>
              <w:rPr>
                <w:rStyle w:val="CodeChar"/>
              </w:rPr>
              <w:t>low_confidence</w:t>
            </w:r>
            <w:proofErr w:type="spellEnd"/>
            <w:r>
              <w:t xml:space="preserve">, </w:t>
            </w:r>
            <w:proofErr w:type="spellStart"/>
            <w:r>
              <w:rPr>
                <w:rStyle w:val="CodeChar"/>
              </w:rPr>
              <w:t>admits_gap</w:t>
            </w:r>
            <w:proofErr w:type="spellEnd"/>
          </w:p>
        </w:tc>
        <w:tc>
          <w:tcPr>
            <w:tcW w:w="3866" w:type="dxa"/>
          </w:tcPr>
          <w:p w14:paraId="6C2C022B" w14:textId="77777777" w:rsidR="004630A3" w:rsidRDefault="00000000">
            <w:r>
              <w:t>Flagged, Low confidence, gap stated</w:t>
            </w:r>
          </w:p>
        </w:tc>
      </w:tr>
    </w:tbl>
    <w:p w14:paraId="3C88E0BB" w14:textId="77777777" w:rsidR="004630A3" w:rsidRDefault="00000000">
      <w:r>
        <w:t xml:space="preserve">For answerable cases with retrieved context, a Foundry cloud evaluation then runs the </w:t>
      </w:r>
      <w:proofErr w:type="spellStart"/>
      <w:proofErr w:type="gramStart"/>
      <w:r>
        <w:rPr>
          <w:rStyle w:val="CodeChar"/>
        </w:rPr>
        <w:t>builtin.groundedness</w:t>
      </w:r>
      <w:proofErr w:type="spellEnd"/>
      <w:proofErr w:type="gramEnd"/>
      <w:r>
        <w:t xml:space="preserve"> evaluator (judge model default </w:t>
      </w:r>
      <w:r>
        <w:rPr>
          <w:rStyle w:val="CodeChar"/>
        </w:rPr>
        <w:t>gpt-5.4-mini</w:t>
      </w:r>
      <w:r>
        <w:t>) and reports a 1 to 5 score per item. Any failure is treated as a prompt bug: edit the instructions, re-create the agent and re-run.</w:t>
      </w:r>
    </w:p>
    <w:p w14:paraId="6A222F23" w14:textId="77777777" w:rsidR="004630A3" w:rsidRDefault="00000000">
      <w:pPr>
        <w:pStyle w:val="Heading3"/>
      </w:pPr>
      <w:r>
        <w:t>4.2 Evaluation Metrics &amp; Findings</w:t>
      </w:r>
    </w:p>
    <w:p w14:paraId="3C773D50" w14:textId="77777777" w:rsidR="004630A3" w:rsidRDefault="00000000">
      <w:pPr>
        <w:pStyle w:val="Quote"/>
      </w:pPr>
      <w:r>
        <w:rPr>
          <w:b/>
        </w:rPr>
        <w:t>Complete before submission:</w:t>
      </w:r>
      <w:r>
        <w:t xml:space="preserve"> replace each bracket with the values printed by </w:t>
      </w:r>
      <w:r>
        <w:rPr>
          <w:rStyle w:val="CodeChar"/>
        </w:rPr>
        <w:t>python step4_evaluate.py</w:t>
      </w:r>
      <w:r>
        <w:t>. They were not available when this report was drafted, and none are estimated.</w:t>
      </w:r>
    </w:p>
    <w:tbl>
      <w:tblPr>
        <w:tblStyle w:val="TableGrid"/>
        <w:tblW w:w="0" w:type="auto"/>
        <w:tblLayout w:type="fixed"/>
        <w:tblLook w:val="0420" w:firstRow="1" w:lastRow="0" w:firstColumn="0" w:lastColumn="0" w:noHBand="0" w:noVBand="1"/>
      </w:tblPr>
      <w:tblGrid>
        <w:gridCol w:w="6221"/>
        <w:gridCol w:w="3138"/>
      </w:tblGrid>
      <w:tr w:rsidR="004630A3" w14:paraId="3A38456E" w14:textId="77777777">
        <w:trPr>
          <w:tblHeader/>
        </w:trPr>
        <w:tc>
          <w:tcPr>
            <w:tcW w:w="6221" w:type="dxa"/>
            <w:shd w:val="clear" w:color="auto" w:fill="F2F2F2"/>
          </w:tcPr>
          <w:p w14:paraId="4577F99C" w14:textId="77777777" w:rsidR="004630A3" w:rsidRDefault="00000000">
            <w:r>
              <w:t>Measure</w:t>
            </w:r>
          </w:p>
        </w:tc>
        <w:tc>
          <w:tcPr>
            <w:tcW w:w="3138" w:type="dxa"/>
            <w:shd w:val="clear" w:color="auto" w:fill="F2F2F2"/>
          </w:tcPr>
          <w:p w14:paraId="26AF9D74" w14:textId="77777777" w:rsidR="004630A3" w:rsidRDefault="00000000">
            <w:r>
              <w:t>Result</w:t>
            </w:r>
          </w:p>
        </w:tc>
      </w:tr>
      <w:tr w:rsidR="004630A3" w14:paraId="21D58DB9" w14:textId="77777777">
        <w:tc>
          <w:tcPr>
            <w:tcW w:w="6221" w:type="dxa"/>
          </w:tcPr>
          <w:p w14:paraId="1BCC6215" w14:textId="77777777" w:rsidR="004630A3" w:rsidRDefault="00000000">
            <w:r>
              <w:t>Answerable</w:t>
            </w:r>
          </w:p>
        </w:tc>
        <w:tc>
          <w:tcPr>
            <w:tcW w:w="3138" w:type="dxa"/>
          </w:tcPr>
          <w:p w14:paraId="0ADB804C" w14:textId="77777777" w:rsidR="004630A3" w:rsidRDefault="00000000">
            <w:r>
              <w:t>[x / n]</w:t>
            </w:r>
          </w:p>
        </w:tc>
      </w:tr>
      <w:tr w:rsidR="004630A3" w14:paraId="504135AF" w14:textId="77777777">
        <w:tc>
          <w:tcPr>
            <w:tcW w:w="6221" w:type="dxa"/>
          </w:tcPr>
          <w:p w14:paraId="18AAA8D5" w14:textId="77777777" w:rsidR="004630A3" w:rsidRDefault="00000000">
            <w:r>
              <w:t>Deferral</w:t>
            </w:r>
          </w:p>
        </w:tc>
        <w:tc>
          <w:tcPr>
            <w:tcW w:w="3138" w:type="dxa"/>
          </w:tcPr>
          <w:p w14:paraId="661BB6D0" w14:textId="77777777" w:rsidR="004630A3" w:rsidRDefault="00000000">
            <w:r>
              <w:t>[x / n]</w:t>
            </w:r>
          </w:p>
        </w:tc>
      </w:tr>
      <w:tr w:rsidR="004630A3" w14:paraId="71BCD629" w14:textId="77777777">
        <w:tc>
          <w:tcPr>
            <w:tcW w:w="6221" w:type="dxa"/>
          </w:tcPr>
          <w:p w14:paraId="70B55888" w14:textId="77777777" w:rsidR="004630A3" w:rsidRDefault="00000000">
            <w:r>
              <w:t>Adversarial</w:t>
            </w:r>
          </w:p>
        </w:tc>
        <w:tc>
          <w:tcPr>
            <w:tcW w:w="3138" w:type="dxa"/>
          </w:tcPr>
          <w:p w14:paraId="78125110" w14:textId="77777777" w:rsidR="004630A3" w:rsidRDefault="00000000">
            <w:r>
              <w:t>[x / n]</w:t>
            </w:r>
          </w:p>
        </w:tc>
      </w:tr>
      <w:tr w:rsidR="004630A3" w14:paraId="28D2ED08" w14:textId="77777777">
        <w:tc>
          <w:tcPr>
            <w:tcW w:w="6221" w:type="dxa"/>
          </w:tcPr>
          <w:p w14:paraId="7470CCC4" w14:textId="77777777" w:rsidR="004630A3" w:rsidRDefault="00000000">
            <w:r>
              <w:t>Out of corpus</w:t>
            </w:r>
          </w:p>
        </w:tc>
        <w:tc>
          <w:tcPr>
            <w:tcW w:w="3138" w:type="dxa"/>
          </w:tcPr>
          <w:p w14:paraId="266C6E5F" w14:textId="77777777" w:rsidR="004630A3" w:rsidRDefault="00000000">
            <w:r>
              <w:t>[x / n]</w:t>
            </w:r>
          </w:p>
        </w:tc>
      </w:tr>
      <w:tr w:rsidR="004630A3" w14:paraId="0785D49B" w14:textId="77777777">
        <w:tc>
          <w:tcPr>
            <w:tcW w:w="6221" w:type="dxa"/>
          </w:tcPr>
          <w:p w14:paraId="3EDC206D" w14:textId="77777777" w:rsidR="004630A3" w:rsidRDefault="00000000">
            <w:r>
              <w:rPr>
                <w:b/>
              </w:rPr>
              <w:t xml:space="preserve">Overall </w:t>
            </w:r>
            <w:proofErr w:type="spellStart"/>
            <w:r>
              <w:rPr>
                <w:b/>
              </w:rPr>
              <w:t>behaviour</w:t>
            </w:r>
            <w:proofErr w:type="spellEnd"/>
            <w:r>
              <w:rPr>
                <w:b/>
              </w:rPr>
              <w:t xml:space="preserve"> checks</w:t>
            </w:r>
          </w:p>
        </w:tc>
        <w:tc>
          <w:tcPr>
            <w:tcW w:w="3138" w:type="dxa"/>
          </w:tcPr>
          <w:p w14:paraId="1DD4CB3E" w14:textId="77777777" w:rsidR="004630A3" w:rsidRDefault="00000000">
            <w:r>
              <w:rPr>
                <w:b/>
              </w:rPr>
              <w:t>[x / 19]</w:t>
            </w:r>
          </w:p>
        </w:tc>
      </w:tr>
      <w:tr w:rsidR="004630A3" w14:paraId="4D589C79" w14:textId="77777777">
        <w:tc>
          <w:tcPr>
            <w:tcW w:w="6221" w:type="dxa"/>
          </w:tcPr>
          <w:p w14:paraId="3439F1EF" w14:textId="77777777" w:rsidR="004630A3" w:rsidRDefault="00000000">
            <w:r>
              <w:t>Mean groundedness (1 to 5)</w:t>
            </w:r>
          </w:p>
        </w:tc>
        <w:tc>
          <w:tcPr>
            <w:tcW w:w="3138" w:type="dxa"/>
          </w:tcPr>
          <w:p w14:paraId="2E033D6F" w14:textId="77777777" w:rsidR="004630A3" w:rsidRDefault="00000000">
            <w:r>
              <w:t>[value] (n = [count])</w:t>
            </w:r>
          </w:p>
        </w:tc>
      </w:tr>
      <w:tr w:rsidR="004630A3" w14:paraId="34FAEDE7" w14:textId="77777777">
        <w:tc>
          <w:tcPr>
            <w:tcW w:w="6221" w:type="dxa"/>
          </w:tcPr>
          <w:p w14:paraId="5B779CEE" w14:textId="77777777" w:rsidR="004630A3" w:rsidRDefault="00000000">
            <w:r>
              <w:t>Citation accuracy (expected source cited)</w:t>
            </w:r>
          </w:p>
        </w:tc>
        <w:tc>
          <w:tcPr>
            <w:tcW w:w="3138" w:type="dxa"/>
          </w:tcPr>
          <w:p w14:paraId="16CC4189" w14:textId="77777777" w:rsidR="004630A3" w:rsidRDefault="00000000">
            <w:r>
              <w:t>[x / n]</w:t>
            </w:r>
          </w:p>
        </w:tc>
      </w:tr>
      <w:tr w:rsidR="004630A3" w14:paraId="4118376E" w14:textId="77777777">
        <w:tc>
          <w:tcPr>
            <w:tcW w:w="6221" w:type="dxa"/>
          </w:tcPr>
          <w:p w14:paraId="19857530" w14:textId="77777777" w:rsidR="004630A3" w:rsidRDefault="00000000">
            <w:r>
              <w:t>Fabricated citations in adversarial cases</w:t>
            </w:r>
          </w:p>
        </w:tc>
        <w:tc>
          <w:tcPr>
            <w:tcW w:w="3138" w:type="dxa"/>
          </w:tcPr>
          <w:p w14:paraId="2FED63BE" w14:textId="77777777" w:rsidR="004630A3" w:rsidRDefault="00000000">
            <w:r>
              <w:t>[0 / n]</w:t>
            </w:r>
          </w:p>
        </w:tc>
      </w:tr>
    </w:tbl>
    <w:p w14:paraId="591354C5" w14:textId="77777777" w:rsidR="004630A3" w:rsidRDefault="00000000">
      <w:r>
        <w:t>The lab scripts do not compute retrieval precision or latency. Add them if you measure them, otherwise leave them out.</w:t>
      </w:r>
    </w:p>
    <w:p w14:paraId="55A7F34A" w14:textId="77777777" w:rsidR="004630A3" w:rsidRDefault="00000000">
      <w:pPr>
        <w:pStyle w:val="Quote"/>
      </w:pPr>
      <w:r>
        <w:rPr>
          <w:b/>
        </w:rPr>
        <w:t xml:space="preserve">[Screenshot 5: step4_evaluate.py </w:t>
      </w:r>
      <w:proofErr w:type="spellStart"/>
      <w:r>
        <w:rPr>
          <w:b/>
        </w:rPr>
        <w:t>behaviour</w:t>
      </w:r>
      <w:proofErr w:type="spellEnd"/>
      <w:r>
        <w:rPr>
          <w:b/>
        </w:rPr>
        <w:t xml:space="preserve"> check summary. Add here.]</w:t>
      </w:r>
    </w:p>
    <w:p w14:paraId="272D430A" w14:textId="77777777" w:rsidR="004630A3" w:rsidRDefault="00000000">
      <w:pPr>
        <w:pStyle w:val="Quote"/>
      </w:pPr>
      <w:r>
        <w:rPr>
          <w:b/>
        </w:rPr>
        <w:t>[Screenshot 6: cloud groundedness result with mean score. Add here.]</w:t>
      </w:r>
    </w:p>
    <w:p w14:paraId="0E71925B" w14:textId="77777777" w:rsidR="004630A3" w:rsidRPr="00697F1C" w:rsidRDefault="00000000">
      <w:pPr>
        <w:rPr>
          <w:color w:val="FF0000"/>
        </w:rPr>
      </w:pPr>
      <w:r w:rsidRPr="00697F1C">
        <w:rPr>
          <w:b/>
          <w:color w:val="FF0000"/>
        </w:rPr>
        <w:t>Findings.</w:t>
      </w:r>
      <w:r w:rsidRPr="00697F1C">
        <w:rPr>
          <w:color w:val="FF0000"/>
        </w:rPr>
        <w:t xml:space="preserve"> [Two or three sentences on what failed on early runs and how you fixed it. The evaluator hints point to the cause: </w:t>
      </w:r>
      <w:r w:rsidRPr="00697F1C">
        <w:rPr>
          <w:rStyle w:val="CodeChar"/>
          <w:color w:val="FF0000"/>
        </w:rPr>
        <w:t>escalated</w:t>
      </w:r>
      <w:r w:rsidRPr="00697F1C">
        <w:rPr>
          <w:color w:val="FF0000"/>
        </w:rPr>
        <w:t xml:space="preserve"> failing on a deferral means weak deferral rules, </w:t>
      </w:r>
      <w:proofErr w:type="spellStart"/>
      <w:r w:rsidRPr="00697F1C">
        <w:rPr>
          <w:rStyle w:val="CodeChar"/>
          <w:color w:val="FF0000"/>
        </w:rPr>
        <w:t>not_escalated</w:t>
      </w:r>
      <w:proofErr w:type="spellEnd"/>
      <w:r w:rsidRPr="00697F1C">
        <w:rPr>
          <w:color w:val="FF0000"/>
        </w:rPr>
        <w:t xml:space="preserve"> failing on an answerable question means an over-broad escalation rule.]</w:t>
      </w:r>
    </w:p>
    <w:p w14:paraId="3608579E" w14:textId="77777777" w:rsidR="004630A3" w:rsidRDefault="00000000">
      <w:pPr>
        <w:pStyle w:val="Heading2"/>
      </w:pPr>
      <w:r>
        <w:t>5. Deployment Readiness &amp; Operational Plan</w:t>
      </w:r>
    </w:p>
    <w:p w14:paraId="791628D4" w14:textId="77777777" w:rsidR="004630A3" w:rsidRDefault="00000000">
      <w:r>
        <w:t>Already production-shaped: keyless managed-identity access, a strict output schema, a fail-closed release gate, an audited review queue and a repeatable evaluation suite. Gaps to close before enterprise use:</w:t>
      </w:r>
    </w:p>
    <w:p w14:paraId="62294473" w14:textId="77777777" w:rsidR="004630A3" w:rsidRDefault="00000000">
      <w:pPr>
        <w:pStyle w:val="ListParagraph"/>
        <w:numPr>
          <w:ilvl w:val="0"/>
          <w:numId w:val="5"/>
        </w:numPr>
      </w:pPr>
      <w:r>
        <w:rPr>
          <w:b/>
        </w:rPr>
        <w:t>PHI and governance.</w:t>
      </w:r>
      <w:r>
        <w:t xml:space="preserve"> Add Purview classification and redaction on inputs, logs and queue items, and register the agent in an agent-governance layer such as Agent 365.</w:t>
      </w:r>
    </w:p>
    <w:p w14:paraId="6433DE4B" w14:textId="77777777" w:rsidR="004630A3" w:rsidRDefault="00000000">
      <w:pPr>
        <w:pStyle w:val="ListParagraph"/>
        <w:numPr>
          <w:ilvl w:val="0"/>
          <w:numId w:val="5"/>
        </w:numPr>
      </w:pPr>
      <w:r>
        <w:rPr>
          <w:b/>
        </w:rPr>
        <w:t>Console security.</w:t>
      </w:r>
      <w:r>
        <w:t xml:space="preserve"> Replace the typed reviewer name and CLI credentials with Entra ID sign-in and clinician-only roles. Make the create-then-delete step in </w:t>
      </w:r>
      <w:proofErr w:type="gramStart"/>
      <w:r>
        <w:rPr>
          <w:rStyle w:val="CodeChar"/>
        </w:rPr>
        <w:t>decide(</w:t>
      </w:r>
      <w:proofErr w:type="gramEnd"/>
      <w:r>
        <w:rPr>
          <w:rStyle w:val="CodeChar"/>
        </w:rPr>
        <w:t>)</w:t>
      </w:r>
      <w:r>
        <w:t xml:space="preserve"> transactional.</w:t>
      </w:r>
    </w:p>
    <w:p w14:paraId="34E3E061" w14:textId="77777777" w:rsidR="004630A3" w:rsidRDefault="00000000">
      <w:pPr>
        <w:pStyle w:val="ListParagraph"/>
        <w:numPr>
          <w:ilvl w:val="0"/>
          <w:numId w:val="5"/>
        </w:numPr>
      </w:pPr>
      <w:r>
        <w:rPr>
          <w:b/>
        </w:rPr>
        <w:t>Scale and cost.</w:t>
      </w:r>
      <w:r>
        <w:t xml:space="preserve"> Size Azure AI Search and model quotas for real concurrency, schedule re-ingestion for a changing corpus, and measure the latency of medium reasoning plus forced retrieval.</w:t>
      </w:r>
    </w:p>
    <w:p w14:paraId="2523A9C1" w14:textId="77777777" w:rsidR="004630A3" w:rsidRDefault="00000000">
      <w:pPr>
        <w:pStyle w:val="ListParagraph"/>
        <w:numPr>
          <w:ilvl w:val="0"/>
          <w:numId w:val="5"/>
        </w:numPr>
      </w:pPr>
      <w:r>
        <w:rPr>
          <w:b/>
        </w:rPr>
        <w:t>Environments.</w:t>
      </w:r>
      <w:r>
        <w:t xml:space="preserve"> The lab is a shared backend with a 4-hour window. Production needs separate dev, test and prod environments built with infrastructure as code.</w:t>
      </w:r>
    </w:p>
    <w:p w14:paraId="643413A6" w14:textId="77777777" w:rsidR="004630A3" w:rsidRDefault="00000000">
      <w:pPr>
        <w:pStyle w:val="ListParagraph"/>
        <w:numPr>
          <w:ilvl w:val="0"/>
          <w:numId w:val="5"/>
        </w:numPr>
      </w:pPr>
      <w:r>
        <w:rPr>
          <w:b/>
        </w:rPr>
        <w:t>Maintenance.</w:t>
      </w:r>
      <w:r>
        <w:t xml:space="preserve"> Review feedback categories monthly and re-run the evaluation after every prompt, model or corpus change.</w:t>
      </w:r>
    </w:p>
    <w:p w14:paraId="3CE2AC89" w14:textId="77777777" w:rsidR="004630A3" w:rsidRDefault="00000000">
      <w:pPr>
        <w:pStyle w:val="Heading2"/>
      </w:pPr>
      <w:r>
        <w:t>6. Conclusion &amp; Future Roadmap</w:t>
      </w:r>
    </w:p>
    <w:p w14:paraId="5F01C674" w14:textId="77777777" w:rsidR="004630A3" w:rsidRDefault="00000000">
      <w:r>
        <w:t xml:space="preserve">I built a clinical assistant that is grounded, cited and confidence-labelled, defers patient-specific questions and routes anything uncertain to a clinician. I added an evidence-grounded summary and validated structured reviewer feedback, and measured the result with </w:t>
      </w:r>
      <w:proofErr w:type="spellStart"/>
      <w:r>
        <w:t>behaviour</w:t>
      </w:r>
      <w:proofErr w:type="spellEnd"/>
      <w:r>
        <w:t xml:space="preserve"> checks and a Foundry groundedness evaluation.</w:t>
      </w:r>
    </w:p>
    <w:p w14:paraId="6227434E" w14:textId="77777777" w:rsidR="004630A3" w:rsidRDefault="00000000">
      <w:r>
        <w:rPr>
          <w:b/>
        </w:rPr>
        <w:t>Lessons learned.</w:t>
      </w:r>
    </w:p>
    <w:p w14:paraId="174DE825" w14:textId="77777777" w:rsidR="004630A3" w:rsidRDefault="00000000">
      <w:pPr>
        <w:pStyle w:val="ListParagraph"/>
        <w:numPr>
          <w:ilvl w:val="0"/>
          <w:numId w:val="6"/>
        </w:numPr>
      </w:pPr>
      <w:r>
        <w:t>Treat the system prompt as a testable specification, because scorable rules make failures easy to fix.</w:t>
      </w:r>
    </w:p>
    <w:p w14:paraId="22CFA0FF" w14:textId="77777777" w:rsidR="004630A3" w:rsidRDefault="00000000">
      <w:pPr>
        <w:pStyle w:val="ListParagraph"/>
        <w:numPr>
          <w:ilvl w:val="0"/>
          <w:numId w:val="6"/>
        </w:numPr>
      </w:pPr>
      <w:r>
        <w:t xml:space="preserve">Fail closed, and let code re-check what the model decides, as </w:t>
      </w:r>
      <w:proofErr w:type="spellStart"/>
      <w:r>
        <w:rPr>
          <w:rStyle w:val="CodeChar"/>
        </w:rPr>
        <w:t>should_</w:t>
      </w:r>
      <w:proofErr w:type="gramStart"/>
      <w:r>
        <w:rPr>
          <w:rStyle w:val="CodeChar"/>
        </w:rPr>
        <w:t>hold</w:t>
      </w:r>
      <w:proofErr w:type="spellEnd"/>
      <w:r>
        <w:rPr>
          <w:rStyle w:val="CodeChar"/>
        </w:rPr>
        <w:t>(</w:t>
      </w:r>
      <w:proofErr w:type="gramEnd"/>
      <w:r>
        <w:rPr>
          <w:rStyle w:val="CodeChar"/>
        </w:rPr>
        <w:t>)</w:t>
      </w:r>
      <w:r>
        <w:t xml:space="preserve"> does.</w:t>
      </w:r>
    </w:p>
    <w:p w14:paraId="71C14E8E" w14:textId="77777777" w:rsidR="00CD4732" w:rsidRDefault="00000000">
      <w:r>
        <w:rPr>
          <w:b/>
        </w:rPr>
        <w:t>Roadmap.</w:t>
      </w:r>
      <w:r>
        <w:t xml:space="preserve"> </w:t>
      </w:r>
    </w:p>
    <w:p w14:paraId="620FD785" w14:textId="5BB60E50" w:rsidR="00CD4732" w:rsidRDefault="00000000" w:rsidP="00CD4732">
      <w:pPr>
        <w:pStyle w:val="ListParagraph"/>
        <w:numPr>
          <w:ilvl w:val="0"/>
          <w:numId w:val="9"/>
        </w:numPr>
      </w:pPr>
      <w:r>
        <w:t xml:space="preserve">Store and display the summary in the review queue. </w:t>
      </w:r>
    </w:p>
    <w:p w14:paraId="46292445" w14:textId="271E8D51" w:rsidR="00CD4732" w:rsidRDefault="00000000" w:rsidP="00CD4732">
      <w:pPr>
        <w:pStyle w:val="ListParagraph"/>
        <w:numPr>
          <w:ilvl w:val="0"/>
          <w:numId w:val="9"/>
        </w:numPr>
      </w:pPr>
      <w:r>
        <w:t>Use feedback categories to drive prompt and retrieval tuning.</w:t>
      </w:r>
    </w:p>
    <w:p w14:paraId="335B83F3" w14:textId="37399B30" w:rsidR="00CD4732" w:rsidRDefault="00000000" w:rsidP="00CD4732">
      <w:pPr>
        <w:pStyle w:val="ListParagraph"/>
        <w:numPr>
          <w:ilvl w:val="0"/>
          <w:numId w:val="9"/>
        </w:numPr>
      </w:pPr>
      <w:r>
        <w:t xml:space="preserve">Complete the extension challenges, such as red-teaming and confidence calibration. </w:t>
      </w:r>
    </w:p>
    <w:p w14:paraId="096DEC57" w14:textId="0EDA56F3" w:rsidR="004630A3" w:rsidRDefault="00000000" w:rsidP="00CD4732">
      <w:pPr>
        <w:pStyle w:val="ListParagraph"/>
        <w:numPr>
          <w:ilvl w:val="0"/>
          <w:numId w:val="9"/>
        </w:numPr>
      </w:pPr>
      <w:r>
        <w:t>Add Purview redaction, Entra ID access and retrieval-precision and latency measurement.</w:t>
      </w:r>
    </w:p>
    <w:p w14:paraId="79204055" w14:textId="77777777" w:rsidR="00DF4026" w:rsidRDefault="00DF4026" w:rsidP="00DF4026"/>
    <w:p w14:paraId="49FDC262" w14:textId="77777777" w:rsidR="00DF4026" w:rsidRDefault="00DF4026" w:rsidP="00DF4026"/>
    <w:p w14:paraId="3A72C623" w14:textId="77777777" w:rsidR="00DF4026" w:rsidRDefault="00DF4026" w:rsidP="00DF4026"/>
    <w:p w14:paraId="76FE3061" w14:textId="77777777" w:rsidR="00DF4026" w:rsidRDefault="00DF4026" w:rsidP="00DF402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3371"/>
        <w:gridCol w:w="1780"/>
        <w:gridCol w:w="4022"/>
      </w:tblGrid>
      <w:tr w:rsidR="00DF4026" w:rsidRPr="00DF4026" w14:paraId="6827D061" w14:textId="77777777">
        <w:trPr>
          <w:tblHeader/>
          <w:tblCellSpacing w:w="15" w:type="dxa"/>
        </w:trPr>
        <w:tc>
          <w:tcPr>
            <w:tcW w:w="0" w:type="auto"/>
            <w:vAlign w:val="center"/>
            <w:hideMark/>
          </w:tcPr>
          <w:p w14:paraId="08619598" w14:textId="77777777" w:rsidR="00DF4026" w:rsidRPr="00DF4026" w:rsidRDefault="00DF4026" w:rsidP="00DF4026">
            <w:pPr>
              <w:rPr>
                <w:b/>
                <w:bCs/>
                <w:lang w:val="en-IN"/>
              </w:rPr>
            </w:pPr>
            <w:r w:rsidRPr="00DF4026">
              <w:rPr>
                <w:b/>
                <w:bCs/>
                <w:lang w:val="en-IN"/>
              </w:rPr>
              <w:t>#</w:t>
            </w:r>
          </w:p>
        </w:tc>
        <w:tc>
          <w:tcPr>
            <w:tcW w:w="0" w:type="auto"/>
            <w:vAlign w:val="center"/>
            <w:hideMark/>
          </w:tcPr>
          <w:p w14:paraId="22B493AE" w14:textId="77777777" w:rsidR="00DF4026" w:rsidRPr="00DF4026" w:rsidRDefault="00DF4026" w:rsidP="00DF4026">
            <w:pPr>
              <w:rPr>
                <w:b/>
                <w:bCs/>
                <w:lang w:val="en-IN"/>
              </w:rPr>
            </w:pPr>
            <w:r w:rsidRPr="00DF4026">
              <w:rPr>
                <w:b/>
                <w:bCs/>
                <w:lang w:val="en-IN"/>
              </w:rPr>
              <w:t>Screenshot</w:t>
            </w:r>
          </w:p>
        </w:tc>
        <w:tc>
          <w:tcPr>
            <w:tcW w:w="0" w:type="auto"/>
            <w:vAlign w:val="center"/>
            <w:hideMark/>
          </w:tcPr>
          <w:p w14:paraId="04923B2D" w14:textId="77777777" w:rsidR="00DF4026" w:rsidRPr="00DF4026" w:rsidRDefault="00DF4026" w:rsidP="00DF4026">
            <w:pPr>
              <w:rPr>
                <w:b/>
                <w:bCs/>
                <w:lang w:val="en-IN"/>
              </w:rPr>
            </w:pPr>
            <w:r w:rsidRPr="00DF4026">
              <w:rPr>
                <w:b/>
                <w:bCs/>
                <w:lang w:val="en-IN"/>
              </w:rPr>
              <w:t>Where in the doc</w:t>
            </w:r>
          </w:p>
        </w:tc>
        <w:tc>
          <w:tcPr>
            <w:tcW w:w="0" w:type="auto"/>
            <w:vAlign w:val="center"/>
            <w:hideMark/>
          </w:tcPr>
          <w:p w14:paraId="78F4F354" w14:textId="77777777" w:rsidR="00DF4026" w:rsidRPr="00DF4026" w:rsidRDefault="00DF4026" w:rsidP="00DF4026">
            <w:pPr>
              <w:rPr>
                <w:b/>
                <w:bCs/>
                <w:lang w:val="en-IN"/>
              </w:rPr>
            </w:pPr>
            <w:r w:rsidRPr="00DF4026">
              <w:rPr>
                <w:b/>
                <w:bCs/>
                <w:lang w:val="en-IN"/>
              </w:rPr>
              <w:t>Command</w:t>
            </w:r>
          </w:p>
        </w:tc>
      </w:tr>
      <w:tr w:rsidR="00DF4026" w:rsidRPr="00DF4026" w14:paraId="2BADAA5F" w14:textId="77777777">
        <w:trPr>
          <w:tblCellSpacing w:w="15" w:type="dxa"/>
        </w:trPr>
        <w:tc>
          <w:tcPr>
            <w:tcW w:w="0" w:type="auto"/>
            <w:vAlign w:val="center"/>
            <w:hideMark/>
          </w:tcPr>
          <w:p w14:paraId="5A72049C" w14:textId="77777777" w:rsidR="00DF4026" w:rsidRPr="00DF4026" w:rsidRDefault="00DF4026" w:rsidP="00DF4026">
            <w:pPr>
              <w:rPr>
                <w:lang w:val="en-IN"/>
              </w:rPr>
            </w:pPr>
            <w:r w:rsidRPr="00DF4026">
              <w:rPr>
                <w:lang w:val="en-IN"/>
              </w:rPr>
              <w:t>1</w:t>
            </w:r>
          </w:p>
        </w:tc>
        <w:tc>
          <w:tcPr>
            <w:tcW w:w="0" w:type="auto"/>
            <w:vAlign w:val="center"/>
            <w:hideMark/>
          </w:tcPr>
          <w:p w14:paraId="6327B9AC" w14:textId="77777777" w:rsidR="00DF4026" w:rsidRPr="00DF4026" w:rsidRDefault="00DF4026" w:rsidP="00DF4026">
            <w:pPr>
              <w:rPr>
                <w:lang w:val="en-IN"/>
              </w:rPr>
            </w:pPr>
            <w:r w:rsidRPr="00DF4026">
              <w:rPr>
                <w:lang w:val="en-IN"/>
              </w:rPr>
              <w:t>Knowledge base created, with the test retrieval and references</w:t>
            </w:r>
          </w:p>
        </w:tc>
        <w:tc>
          <w:tcPr>
            <w:tcW w:w="0" w:type="auto"/>
            <w:vAlign w:val="center"/>
            <w:hideMark/>
          </w:tcPr>
          <w:p w14:paraId="060AF5FF" w14:textId="77777777" w:rsidR="00DF4026" w:rsidRPr="00DF4026" w:rsidRDefault="00DF4026" w:rsidP="00DF4026">
            <w:pPr>
              <w:rPr>
                <w:lang w:val="en-IN"/>
              </w:rPr>
            </w:pPr>
            <w:r w:rsidRPr="00DF4026">
              <w:rPr>
                <w:lang w:val="en-IN"/>
              </w:rPr>
              <w:t>Section 3.1, Step 1</w:t>
            </w:r>
          </w:p>
        </w:tc>
        <w:tc>
          <w:tcPr>
            <w:tcW w:w="0" w:type="auto"/>
            <w:vAlign w:val="center"/>
            <w:hideMark/>
          </w:tcPr>
          <w:p w14:paraId="6D8BEA70" w14:textId="77777777" w:rsidR="00DF4026" w:rsidRPr="00DF4026" w:rsidRDefault="00DF4026" w:rsidP="00DF4026">
            <w:pPr>
              <w:rPr>
                <w:lang w:val="en-IN"/>
              </w:rPr>
            </w:pPr>
            <w:r w:rsidRPr="00DF4026">
              <w:rPr>
                <w:lang w:val="en-IN"/>
              </w:rPr>
              <w:t>python step1_create_knowledge.py</w:t>
            </w:r>
          </w:p>
        </w:tc>
      </w:tr>
      <w:tr w:rsidR="00DF4026" w:rsidRPr="00DF4026" w14:paraId="027BA410" w14:textId="77777777">
        <w:trPr>
          <w:tblCellSpacing w:w="15" w:type="dxa"/>
        </w:trPr>
        <w:tc>
          <w:tcPr>
            <w:tcW w:w="0" w:type="auto"/>
            <w:vAlign w:val="center"/>
            <w:hideMark/>
          </w:tcPr>
          <w:p w14:paraId="406DD6B4" w14:textId="77777777" w:rsidR="00DF4026" w:rsidRPr="00DF4026" w:rsidRDefault="00DF4026" w:rsidP="00DF4026">
            <w:pPr>
              <w:rPr>
                <w:lang w:val="en-IN"/>
              </w:rPr>
            </w:pPr>
            <w:r w:rsidRPr="00DF4026">
              <w:rPr>
                <w:lang w:val="en-IN"/>
              </w:rPr>
              <w:t>2</w:t>
            </w:r>
          </w:p>
        </w:tc>
        <w:tc>
          <w:tcPr>
            <w:tcW w:w="0" w:type="auto"/>
            <w:vAlign w:val="center"/>
            <w:hideMark/>
          </w:tcPr>
          <w:p w14:paraId="50D28936" w14:textId="77777777" w:rsidR="00DF4026" w:rsidRPr="00DF4026" w:rsidRDefault="00DF4026" w:rsidP="00DF4026">
            <w:pPr>
              <w:rPr>
                <w:lang w:val="en-IN"/>
              </w:rPr>
            </w:pPr>
            <w:r w:rsidRPr="00DF4026">
              <w:rPr>
                <w:lang w:val="en-IN"/>
              </w:rPr>
              <w:t>A normal answer showing summary, confidence and citations</w:t>
            </w:r>
          </w:p>
        </w:tc>
        <w:tc>
          <w:tcPr>
            <w:tcW w:w="0" w:type="auto"/>
            <w:vAlign w:val="center"/>
            <w:hideMark/>
          </w:tcPr>
          <w:p w14:paraId="37E6C3F2" w14:textId="77777777" w:rsidR="00DF4026" w:rsidRPr="00DF4026" w:rsidRDefault="00DF4026" w:rsidP="00DF4026">
            <w:pPr>
              <w:rPr>
                <w:lang w:val="en-IN"/>
              </w:rPr>
            </w:pPr>
            <w:r w:rsidRPr="00DF4026">
              <w:rPr>
                <w:lang w:val="en-IN"/>
              </w:rPr>
              <w:t>Section 3.1, Step 2 enhancement</w:t>
            </w:r>
          </w:p>
        </w:tc>
        <w:tc>
          <w:tcPr>
            <w:tcW w:w="0" w:type="auto"/>
            <w:vAlign w:val="center"/>
            <w:hideMark/>
          </w:tcPr>
          <w:p w14:paraId="2AF7E0E6" w14:textId="77777777" w:rsidR="00DF4026" w:rsidRPr="00DF4026" w:rsidRDefault="00DF4026" w:rsidP="00DF4026">
            <w:pPr>
              <w:rPr>
                <w:lang w:val="en-IN"/>
              </w:rPr>
            </w:pPr>
            <w:r w:rsidRPr="00DF4026">
              <w:rPr>
                <w:lang w:val="en-IN"/>
              </w:rPr>
              <w:t>python step3_assistant.py "What does the sepsis pathway require in the first hour?"</w:t>
            </w:r>
          </w:p>
        </w:tc>
      </w:tr>
      <w:tr w:rsidR="00DF4026" w:rsidRPr="00DF4026" w14:paraId="1F21D299" w14:textId="77777777">
        <w:trPr>
          <w:tblCellSpacing w:w="15" w:type="dxa"/>
        </w:trPr>
        <w:tc>
          <w:tcPr>
            <w:tcW w:w="0" w:type="auto"/>
            <w:vAlign w:val="center"/>
            <w:hideMark/>
          </w:tcPr>
          <w:p w14:paraId="5C519862" w14:textId="77777777" w:rsidR="00DF4026" w:rsidRPr="00DF4026" w:rsidRDefault="00DF4026" w:rsidP="00DF4026">
            <w:pPr>
              <w:rPr>
                <w:lang w:val="en-IN"/>
              </w:rPr>
            </w:pPr>
            <w:r w:rsidRPr="00DF4026">
              <w:rPr>
                <w:lang w:val="en-IN"/>
              </w:rPr>
              <w:t>3</w:t>
            </w:r>
          </w:p>
        </w:tc>
        <w:tc>
          <w:tcPr>
            <w:tcW w:w="0" w:type="auto"/>
            <w:vAlign w:val="center"/>
            <w:hideMark/>
          </w:tcPr>
          <w:p w14:paraId="414FC5A4" w14:textId="77777777" w:rsidR="00DF4026" w:rsidRPr="00DF4026" w:rsidRDefault="00DF4026" w:rsidP="00DF4026">
            <w:pPr>
              <w:rPr>
                <w:lang w:val="en-IN"/>
              </w:rPr>
            </w:pPr>
            <w:r w:rsidRPr="00DF4026">
              <w:rPr>
                <w:lang w:val="en-IN"/>
              </w:rPr>
              <w:t>A patient-specific question held for review, with reason and review ID</w:t>
            </w:r>
          </w:p>
        </w:tc>
        <w:tc>
          <w:tcPr>
            <w:tcW w:w="0" w:type="auto"/>
            <w:vAlign w:val="center"/>
            <w:hideMark/>
          </w:tcPr>
          <w:p w14:paraId="2C5DED7C" w14:textId="77777777" w:rsidR="00DF4026" w:rsidRPr="00DF4026" w:rsidRDefault="00DF4026" w:rsidP="00DF4026">
            <w:pPr>
              <w:rPr>
                <w:lang w:val="en-IN"/>
              </w:rPr>
            </w:pPr>
            <w:r w:rsidRPr="00DF4026">
              <w:rPr>
                <w:lang w:val="en-IN"/>
              </w:rPr>
              <w:t>Section 3.3, release gate</w:t>
            </w:r>
          </w:p>
        </w:tc>
        <w:tc>
          <w:tcPr>
            <w:tcW w:w="0" w:type="auto"/>
            <w:vAlign w:val="center"/>
            <w:hideMark/>
          </w:tcPr>
          <w:p w14:paraId="2A6C7DC6" w14:textId="77777777" w:rsidR="00DF4026" w:rsidRPr="00DF4026" w:rsidRDefault="00DF4026" w:rsidP="00DF4026">
            <w:pPr>
              <w:rPr>
                <w:lang w:val="en-IN"/>
              </w:rPr>
            </w:pPr>
            <w:r w:rsidRPr="00DF4026">
              <w:rPr>
                <w:lang w:val="en-IN"/>
              </w:rPr>
              <w:t>python step3_assistant.py "Should I increase the insulin dose for my patient?"</w:t>
            </w:r>
          </w:p>
        </w:tc>
      </w:tr>
      <w:tr w:rsidR="00DF4026" w:rsidRPr="00DF4026" w14:paraId="0218D275" w14:textId="77777777">
        <w:trPr>
          <w:tblCellSpacing w:w="15" w:type="dxa"/>
        </w:trPr>
        <w:tc>
          <w:tcPr>
            <w:tcW w:w="0" w:type="auto"/>
            <w:vAlign w:val="center"/>
            <w:hideMark/>
          </w:tcPr>
          <w:p w14:paraId="6F98FDDD" w14:textId="77777777" w:rsidR="00DF4026" w:rsidRPr="00DF4026" w:rsidRDefault="00DF4026" w:rsidP="00DF4026">
            <w:pPr>
              <w:rPr>
                <w:lang w:val="en-IN"/>
              </w:rPr>
            </w:pPr>
            <w:r w:rsidRPr="00DF4026">
              <w:rPr>
                <w:lang w:val="en-IN"/>
              </w:rPr>
              <w:t>4</w:t>
            </w:r>
          </w:p>
        </w:tc>
        <w:tc>
          <w:tcPr>
            <w:tcW w:w="0" w:type="auto"/>
            <w:vAlign w:val="center"/>
            <w:hideMark/>
          </w:tcPr>
          <w:p w14:paraId="5B4FEFA9" w14:textId="77777777" w:rsidR="00DF4026" w:rsidRPr="00DF4026" w:rsidRDefault="00DF4026" w:rsidP="00DF4026">
            <w:pPr>
              <w:rPr>
                <w:lang w:val="en-IN"/>
              </w:rPr>
            </w:pPr>
            <w:r w:rsidRPr="00DF4026">
              <w:rPr>
                <w:lang w:val="en-IN"/>
              </w:rPr>
              <w:t>Clinician console with the feedback dropdown, then the Decided table with the saved feedback</w:t>
            </w:r>
          </w:p>
        </w:tc>
        <w:tc>
          <w:tcPr>
            <w:tcW w:w="0" w:type="auto"/>
            <w:vAlign w:val="center"/>
            <w:hideMark/>
          </w:tcPr>
          <w:p w14:paraId="24AA0149" w14:textId="77777777" w:rsidR="00DF4026" w:rsidRPr="00DF4026" w:rsidRDefault="00DF4026" w:rsidP="00DF4026">
            <w:pPr>
              <w:rPr>
                <w:lang w:val="en-IN"/>
              </w:rPr>
            </w:pPr>
            <w:r w:rsidRPr="00DF4026">
              <w:rPr>
                <w:lang w:val="en-IN"/>
              </w:rPr>
              <w:t>Section 3.3, structured feedback</w:t>
            </w:r>
          </w:p>
        </w:tc>
        <w:tc>
          <w:tcPr>
            <w:tcW w:w="0" w:type="auto"/>
            <w:vAlign w:val="center"/>
            <w:hideMark/>
          </w:tcPr>
          <w:p w14:paraId="29000DA9" w14:textId="77777777" w:rsidR="00DF4026" w:rsidRPr="00DF4026" w:rsidRDefault="00DF4026" w:rsidP="00DF4026">
            <w:pPr>
              <w:rPr>
                <w:lang w:val="en-IN"/>
              </w:rPr>
            </w:pPr>
            <w:proofErr w:type="spellStart"/>
            <w:r w:rsidRPr="00DF4026">
              <w:rPr>
                <w:lang w:val="en-IN"/>
              </w:rPr>
              <w:t>streamlit</w:t>
            </w:r>
            <w:proofErr w:type="spellEnd"/>
            <w:r w:rsidRPr="00DF4026">
              <w:rPr>
                <w:lang w:val="en-IN"/>
              </w:rPr>
              <w:t xml:space="preserve"> run reviewer_app.py</w:t>
            </w:r>
          </w:p>
        </w:tc>
      </w:tr>
      <w:tr w:rsidR="00DF4026" w:rsidRPr="00DF4026" w14:paraId="5778B66F" w14:textId="77777777">
        <w:trPr>
          <w:tblCellSpacing w:w="15" w:type="dxa"/>
        </w:trPr>
        <w:tc>
          <w:tcPr>
            <w:tcW w:w="0" w:type="auto"/>
            <w:vAlign w:val="center"/>
            <w:hideMark/>
          </w:tcPr>
          <w:p w14:paraId="0D4E7F9D" w14:textId="77777777" w:rsidR="00DF4026" w:rsidRPr="00DF4026" w:rsidRDefault="00DF4026" w:rsidP="00DF4026">
            <w:pPr>
              <w:rPr>
                <w:lang w:val="en-IN"/>
              </w:rPr>
            </w:pPr>
            <w:r w:rsidRPr="00DF4026">
              <w:rPr>
                <w:lang w:val="en-IN"/>
              </w:rPr>
              <w:t>5</w:t>
            </w:r>
          </w:p>
        </w:tc>
        <w:tc>
          <w:tcPr>
            <w:tcW w:w="0" w:type="auto"/>
            <w:vAlign w:val="center"/>
            <w:hideMark/>
          </w:tcPr>
          <w:p w14:paraId="17826ADA" w14:textId="77777777" w:rsidR="00DF4026" w:rsidRPr="00DF4026" w:rsidRDefault="00DF4026" w:rsidP="00DF4026">
            <w:pPr>
              <w:rPr>
                <w:lang w:val="en-IN"/>
              </w:rPr>
            </w:pPr>
            <w:r w:rsidRPr="00DF4026">
              <w:rPr>
                <w:lang w:val="en-IN"/>
              </w:rPr>
              <w:t>Behaviour check summary</w:t>
            </w:r>
          </w:p>
        </w:tc>
        <w:tc>
          <w:tcPr>
            <w:tcW w:w="0" w:type="auto"/>
            <w:vAlign w:val="center"/>
            <w:hideMark/>
          </w:tcPr>
          <w:p w14:paraId="0149FC3D" w14:textId="77777777" w:rsidR="00DF4026" w:rsidRPr="00DF4026" w:rsidRDefault="00DF4026" w:rsidP="00DF4026">
            <w:pPr>
              <w:rPr>
                <w:lang w:val="en-IN"/>
              </w:rPr>
            </w:pPr>
            <w:r w:rsidRPr="00DF4026">
              <w:rPr>
                <w:lang w:val="en-IN"/>
              </w:rPr>
              <w:t>Section 4.2</w:t>
            </w:r>
          </w:p>
        </w:tc>
        <w:tc>
          <w:tcPr>
            <w:tcW w:w="0" w:type="auto"/>
            <w:vAlign w:val="center"/>
            <w:hideMark/>
          </w:tcPr>
          <w:p w14:paraId="0E5E6C98" w14:textId="77777777" w:rsidR="00DF4026" w:rsidRPr="00DF4026" w:rsidRDefault="00DF4026" w:rsidP="00DF4026">
            <w:pPr>
              <w:rPr>
                <w:lang w:val="en-IN"/>
              </w:rPr>
            </w:pPr>
            <w:r w:rsidRPr="00DF4026">
              <w:rPr>
                <w:lang w:val="en-IN"/>
              </w:rPr>
              <w:t>python step4_evaluate.py</w:t>
            </w:r>
          </w:p>
        </w:tc>
      </w:tr>
      <w:tr w:rsidR="00DF4026" w:rsidRPr="00DF4026" w14:paraId="594F08C3" w14:textId="77777777">
        <w:trPr>
          <w:tblCellSpacing w:w="15" w:type="dxa"/>
        </w:trPr>
        <w:tc>
          <w:tcPr>
            <w:tcW w:w="0" w:type="auto"/>
            <w:vAlign w:val="center"/>
            <w:hideMark/>
          </w:tcPr>
          <w:p w14:paraId="4CFB984A" w14:textId="77777777" w:rsidR="00DF4026" w:rsidRPr="00DF4026" w:rsidRDefault="00DF4026" w:rsidP="00DF4026">
            <w:pPr>
              <w:rPr>
                <w:lang w:val="en-IN"/>
              </w:rPr>
            </w:pPr>
            <w:r w:rsidRPr="00DF4026">
              <w:rPr>
                <w:lang w:val="en-IN"/>
              </w:rPr>
              <w:t>6</w:t>
            </w:r>
          </w:p>
        </w:tc>
        <w:tc>
          <w:tcPr>
            <w:tcW w:w="0" w:type="auto"/>
            <w:vAlign w:val="center"/>
            <w:hideMark/>
          </w:tcPr>
          <w:p w14:paraId="6B0E3229" w14:textId="77777777" w:rsidR="00DF4026" w:rsidRPr="00DF4026" w:rsidRDefault="00DF4026" w:rsidP="00DF4026">
            <w:pPr>
              <w:rPr>
                <w:lang w:val="en-IN"/>
              </w:rPr>
            </w:pPr>
            <w:r w:rsidRPr="00DF4026">
              <w:rPr>
                <w:lang w:val="en-IN"/>
              </w:rPr>
              <w:t>Cloud groundedness result with the mean score</w:t>
            </w:r>
          </w:p>
        </w:tc>
        <w:tc>
          <w:tcPr>
            <w:tcW w:w="0" w:type="auto"/>
            <w:vAlign w:val="center"/>
            <w:hideMark/>
          </w:tcPr>
          <w:p w14:paraId="1AA74296" w14:textId="77777777" w:rsidR="00DF4026" w:rsidRPr="00DF4026" w:rsidRDefault="00DF4026" w:rsidP="00DF4026">
            <w:pPr>
              <w:rPr>
                <w:lang w:val="en-IN"/>
              </w:rPr>
            </w:pPr>
            <w:r w:rsidRPr="00DF4026">
              <w:rPr>
                <w:lang w:val="en-IN"/>
              </w:rPr>
              <w:t>Section 4.2</w:t>
            </w:r>
          </w:p>
        </w:tc>
        <w:tc>
          <w:tcPr>
            <w:tcW w:w="0" w:type="auto"/>
            <w:vAlign w:val="center"/>
            <w:hideMark/>
          </w:tcPr>
          <w:p w14:paraId="1DB2395B" w14:textId="77777777" w:rsidR="00DF4026" w:rsidRPr="00DF4026" w:rsidRDefault="00DF4026" w:rsidP="00DF4026">
            <w:pPr>
              <w:rPr>
                <w:lang w:val="en-IN"/>
              </w:rPr>
            </w:pPr>
            <w:r w:rsidRPr="00DF4026">
              <w:rPr>
                <w:lang w:val="en-IN"/>
              </w:rPr>
              <w:t>same command as 5</w:t>
            </w:r>
          </w:p>
        </w:tc>
      </w:tr>
    </w:tbl>
    <w:p w14:paraId="7252ABF7" w14:textId="77777777" w:rsidR="00DF4026" w:rsidRDefault="00DF4026" w:rsidP="00DF4026"/>
    <w:sectPr w:rsidR="00DF402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C5D"/>
    <w:multiLevelType w:val="hybridMultilevel"/>
    <w:tmpl w:val="0EB697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AD5A35"/>
    <w:multiLevelType w:val="hybridMultilevel"/>
    <w:tmpl w:val="607E2C5A"/>
    <w:lvl w:ilvl="0" w:tplc="49B04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6A4128"/>
    <w:multiLevelType w:val="hybridMultilevel"/>
    <w:tmpl w:val="5E08BC92"/>
    <w:lvl w:ilvl="0" w:tplc="D21ABADA">
      <w:start w:val="1"/>
      <w:numFmt w:val="bullet"/>
      <w:lvlText w:val="•"/>
      <w:lvlJc w:val="left"/>
      <w:pPr>
        <w:ind w:left="720" w:hanging="360"/>
      </w:pPr>
    </w:lvl>
    <w:lvl w:ilvl="1" w:tplc="C09248CE">
      <w:start w:val="1"/>
      <w:numFmt w:val="bullet"/>
      <w:lvlText w:val="o"/>
      <w:lvlJc w:val="left"/>
      <w:pPr>
        <w:ind w:left="1440" w:hanging="360"/>
      </w:pPr>
    </w:lvl>
    <w:lvl w:ilvl="2" w:tplc="6BD4047A">
      <w:start w:val="1"/>
      <w:numFmt w:val="bullet"/>
      <w:lvlText w:val="▪"/>
      <w:lvlJc w:val="left"/>
      <w:pPr>
        <w:ind w:left="2160" w:hanging="360"/>
      </w:pPr>
    </w:lvl>
    <w:lvl w:ilvl="3" w:tplc="0E1E0F86">
      <w:start w:val="1"/>
      <w:numFmt w:val="bullet"/>
      <w:lvlText w:val="•"/>
      <w:lvlJc w:val="left"/>
      <w:pPr>
        <w:ind w:left="2880" w:hanging="360"/>
      </w:pPr>
    </w:lvl>
    <w:lvl w:ilvl="4" w:tplc="D44043D4">
      <w:start w:val="1"/>
      <w:numFmt w:val="bullet"/>
      <w:lvlText w:val="o"/>
      <w:lvlJc w:val="left"/>
      <w:pPr>
        <w:ind w:left="3600" w:hanging="360"/>
      </w:pPr>
    </w:lvl>
    <w:lvl w:ilvl="5" w:tplc="9C32CAE8">
      <w:start w:val="1"/>
      <w:numFmt w:val="bullet"/>
      <w:lvlText w:val="▪"/>
      <w:lvlJc w:val="left"/>
      <w:pPr>
        <w:ind w:left="4320" w:hanging="360"/>
      </w:pPr>
    </w:lvl>
    <w:lvl w:ilvl="6" w:tplc="CBB6B000">
      <w:start w:val="1"/>
      <w:numFmt w:val="bullet"/>
      <w:lvlText w:val="•"/>
      <w:lvlJc w:val="left"/>
      <w:pPr>
        <w:ind w:left="5040" w:hanging="360"/>
      </w:pPr>
    </w:lvl>
    <w:lvl w:ilvl="7" w:tplc="939C484C">
      <w:start w:val="1"/>
      <w:numFmt w:val="bullet"/>
      <w:lvlText w:val="o"/>
      <w:lvlJc w:val="left"/>
      <w:pPr>
        <w:ind w:left="5760" w:hanging="360"/>
      </w:pPr>
    </w:lvl>
    <w:lvl w:ilvl="8" w:tplc="D792AD04">
      <w:start w:val="1"/>
      <w:numFmt w:val="bullet"/>
      <w:lvlText w:val="▪"/>
      <w:lvlJc w:val="left"/>
      <w:pPr>
        <w:ind w:left="6480" w:hanging="360"/>
      </w:pPr>
    </w:lvl>
  </w:abstractNum>
  <w:abstractNum w:abstractNumId="3" w15:restartNumberingAfterBreak="0">
    <w:nsid w:val="488A17F3"/>
    <w:multiLevelType w:val="hybridMultilevel"/>
    <w:tmpl w:val="73C0105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CA8215B"/>
    <w:multiLevelType w:val="hybridMultilevel"/>
    <w:tmpl w:val="CD5CB70A"/>
    <w:lvl w:ilvl="0" w:tplc="B3820F22">
      <w:start w:val="1"/>
      <w:numFmt w:val="decimal"/>
      <w:lvlText w:val="%1."/>
      <w:lvlJc w:val="left"/>
      <w:pPr>
        <w:ind w:left="720" w:hanging="360"/>
      </w:pPr>
    </w:lvl>
    <w:lvl w:ilvl="1" w:tplc="D2ACAB94">
      <w:start w:val="1"/>
      <w:numFmt w:val="lowerLetter"/>
      <w:lvlText w:val="%2."/>
      <w:lvlJc w:val="left"/>
      <w:pPr>
        <w:ind w:left="1440" w:hanging="360"/>
      </w:pPr>
    </w:lvl>
    <w:lvl w:ilvl="2" w:tplc="CF5EE4EC">
      <w:start w:val="1"/>
      <w:numFmt w:val="lowerRoman"/>
      <w:lvlText w:val="%3."/>
      <w:lvlJc w:val="left"/>
      <w:pPr>
        <w:ind w:left="2160" w:hanging="360"/>
      </w:pPr>
    </w:lvl>
    <w:lvl w:ilvl="3" w:tplc="F804524A">
      <w:start w:val="1"/>
      <w:numFmt w:val="decimal"/>
      <w:lvlText w:val="%4."/>
      <w:lvlJc w:val="left"/>
      <w:pPr>
        <w:ind w:left="2880" w:hanging="360"/>
      </w:pPr>
    </w:lvl>
    <w:lvl w:ilvl="4" w:tplc="74763F9C">
      <w:start w:val="1"/>
      <w:numFmt w:val="lowerLetter"/>
      <w:lvlText w:val="%5."/>
      <w:lvlJc w:val="left"/>
      <w:pPr>
        <w:ind w:left="3600" w:hanging="360"/>
      </w:pPr>
    </w:lvl>
    <w:lvl w:ilvl="5" w:tplc="CE226F8C">
      <w:start w:val="1"/>
      <w:numFmt w:val="lowerRoman"/>
      <w:lvlText w:val="%6."/>
      <w:lvlJc w:val="left"/>
      <w:pPr>
        <w:ind w:left="4320" w:hanging="360"/>
      </w:pPr>
    </w:lvl>
    <w:lvl w:ilvl="6" w:tplc="B3FE91AC">
      <w:start w:val="1"/>
      <w:numFmt w:val="decimal"/>
      <w:lvlText w:val="%7."/>
      <w:lvlJc w:val="left"/>
      <w:pPr>
        <w:ind w:left="5040" w:hanging="360"/>
      </w:pPr>
    </w:lvl>
    <w:lvl w:ilvl="7" w:tplc="158ACAE8">
      <w:start w:val="1"/>
      <w:numFmt w:val="lowerLetter"/>
      <w:lvlText w:val="%8."/>
      <w:lvlJc w:val="left"/>
      <w:pPr>
        <w:ind w:left="5760" w:hanging="360"/>
      </w:pPr>
    </w:lvl>
    <w:lvl w:ilvl="8" w:tplc="E208E720">
      <w:start w:val="1"/>
      <w:numFmt w:val="lowerRoman"/>
      <w:lvlText w:val="%9."/>
      <w:lvlJc w:val="left"/>
      <w:pPr>
        <w:ind w:left="6480" w:hanging="360"/>
      </w:pPr>
    </w:lvl>
  </w:abstractNum>
  <w:num w:numId="1" w16cid:durableId="1686325405">
    <w:abstractNumId w:val="2"/>
  </w:num>
  <w:num w:numId="2" w16cid:durableId="697973556">
    <w:abstractNumId w:val="2"/>
  </w:num>
  <w:num w:numId="3" w16cid:durableId="1294169261">
    <w:abstractNumId w:val="2"/>
  </w:num>
  <w:num w:numId="4" w16cid:durableId="1080102060">
    <w:abstractNumId w:val="4"/>
    <w:lvlOverride w:ilvl="0">
      <w:startOverride w:val="1"/>
    </w:lvlOverride>
  </w:num>
  <w:num w:numId="5" w16cid:durableId="1971284195">
    <w:abstractNumId w:val="2"/>
  </w:num>
  <w:num w:numId="6" w16cid:durableId="573931439">
    <w:abstractNumId w:val="2"/>
  </w:num>
  <w:num w:numId="7" w16cid:durableId="1696034429">
    <w:abstractNumId w:val="0"/>
  </w:num>
  <w:num w:numId="8" w16cid:durableId="1542787293">
    <w:abstractNumId w:val="1"/>
  </w:num>
  <w:num w:numId="9" w16cid:durableId="2131590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0A3"/>
    <w:rsid w:val="00181F73"/>
    <w:rsid w:val="002751A6"/>
    <w:rsid w:val="004630A3"/>
    <w:rsid w:val="00697F1C"/>
    <w:rsid w:val="00833EE2"/>
    <w:rsid w:val="008836DF"/>
    <w:rsid w:val="00CD4732"/>
    <w:rsid w:val="00D108A0"/>
    <w:rsid w:val="00DF4026"/>
    <w:rsid w:val="00F13964"/>
    <w:rsid w:val="00F90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47DC"/>
  <w15:docId w15:val="{F39B2635-2CAA-443B-952D-6CEE4529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UC004 Clinical Knowledge Grounding Agent Capstone Project Report</vt:lpstr>
    </vt:vector>
  </TitlesOfParts>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UC004 Clinical Knowledge Grounding Agent Capstone Project Report</dc:title>
  <dc:creator>PARKWOOD SPORTS</dc:creator>
  <dc:description>Claude Docs node/b04140d7-cfe3@5 docx-w7</dc:description>
  <cp:lastModifiedBy>Parkwood Sports</cp:lastModifiedBy>
  <cp:revision>2</cp:revision>
  <dcterms:created xsi:type="dcterms:W3CDTF">2026-10-28T08:34:00Z</dcterms:created>
  <dcterms:modified xsi:type="dcterms:W3CDTF">2026-10-28T08:34:00Z</dcterms:modified>
</cp:coreProperties>
</file>