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86" w:type="dxa"/>
        <w:tblInd w:w="-28" w:type="dxa"/>
        <w:tblLayout w:type="fixed"/>
        <w:tblCellMar>
          <w:left w:w="0" w:type="dxa"/>
          <w:right w:w="0" w:type="dxa"/>
        </w:tblCellMar>
        <w:tblLook w:val="01E0" w:firstRow="1" w:lastRow="1" w:firstColumn="1" w:lastColumn="1" w:noHBand="0" w:noVBand="0"/>
      </w:tblPr>
      <w:tblGrid>
        <w:gridCol w:w="24"/>
        <w:gridCol w:w="9562"/>
      </w:tblGrid>
      <w:tr w:rsidR="00EA7206" w14:paraId="43C9D505" w14:textId="77777777">
        <w:trPr>
          <w:trHeight w:val="944"/>
        </w:trPr>
        <w:tc>
          <w:tcPr>
            <w:tcW w:w="24" w:type="dxa"/>
            <w:tcBorders>
              <w:top w:val="none" w:sz="4" w:space="0" w:color="000000"/>
              <w:left w:val="none" w:sz="4" w:space="0" w:color="000000"/>
              <w:bottom w:val="none" w:sz="4" w:space="0" w:color="000000"/>
              <w:right w:val="none" w:sz="4" w:space="0" w:color="000000"/>
            </w:tcBorders>
            <w:shd w:val="clear" w:color="auto" w:fill="auto"/>
          </w:tcPr>
          <w:p w14:paraId="2FB2A5C8" w14:textId="77777777" w:rsidR="00EA7206" w:rsidRDefault="00EA7206">
            <w:pPr>
              <w:rPr>
                <w:b/>
              </w:rPr>
            </w:pPr>
          </w:p>
        </w:tc>
        <w:tc>
          <w:tcPr>
            <w:tcW w:w="9562" w:type="dxa"/>
            <w:tcBorders>
              <w:top w:val="none" w:sz="4" w:space="0" w:color="000000"/>
              <w:left w:val="none" w:sz="4" w:space="0" w:color="000000"/>
              <w:bottom w:val="none" w:sz="4" w:space="0" w:color="000000"/>
              <w:right w:val="none" w:sz="4" w:space="0" w:color="000000"/>
            </w:tcBorders>
            <w:shd w:val="clear" w:color="auto" w:fill="auto"/>
          </w:tcPr>
          <w:p w14:paraId="738EAE83" w14:textId="77777777" w:rsidR="00EA7206" w:rsidRDefault="00000000">
            <w:pPr>
              <w:rPr>
                <w:b/>
              </w:rPr>
            </w:pPr>
            <w:r>
              <w:rPr>
                <w:b/>
                <w:noProof/>
              </w:rPr>
              <w:drawing>
                <wp:anchor distT="0" distB="0" distL="114300" distR="114300" simplePos="0" relativeHeight="251658752" behindDoc="0" locked="0" layoutInCell="1" allowOverlap="1" wp14:anchorId="6B8E75CC" wp14:editId="534A0500">
                  <wp:simplePos x="0" y="0"/>
                  <wp:positionH relativeFrom="page">
                    <wp:posOffset>4091940</wp:posOffset>
                  </wp:positionH>
                  <wp:positionV relativeFrom="page">
                    <wp:posOffset>-35560</wp:posOffset>
                  </wp:positionV>
                  <wp:extent cx="1981200" cy="790575"/>
                  <wp:effectExtent l="0" t="0" r="0" b="9525"/>
                  <wp:wrapNone/>
                  <wp:docPr id="7" name="Bild 98"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8" descr="tud_logo"/>
                          <pic:cNvPicPr>
                            <a:picLocks noChangeAspect="1"/>
                          </pic:cNvPicPr>
                        </pic:nvPicPr>
                        <pic:blipFill>
                          <a:blip r:embed="rId9"/>
                          <a:stretch/>
                        </pic:blipFill>
                        <pic:spPr bwMode="auto">
                          <a:xfrm>
                            <a:off x="0" y="0"/>
                            <a:ext cx="1981200" cy="790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56704" behindDoc="0" locked="0" layoutInCell="1" allowOverlap="1" wp14:anchorId="59AEB9F9" wp14:editId="1F2171A8">
                      <wp:simplePos x="0" y="0"/>
                      <wp:positionH relativeFrom="page">
                        <wp:posOffset>-1905</wp:posOffset>
                      </wp:positionH>
                      <wp:positionV relativeFrom="page">
                        <wp:posOffset>160020</wp:posOffset>
                      </wp:positionV>
                      <wp:extent cx="2791460" cy="470535"/>
                      <wp:effectExtent l="0" t="0" r="1270" b="0"/>
                      <wp:wrapNone/>
                      <wp:docPr id="8" name="Text Box 72"/>
                      <wp:cNvGraphicFramePr/>
                      <a:graphic xmlns:a="http://schemas.openxmlformats.org/drawingml/2006/main">
                        <a:graphicData uri="http://schemas.microsoft.com/office/word/2010/wordprocessingShape">
                          <wps:wsp>
                            <wps:cNvSpPr/>
                            <wps:spPr bwMode="auto">
                              <a:xfrm>
                                <a:off x="0" y="0"/>
                                <a:ext cx="2791460" cy="470535"/>
                              </a:xfrm>
                              <a:prstGeom prst="rect">
                                <a:avLst/>
                              </a:prstGeom>
                              <a:solidFill>
                                <a:srgbClr val="FFFFFF"/>
                              </a:solidFill>
                              <a:ln>
                                <a:noFill/>
                              </a:ln>
                            </wps:spPr>
                            <wps:txbx>
                              <w:txbxContent>
                                <w:p w14:paraId="5E7F3F98" w14:textId="77777777" w:rsidR="00EA7206" w:rsidRDefault="00000000">
                                  <w:pPr>
                                    <w:pStyle w:val="Medieninformation"/>
                                    <w:jc w:val="left"/>
                                  </w:pPr>
                                  <w:r>
                                    <w:t xml:space="preserve">Informed Consent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EB9F9" id="Text Box 72" o:spid="_x0000_s1026" style="position:absolute;left:0;text-align:left;margin-left:-.15pt;margin-top:12.6pt;width:219.8pt;height:37.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" stroked="f">
                      <v:textbox inset="0,0,0,0">
                        <w:txbxContent>
                          <w:p w14:paraId="5E7F3F98" w14:textId="77777777" w:rsidR="00EA7206" w:rsidRDefault="00000000">
                            <w:pPr>
                              <w:pStyle w:val="Medieninformation"/>
                              <w:jc w:val="left"/>
                            </w:pPr>
                            <w:r>
                              <w:t xml:space="preserve">Informed Consent </w:t>
                            </w:r>
                          </w:p>
                        </w:txbxContent>
                      </v:textbox>
                      <w10:wrap anchorx="page" anchory="page"/>
                    </v:rect>
                  </w:pict>
                </mc:Fallback>
              </mc:AlternateContent>
            </w:r>
          </w:p>
        </w:tc>
      </w:tr>
      <w:tr w:rsidR="00EA7206" w14:paraId="1C8B46D9" w14:textId="77777777">
        <w:trPr>
          <w:trHeight w:hRule="exact" w:val="464"/>
        </w:trPr>
        <w:tc>
          <w:tcPr>
            <w:tcW w:w="24" w:type="dxa"/>
            <w:tcBorders>
              <w:top w:val="none" w:sz="4" w:space="0" w:color="000000"/>
              <w:left w:val="none" w:sz="4" w:space="0" w:color="000000"/>
              <w:bottom w:val="single" w:sz="4" w:space="0" w:color="auto"/>
              <w:right w:val="none" w:sz="4" w:space="0" w:color="000000"/>
            </w:tcBorders>
            <w:shd w:val="clear" w:color="auto" w:fill="auto"/>
          </w:tcPr>
          <w:p w14:paraId="30FDFD5B" w14:textId="77777777" w:rsidR="00EA7206" w:rsidRDefault="00EA7206">
            <w:pPr>
              <w:rPr>
                <w:b/>
              </w:rPr>
            </w:pPr>
          </w:p>
        </w:tc>
        <w:tc>
          <w:tcPr>
            <w:tcW w:w="9562" w:type="dxa"/>
            <w:tcBorders>
              <w:top w:val="none" w:sz="4" w:space="0" w:color="000000"/>
              <w:left w:val="none" w:sz="4" w:space="0" w:color="000000"/>
              <w:bottom w:val="single" w:sz="4" w:space="0" w:color="auto"/>
              <w:right w:val="none" w:sz="4" w:space="0" w:color="000000"/>
            </w:tcBorders>
            <w:shd w:val="clear" w:color="auto" w:fill="auto"/>
          </w:tcPr>
          <w:p w14:paraId="1AED4C0D" w14:textId="77777777" w:rsidR="00EA7206" w:rsidRDefault="00EA7206">
            <w:pPr>
              <w:rPr>
                <w:b/>
              </w:rPr>
            </w:pPr>
          </w:p>
        </w:tc>
      </w:tr>
      <w:tr w:rsidR="00EA7206" w14:paraId="7121CB2A" w14:textId="77777777">
        <w:trPr>
          <w:trHeight w:hRule="exact" w:val="174"/>
        </w:trPr>
        <w:tc>
          <w:tcPr>
            <w:tcW w:w="24" w:type="dxa"/>
            <w:tcBorders>
              <w:top w:val="single" w:sz="4" w:space="0" w:color="auto"/>
              <w:left w:val="none" w:sz="4" w:space="0" w:color="000000"/>
              <w:bottom w:val="none" w:sz="4" w:space="0" w:color="000000"/>
              <w:right w:val="none" w:sz="4" w:space="0" w:color="000000"/>
            </w:tcBorders>
            <w:shd w:val="clear" w:color="auto" w:fill="auto"/>
          </w:tcPr>
          <w:p w14:paraId="2629A82F" w14:textId="77777777" w:rsidR="00EA7206" w:rsidRDefault="00EA7206">
            <w:pPr>
              <w:rPr>
                <w:b/>
              </w:rPr>
            </w:pPr>
          </w:p>
        </w:tc>
        <w:tc>
          <w:tcPr>
            <w:tcW w:w="9562" w:type="dxa"/>
            <w:tcBorders>
              <w:top w:val="single" w:sz="4" w:space="0" w:color="auto"/>
              <w:left w:val="none" w:sz="4" w:space="0" w:color="000000"/>
              <w:bottom w:val="none" w:sz="4" w:space="0" w:color="000000"/>
              <w:right w:val="none" w:sz="4" w:space="0" w:color="000000"/>
            </w:tcBorders>
            <w:shd w:val="clear" w:color="auto" w:fill="auto"/>
          </w:tcPr>
          <w:p w14:paraId="2725D324" w14:textId="77777777" w:rsidR="00EA7206" w:rsidRDefault="00EA7206">
            <w:pPr>
              <w:rPr>
                <w:b/>
              </w:rPr>
            </w:pPr>
          </w:p>
        </w:tc>
      </w:tr>
      <w:tr w:rsidR="00EA7206" w14:paraId="72BE58AC" w14:textId="77777777">
        <w:trPr>
          <w:trHeight w:val="460"/>
        </w:trPr>
        <w:tc>
          <w:tcPr>
            <w:tcW w:w="24" w:type="dxa"/>
            <w:tcBorders>
              <w:top w:val="none" w:sz="4" w:space="0" w:color="000000"/>
              <w:left w:val="none" w:sz="4" w:space="0" w:color="000000"/>
              <w:right w:val="none" w:sz="4" w:space="0" w:color="000000"/>
            </w:tcBorders>
            <w:shd w:val="clear" w:color="auto" w:fill="auto"/>
          </w:tcPr>
          <w:p w14:paraId="387C0837" w14:textId="77777777" w:rsidR="00EA7206" w:rsidRDefault="00EA7206">
            <w:pPr>
              <w:pStyle w:val="MI-Headline"/>
              <w:rPr>
                <w:b/>
              </w:rPr>
            </w:pPr>
          </w:p>
        </w:tc>
        <w:tc>
          <w:tcPr>
            <w:tcW w:w="9562" w:type="dxa"/>
            <w:tcBorders>
              <w:top w:val="none" w:sz="4" w:space="0" w:color="000000"/>
              <w:left w:val="none" w:sz="4" w:space="0" w:color="000000"/>
              <w:right w:val="none" w:sz="4" w:space="0" w:color="000000"/>
            </w:tcBorders>
            <w:shd w:val="clear" w:color="auto" w:fill="auto"/>
          </w:tcPr>
          <w:p w14:paraId="0953E67F" w14:textId="77777777" w:rsidR="00EA7206" w:rsidRDefault="00000000">
            <w:pPr>
              <w:pStyle w:val="MI-Headline"/>
              <w:rPr>
                <w:b/>
              </w:rPr>
            </w:pPr>
            <w:r>
              <w:rPr>
                <w:b/>
              </w:rPr>
              <w:t>Information Sheet &amp; Privacy Statement</w:t>
            </w:r>
          </w:p>
        </w:tc>
      </w:tr>
      <w:tr w:rsidR="00EA7206" w14:paraId="5CBC2C4B" w14:textId="77777777">
        <w:trPr>
          <w:trHeight w:hRule="exact" w:val="174"/>
        </w:trPr>
        <w:tc>
          <w:tcPr>
            <w:tcW w:w="24" w:type="dxa"/>
            <w:tcBorders>
              <w:top w:val="none" w:sz="4" w:space="0" w:color="000000"/>
              <w:left w:val="none" w:sz="4" w:space="0" w:color="000000"/>
              <w:bottom w:val="single" w:sz="4" w:space="0" w:color="auto"/>
              <w:right w:val="none" w:sz="4" w:space="0" w:color="000000"/>
            </w:tcBorders>
            <w:shd w:val="clear" w:color="auto" w:fill="auto"/>
          </w:tcPr>
          <w:p w14:paraId="0B5CA3B7" w14:textId="77777777" w:rsidR="00EA7206" w:rsidRDefault="00EA7206">
            <w:pPr>
              <w:rPr>
                <w:b/>
                <w:sz w:val="10"/>
                <w:szCs w:val="10"/>
              </w:rPr>
            </w:pPr>
          </w:p>
        </w:tc>
        <w:tc>
          <w:tcPr>
            <w:tcW w:w="9562" w:type="dxa"/>
            <w:tcBorders>
              <w:top w:val="none" w:sz="4" w:space="0" w:color="000000"/>
              <w:left w:val="none" w:sz="4" w:space="0" w:color="000000"/>
              <w:bottom w:val="single" w:sz="4" w:space="0" w:color="auto"/>
              <w:right w:val="none" w:sz="4" w:space="0" w:color="000000"/>
            </w:tcBorders>
            <w:shd w:val="clear" w:color="auto" w:fill="auto"/>
          </w:tcPr>
          <w:p w14:paraId="7C01663D" w14:textId="77777777" w:rsidR="00EA7206" w:rsidRDefault="00EA7206">
            <w:pPr>
              <w:rPr>
                <w:b/>
                <w:sz w:val="10"/>
                <w:szCs w:val="10"/>
              </w:rPr>
            </w:pPr>
          </w:p>
        </w:tc>
      </w:tr>
    </w:tbl>
    <w:p w14:paraId="39FC1615" w14:textId="77777777" w:rsidR="00EA7206" w:rsidRDefault="00EA7206"/>
    <w:p w14:paraId="16E7FF7E" w14:textId="77777777" w:rsidR="00EA7206" w:rsidRDefault="00EA7206">
      <w:pPr>
        <w:rPr>
          <w:sz w:val="20"/>
          <w:szCs w:val="20"/>
        </w:rPr>
      </w:pPr>
    </w:p>
    <w:p w14:paraId="5D4152C6" w14:textId="77777777" w:rsidR="00EA7206" w:rsidRDefault="00000000">
      <w:pPr>
        <w:rPr>
          <w:b/>
        </w:rPr>
      </w:pPr>
      <w:r>
        <w:rPr>
          <w:b/>
        </w:rPr>
        <w:t>Information Sheet</w:t>
      </w:r>
    </w:p>
    <w:p w14:paraId="2E115324" w14:textId="77777777" w:rsidR="00EA7206" w:rsidRDefault="00000000">
      <w:r>
        <w:t>The guidelines of the Deutsche Forschungsgemeinschaft (DFG) require that participants in empirical studies agree explicitly and comprehensibly with their signature that they participate in the research project out of their free will and at their own risk.</w:t>
      </w:r>
    </w:p>
    <w:p w14:paraId="69AF646B" w14:textId="77777777" w:rsidR="00EA7206" w:rsidRDefault="00000000">
      <w:pPr>
        <w:spacing w:before="120"/>
      </w:pPr>
      <w:r>
        <w:t>For this reason, we kindly ask you to read the following explanations carefully and to sign the present declaration of consent before you take part in the study.</w:t>
      </w:r>
    </w:p>
    <w:p w14:paraId="08AC3CA2" w14:textId="77777777" w:rsidR="00EA7206" w:rsidRDefault="00EA7206"/>
    <w:p w14:paraId="529ECB92" w14:textId="77777777" w:rsidR="00EA7206" w:rsidRDefault="00000000">
      <w:pPr>
        <w:rPr>
          <w:b/>
        </w:rPr>
      </w:pPr>
      <w:r>
        <w:rPr>
          <w:b/>
        </w:rPr>
        <w:t>Subject of the study/the experiment</w:t>
      </w:r>
    </w:p>
    <w:p w14:paraId="30F48D23" w14:textId="77777777" w:rsidR="00EA7206" w:rsidRDefault="00000000">
      <w:pPr>
        <w:rPr>
          <w:iCs/>
        </w:rPr>
      </w:pPr>
      <w:r>
        <w:rPr>
          <w:iCs/>
        </w:rPr>
        <w:t xml:space="preserve">To interact with objects in our immediate environment, we depend on information from several different senses. In our laboratory, we aim to gain a better understanding of how the senses interact to successfully produce goal-directed movements, but also how the senses are used to gain an understanding of our own actions and our own bodies. Concretely, the purpose of this research line is to investigate how we identify self-produced movements as distinct from movements of objects we do not directly control in a dynamic environment. That is, how may sensory information be processed differently for movements of e.g. our own hand and movements of other objects around us. </w:t>
      </w:r>
    </w:p>
    <w:p w14:paraId="30D73D2D" w14:textId="77777777" w:rsidR="00EA7206" w:rsidRDefault="00EA7206"/>
    <w:p w14:paraId="4C52A96F" w14:textId="77777777" w:rsidR="00EA7206" w:rsidRDefault="00000000">
      <w:pPr>
        <w:rPr>
          <w:b/>
        </w:rPr>
      </w:pPr>
      <w:r>
        <w:rPr>
          <w:b/>
          <w:iCs/>
        </w:rPr>
        <w:t>Process of the study/the experiment</w:t>
      </w:r>
    </w:p>
    <w:p w14:paraId="1A3AE91C" w14:textId="77777777" w:rsidR="00EA7206" w:rsidRDefault="00000000">
      <w:r>
        <w:rPr>
          <w:iCs/>
        </w:rPr>
        <w:t xml:space="preserve">In this experiment, you will be performing a pointing task in which you will move a cursor item towards targets shown on a computer display. At the beginning of a trial a black dot will appear at the centre of the screen and another dot will appear in different positions around the central dot. Your task is to tap consecutively on the dots as quickly and accurately as possible. To do this, you will use a cursor item that may vary in size and shape.  </w:t>
      </w:r>
    </w:p>
    <w:p w14:paraId="610D8C38" w14:textId="77777777" w:rsidR="00EA7206" w:rsidRDefault="00000000">
      <w:r>
        <w:rPr>
          <w:iCs/>
        </w:rPr>
        <w:t>At the end of each block, you will be asked about the degree of control you felt over the movement of the cursor. A visual scale will be presented on the same computer display that you can use to provide your answer.</w:t>
      </w:r>
    </w:p>
    <w:p w14:paraId="5FC93142" w14:textId="77777777" w:rsidR="00EA7206" w:rsidRDefault="00000000">
      <w:r>
        <w:rPr>
          <w:iCs/>
        </w:rPr>
        <w:t>Before we start with the actual experiment you will have the opportunity to familiarize yourself with both the experimental equipment and task during a practice block. If you have any questions, feel free to ask the experimenter at any time.</w:t>
      </w:r>
    </w:p>
    <w:p w14:paraId="4473A6EA" w14:textId="77777777" w:rsidR="00EA7206" w:rsidRDefault="00EA7206">
      <w:pPr>
        <w:rPr>
          <w:i/>
        </w:rPr>
      </w:pPr>
    </w:p>
    <w:p w14:paraId="23D7351A" w14:textId="363ABA54" w:rsidR="00EA7206" w:rsidRDefault="00000000">
      <w:pPr>
        <w:rPr>
          <w:b/>
        </w:rPr>
      </w:pPr>
      <w:r>
        <w:rPr>
          <w:b/>
        </w:rPr>
        <w:t>Duration for participation</w:t>
      </w:r>
    </w:p>
    <w:p w14:paraId="7BEEB5B7" w14:textId="3AC7ECD6" w:rsidR="00EA7206" w:rsidRDefault="00000000">
      <w:r>
        <w:t xml:space="preserve">Participation in the experiment will require approximately 60 minutes. </w:t>
      </w:r>
    </w:p>
    <w:p w14:paraId="004AFFFB" w14:textId="77777777" w:rsidR="0001284D" w:rsidRDefault="0001284D"/>
    <w:p w14:paraId="0FBE35B4" w14:textId="77777777" w:rsidR="00EA7206" w:rsidRDefault="00EA7206">
      <w:pPr>
        <w:rPr>
          <w:lang w:val="en-US"/>
        </w:rPr>
      </w:pPr>
    </w:p>
    <w:p w14:paraId="0F1EF690" w14:textId="77777777" w:rsidR="00EA7206" w:rsidRDefault="00000000">
      <w:pPr>
        <w:rPr>
          <w:b/>
        </w:rPr>
      </w:pPr>
      <w:r>
        <w:rPr>
          <w:b/>
        </w:rPr>
        <w:lastRenderedPageBreak/>
        <w:t>Possible benefit of the study/the experiment</w:t>
      </w:r>
    </w:p>
    <w:p w14:paraId="31E5A052" w14:textId="77777777" w:rsidR="00EA7206" w:rsidRDefault="00000000">
      <w:pPr>
        <w:rPr>
          <w:iCs/>
        </w:rPr>
      </w:pPr>
      <w:r>
        <w:rPr>
          <w:iCs/>
        </w:rPr>
        <w:t>No personal benefit of participating in this experiment is to be expected.</w:t>
      </w:r>
    </w:p>
    <w:p w14:paraId="5144317F" w14:textId="77777777" w:rsidR="00EA7206" w:rsidRDefault="00000000">
      <w:r>
        <w:rPr>
          <w:iCs/>
        </w:rPr>
        <w:t>More broadly however, this experiment seeks to learn more about how people process visual information in order to interact with their environment. Specifically, this research will help us determine which representations may be more beneficial for enhancing human-machine interaction.</w:t>
      </w:r>
    </w:p>
    <w:p w14:paraId="402BA875" w14:textId="77777777" w:rsidR="00EA7206" w:rsidRDefault="00000000">
      <w:pPr>
        <w:rPr>
          <w:iCs/>
        </w:rPr>
      </w:pPr>
      <w:r>
        <w:rPr>
          <w:iCs/>
        </w:rPr>
        <w:t xml:space="preserve">Lastly, it will contribute to the advance of scientific </w:t>
      </w:r>
      <w:bookmarkStart w:id="0" w:name="_Hlk113583786"/>
      <w:r>
        <w:rPr>
          <w:iCs/>
        </w:rPr>
        <w:t>knowledge</w:t>
      </w:r>
      <w:bookmarkEnd w:id="0"/>
      <w:r>
        <w:rPr>
          <w:iCs/>
        </w:rPr>
        <w:t>. In this respect, one of the purposes of this project is the dissemination of academic publications. Please notify the experimenter if you would like to be notified when the outcomes of this study are published, and the researcher will contact you in due time.</w:t>
      </w:r>
    </w:p>
    <w:p w14:paraId="65EA69BE" w14:textId="77777777" w:rsidR="00EA7206" w:rsidRDefault="00EA7206">
      <w:pPr>
        <w:rPr>
          <w:iCs/>
        </w:rPr>
      </w:pPr>
    </w:p>
    <w:p w14:paraId="6CE784AC" w14:textId="77777777" w:rsidR="00EA7206" w:rsidRDefault="00000000">
      <w:pPr>
        <w:rPr>
          <w:b/>
          <w:lang w:val="en-US"/>
        </w:rPr>
      </w:pPr>
      <w:r>
        <w:rPr>
          <w:b/>
          <w:lang w:val="en-US"/>
        </w:rPr>
        <w:t>Experiences and risks which are associated with the participation in the study/the experiment</w:t>
      </w:r>
    </w:p>
    <w:p w14:paraId="08D9B4D9" w14:textId="77777777" w:rsidR="00EA7206" w:rsidRDefault="00000000">
      <w:r>
        <w:t>The participants of the study do not face any risks which are greater than risks they face in general life</w:t>
      </w:r>
      <w:r>
        <w:rPr>
          <w:i/>
        </w:rPr>
        <w:t>.</w:t>
      </w:r>
    </w:p>
    <w:p w14:paraId="22FB8DC6" w14:textId="77777777" w:rsidR="00EA7206" w:rsidRDefault="00EA7206">
      <w:pPr>
        <w:rPr>
          <w:b/>
          <w:sz w:val="24"/>
        </w:rPr>
      </w:pPr>
    </w:p>
    <w:p w14:paraId="277AAD76" w14:textId="77777777" w:rsidR="00EA7206" w:rsidRDefault="00000000">
      <w:pPr>
        <w:rPr>
          <w:i/>
          <w:sz w:val="25"/>
          <w:szCs w:val="25"/>
          <w:lang w:val="en-US"/>
        </w:rPr>
      </w:pPr>
      <w:r>
        <w:rPr>
          <w:b/>
          <w:sz w:val="24"/>
        </w:rPr>
        <w:t>Privacy Statement</w:t>
      </w:r>
    </w:p>
    <w:p w14:paraId="285D5B1D" w14:textId="77777777" w:rsidR="00EA7206" w:rsidRDefault="00000000">
      <w:r>
        <w:t>Data processing in the context of this study is performed according to the privacy regulations of the General Data Protection Regulation (GDPR) and the Privacy and Freedom of Information law of the State of Hessen (HDSIG). All data will only be used for the purposes described on the Information Sheet.</w:t>
      </w:r>
    </w:p>
    <w:p w14:paraId="207D39CF" w14:textId="77777777" w:rsidR="00EA7206" w:rsidRDefault="00EA7206"/>
    <w:p w14:paraId="7F1F7E9B" w14:textId="77777777" w:rsidR="00EA7206" w:rsidRDefault="00000000">
      <w:r>
        <w:t>In the context of this study, the following information will be collected:</w:t>
      </w:r>
    </w:p>
    <w:p w14:paraId="7648FA4A" w14:textId="77777777" w:rsidR="00EA7206" w:rsidRDefault="00000000">
      <w:r>
        <w:t>Performance in the pointing task including recording of movement paths, and agency scale ratings.</w:t>
      </w:r>
    </w:p>
    <w:p w14:paraId="68B6DDFE" w14:textId="77777777" w:rsidR="00EA7206" w:rsidRDefault="00EA7206"/>
    <w:p w14:paraId="4A6F55E1" w14:textId="77777777" w:rsidR="00EA7206" w:rsidRDefault="00000000">
      <w:r>
        <w:t>Personal data collected are:</w:t>
      </w:r>
    </w:p>
    <w:p w14:paraId="2C3E7534" w14:textId="77777777" w:rsidR="00EA7206" w:rsidRDefault="00000000">
      <w:pPr>
        <w:rPr>
          <w:i/>
        </w:rPr>
      </w:pPr>
      <w:r>
        <w:t>Age, gender, the use of glasses/contact lenses, handedness.</w:t>
      </w:r>
    </w:p>
    <w:p w14:paraId="732304E9" w14:textId="77777777" w:rsidR="00EA7206" w:rsidRDefault="00EA7206"/>
    <w:p w14:paraId="21804141" w14:textId="77777777" w:rsidR="00EA7206" w:rsidRDefault="00000000">
      <w:pPr>
        <w:rPr>
          <w:b/>
        </w:rPr>
      </w:pPr>
      <w:r>
        <w:rPr>
          <w:b/>
        </w:rPr>
        <w:t>Confidentiality</w:t>
      </w:r>
    </w:p>
    <w:p w14:paraId="50540F96" w14:textId="77777777" w:rsidR="00EA7206" w:rsidRDefault="00000000">
      <w:r>
        <w:t>All data collected in the course of the study are naturally confidential and will only be used in anonymized form. Demographic data like age or sex do not allow deducing unambiguous information about your person. At no point of the study will you be asked to disclose your name or other unambiguous information about yourself.</w:t>
      </w:r>
    </w:p>
    <w:p w14:paraId="43E6D771" w14:textId="77777777" w:rsidR="00EA7206" w:rsidRDefault="00EA7206">
      <w:pPr>
        <w:rPr>
          <w:lang w:val="en-US"/>
        </w:rPr>
      </w:pPr>
    </w:p>
    <w:p w14:paraId="09E3DDC0" w14:textId="77777777" w:rsidR="00EA7206" w:rsidRDefault="00000000">
      <w:pPr>
        <w:rPr>
          <w:b/>
          <w:lang w:val="en-US"/>
        </w:rPr>
      </w:pPr>
      <w:r>
        <w:rPr>
          <w:b/>
          <w:lang w:val="en-US"/>
        </w:rPr>
        <w:t>Data storage</w:t>
      </w:r>
    </w:p>
    <w:p w14:paraId="05BEBE1C" w14:textId="77777777" w:rsidR="00EA7206" w:rsidRDefault="00000000">
      <w:bookmarkStart w:id="1" w:name="_Hlk116899294"/>
      <w:r>
        <w:t xml:space="preserve">Experimental and Personal data will be stored in separate files and under codenames locally on a central, local hard drive disc at the Institut für Psychologie (Fachbereich Humanwissenschaften). </w:t>
      </w:r>
      <w:bookmarkEnd w:id="1"/>
    </w:p>
    <w:p w14:paraId="018FE3DC" w14:textId="77777777" w:rsidR="00EA7206" w:rsidRDefault="00EA7206"/>
    <w:p w14:paraId="08251E6E" w14:textId="77777777" w:rsidR="00EA7206" w:rsidRDefault="00000000">
      <w:r>
        <w:t>Experimental data will be anonymized or pseudonymized in a form which does not allow conclusions about your person (e.g. “s_” + nr of participant). The given number will be randomized so there is no way to connect a participant number to a particular participant.</w:t>
      </w:r>
    </w:p>
    <w:p w14:paraId="130D1B96" w14:textId="77777777" w:rsidR="00EA7206" w:rsidRDefault="00EA7206"/>
    <w:p w14:paraId="78E7FC41" w14:textId="77777777" w:rsidR="00EA7206" w:rsidRDefault="00000000">
      <w:r>
        <w:t xml:space="preserve">In the interest of supporting </w:t>
      </w:r>
      <w:r>
        <w:rPr>
          <w:i/>
          <w:iCs/>
        </w:rPr>
        <w:t>open science</w:t>
      </w:r>
      <w:r>
        <w:t>, the experimental data (sensorimotor behaviour and perceptual/subjective responses) will be stored indefinitely and, in a fully anonymized form, will be made publicly available in open access data repositories upon publication of the results.</w:t>
      </w:r>
    </w:p>
    <w:p w14:paraId="76C538FE" w14:textId="77777777" w:rsidR="00EA7206" w:rsidRDefault="00EA7206">
      <w:pPr>
        <w:rPr>
          <w:lang w:val="en-US"/>
        </w:rPr>
      </w:pPr>
    </w:p>
    <w:p w14:paraId="072855BF" w14:textId="77777777" w:rsidR="00EA7206" w:rsidRDefault="00000000">
      <w:pPr>
        <w:rPr>
          <w:lang w:val="en-US"/>
        </w:rPr>
      </w:pPr>
      <w:r>
        <w:rPr>
          <w:lang w:val="en-US"/>
        </w:rPr>
        <w:lastRenderedPageBreak/>
        <w:t>Personal information such as age or gender will be only disclosed in statistical summary form when publishing the academic work (e.g. age-range of the participants as a group and nr. of females included).</w:t>
      </w:r>
    </w:p>
    <w:p w14:paraId="316E4266" w14:textId="77777777" w:rsidR="00EA7206" w:rsidRDefault="00EA7206">
      <w:pPr>
        <w:rPr>
          <w:lang w:val="en-US"/>
        </w:rPr>
      </w:pPr>
    </w:p>
    <w:p w14:paraId="6DF61DDE" w14:textId="77777777" w:rsidR="00EA7206" w:rsidRDefault="00000000">
      <w:pPr>
        <w:rPr>
          <w:i/>
          <w:lang w:val="en-US"/>
        </w:rPr>
      </w:pPr>
      <w:r>
        <w:t xml:space="preserve">This declaration of consent will be stored separately from the data which is collected during the study and will be destroyed after 5 years together with all gathered personal demographic data. </w:t>
      </w:r>
    </w:p>
    <w:p w14:paraId="15E4AD2F" w14:textId="77777777" w:rsidR="00EA7206" w:rsidRDefault="00EA7206">
      <w:pPr>
        <w:rPr>
          <w:b/>
          <w:bCs/>
        </w:rPr>
      </w:pPr>
    </w:p>
    <w:p w14:paraId="00D4AE55" w14:textId="77777777" w:rsidR="00EA7206" w:rsidRDefault="00000000">
      <w:pPr>
        <w:rPr>
          <w:b/>
        </w:rPr>
      </w:pPr>
      <w:r>
        <w:rPr>
          <w:b/>
        </w:rPr>
        <w:t>Voluntariness &amp; Rights of the test persons</w:t>
      </w:r>
    </w:p>
    <w:p w14:paraId="7A30A694" w14:textId="77777777" w:rsidR="00EA7206" w:rsidRDefault="00000000">
      <w:pPr>
        <w:rPr>
          <w:szCs w:val="25"/>
        </w:rPr>
      </w:pPr>
      <w:r>
        <w:t xml:space="preserve">Your participation in this study is voluntary. </w:t>
      </w:r>
      <w:r>
        <w:rPr>
          <w:szCs w:val="25"/>
        </w:rPr>
        <w:t>You can withdraw from participation at any point of time or withdraw your consent without facing any disadvantages (withdrawal). If you withdraw from participation, no data connected to your person will be stored and already collected data will be deleted.</w:t>
      </w:r>
    </w:p>
    <w:p w14:paraId="37736258" w14:textId="77777777" w:rsidR="00EA7206" w:rsidRDefault="00000000">
      <w:r>
        <w:t>You have the right to request which data about your person have been stored and – if necessary – demand that they are either corrected or deleted. In case of dissent, you have the right to lodge a complaint with the Data Protection Officer of Hessen (see below for address).</w:t>
      </w:r>
    </w:p>
    <w:p w14:paraId="6090A29B" w14:textId="77777777" w:rsidR="00EA7206" w:rsidRDefault="00000000">
      <w:r>
        <w:t xml:space="preserve">You can request deletion of your data by 1) withdrawing your consent during the experimental session or 2) sending a message to the corresponding researcher for the experiment after participation. </w:t>
      </w:r>
    </w:p>
    <w:p w14:paraId="27BB0FF1" w14:textId="77777777" w:rsidR="00EA7206" w:rsidRDefault="00000000">
      <w:bookmarkStart w:id="2" w:name="_Hlk116899282"/>
      <w:r>
        <w:t xml:space="preserve">Data can only be retracted before the date of publication of the research article or before 5 years have elapsed.  Note that, after 5 years all your personal data including this consent form will be destroyed. Therefore, retraction of the experimental data will from then on no longer be possible as it will no longer be possible to identify your corresponding dataset. </w:t>
      </w:r>
      <w:bookmarkEnd w:id="2"/>
    </w:p>
    <w:p w14:paraId="4E5F5F26" w14:textId="77777777" w:rsidR="00EA7206" w:rsidRDefault="00EA7206">
      <w:pPr>
        <w:rPr>
          <w:sz w:val="14"/>
        </w:rPr>
      </w:pPr>
    </w:p>
    <w:p w14:paraId="3BD22366" w14:textId="77777777" w:rsidR="00EA7206" w:rsidRDefault="00EA7206">
      <w:pPr>
        <w:pBdr>
          <w:bottom w:val="single" w:sz="6" w:space="1" w:color="000000"/>
        </w:pBdr>
      </w:pPr>
    </w:p>
    <w:p w14:paraId="07A4DDCB" w14:textId="77777777" w:rsidR="00EA7206" w:rsidRDefault="00EA7206"/>
    <w:p w14:paraId="5ADD7123" w14:textId="77777777" w:rsidR="00EA7206" w:rsidRDefault="00EA7206"/>
    <w:p w14:paraId="7C4A34FC" w14:textId="77777777" w:rsidR="00EA7206" w:rsidRDefault="00000000">
      <w:pPr>
        <w:rPr>
          <w:b/>
          <w:sz w:val="20"/>
          <w:szCs w:val="20"/>
          <w:lang w:val="en-US"/>
        </w:rPr>
      </w:pPr>
      <w:r>
        <w:rPr>
          <w:b/>
          <w:sz w:val="20"/>
          <w:szCs w:val="20"/>
          <w:lang w:val="en-US"/>
        </w:rPr>
        <w:t>Declaration of Consent</w:t>
      </w:r>
    </w:p>
    <w:p w14:paraId="45DFAF9E" w14:textId="77777777" w:rsidR="00EA7206" w:rsidRDefault="00EA7206">
      <w:pPr>
        <w:rPr>
          <w:sz w:val="20"/>
          <w:szCs w:val="20"/>
          <w:lang w:val="en-US"/>
        </w:rPr>
      </w:pPr>
    </w:p>
    <w:p w14:paraId="316114D8" w14:textId="77777777" w:rsidR="00EA7206" w:rsidRDefault="00000000">
      <w:pPr>
        <w:rPr>
          <w:bCs/>
          <w:color w:val="000000"/>
          <w:sz w:val="20"/>
          <w:szCs w:val="20"/>
        </w:rPr>
      </w:pPr>
      <w:r>
        <w:rPr>
          <w:bCs/>
          <w:color w:val="000000"/>
          <w:sz w:val="20"/>
          <w:szCs w:val="20"/>
          <w:lang w:val="en-US"/>
        </w:rPr>
        <w:t xml:space="preserve">I have read the explanations regarding </w:t>
      </w:r>
      <w:r>
        <w:rPr>
          <w:bCs/>
          <w:i/>
          <w:color w:val="000000"/>
          <w:sz w:val="20"/>
          <w:szCs w:val="20"/>
          <w:lang w:val="en-US"/>
        </w:rPr>
        <w:t>the experiment</w:t>
      </w:r>
      <w:r>
        <w:rPr>
          <w:bCs/>
          <w:color w:val="000000"/>
          <w:sz w:val="20"/>
          <w:szCs w:val="20"/>
          <w:lang w:val="en-US"/>
        </w:rPr>
        <w:t xml:space="preserve"> and I hereby agree to participate</w:t>
      </w:r>
      <w:r>
        <w:rPr>
          <w:bCs/>
          <w:sz w:val="20"/>
          <w:szCs w:val="20"/>
          <w:lang w:val="en-US"/>
        </w:rPr>
        <w:t xml:space="preserve"> in th</w:t>
      </w:r>
      <w:r>
        <w:rPr>
          <w:sz w:val="20"/>
          <w:szCs w:val="24"/>
        </w:rPr>
        <w:t>e present experiment named: “Multisensory context dependencies on movement perception and behaviour</w:t>
      </w:r>
      <w:r>
        <w:rPr>
          <w:bCs/>
          <w:sz w:val="20"/>
          <w:szCs w:val="20"/>
          <w:lang w:val="en-US"/>
        </w:rPr>
        <w:t>”</w:t>
      </w:r>
      <w:r>
        <w:rPr>
          <w:bCs/>
          <w:i/>
          <w:color w:val="000000"/>
          <w:sz w:val="20"/>
          <w:szCs w:val="20"/>
          <w:lang w:val="en-US"/>
        </w:rPr>
        <w:t>.</w:t>
      </w:r>
    </w:p>
    <w:p w14:paraId="74697124" w14:textId="77777777" w:rsidR="00EA7206" w:rsidRDefault="00EA7206">
      <w:pPr>
        <w:rPr>
          <w:bCs/>
          <w:color w:val="000000"/>
          <w:sz w:val="20"/>
          <w:szCs w:val="20"/>
          <w:lang w:val="en-US"/>
        </w:rPr>
      </w:pPr>
    </w:p>
    <w:p w14:paraId="0C2667A5" w14:textId="77777777" w:rsidR="00EA7206" w:rsidRDefault="00000000">
      <w:pPr>
        <w:rPr>
          <w:b/>
          <w:bCs/>
          <w:color w:val="000000"/>
          <w:sz w:val="20"/>
          <w:szCs w:val="20"/>
          <w:lang w:val="en-US"/>
        </w:rPr>
      </w:pPr>
      <w:r>
        <w:rPr>
          <w:bCs/>
          <w:color w:val="000000"/>
          <w:sz w:val="20"/>
          <w:szCs w:val="20"/>
          <w:lang w:val="en-US"/>
        </w:rPr>
        <w:t xml:space="preserve">I agree that any data which is collected in the course of </w:t>
      </w:r>
      <w:r>
        <w:rPr>
          <w:bCs/>
          <w:i/>
          <w:color w:val="000000"/>
          <w:sz w:val="20"/>
          <w:szCs w:val="20"/>
          <w:lang w:val="en-US"/>
        </w:rPr>
        <w:t>the experiment</w:t>
      </w:r>
      <w:r>
        <w:rPr>
          <w:bCs/>
          <w:color w:val="000000"/>
          <w:sz w:val="20"/>
          <w:szCs w:val="20"/>
          <w:lang w:val="en-US"/>
        </w:rPr>
        <w:t xml:space="preserve"> will be analyzed for scientific purposes and will be stored in pseudonymized/anonymized</w:t>
      </w:r>
      <w:r>
        <w:rPr>
          <w:bCs/>
          <w:i/>
          <w:color w:val="000000"/>
          <w:sz w:val="20"/>
          <w:szCs w:val="20"/>
          <w:lang w:val="en-US"/>
        </w:rPr>
        <w:t xml:space="preserve"> </w:t>
      </w:r>
      <w:r>
        <w:rPr>
          <w:bCs/>
          <w:color w:val="000000"/>
          <w:sz w:val="20"/>
          <w:szCs w:val="20"/>
          <w:lang w:val="en-US"/>
        </w:rPr>
        <w:t xml:space="preserve">form. I am aware that my participation is voluntary and that I can withdraw from participation at any time and without giving reasons. </w:t>
      </w:r>
    </w:p>
    <w:p w14:paraId="3862D845" w14:textId="77777777" w:rsidR="00EA7206" w:rsidRDefault="00EA7206">
      <w:pPr>
        <w:rPr>
          <w:sz w:val="20"/>
          <w:szCs w:val="20"/>
        </w:rPr>
      </w:pPr>
    </w:p>
    <w:p w14:paraId="430F92CD" w14:textId="77777777" w:rsidR="00EA7206" w:rsidRDefault="00EA7206">
      <w:pPr>
        <w:rPr>
          <w:sz w:val="20"/>
          <w:szCs w:val="20"/>
        </w:rPr>
      </w:pPr>
    </w:p>
    <w:p w14:paraId="477FA41B" w14:textId="77777777" w:rsidR="00EA7206" w:rsidRDefault="00000000">
      <w:pPr>
        <w:rPr>
          <w:rFonts w:ascii="Arial" w:hAnsi="Arial"/>
          <w:color w:val="000000"/>
        </w:rPr>
      </w:pPr>
      <w:r>
        <w:rPr>
          <w:rFonts w:ascii="Arial" w:hAnsi="Arial"/>
          <w:color w:val="000000"/>
        </w:rPr>
        <w:t>________________</w:t>
      </w:r>
      <w:r>
        <w:rPr>
          <w:rFonts w:ascii="Arial" w:hAnsi="Arial"/>
          <w:color w:val="000000"/>
        </w:rPr>
        <w:tab/>
        <w:t xml:space="preserve">   ________________</w:t>
      </w:r>
      <w:r>
        <w:rPr>
          <w:rFonts w:ascii="Arial" w:hAnsi="Arial"/>
          <w:color w:val="000000"/>
          <w:u w:val="single"/>
        </w:rPr>
        <w:tab/>
        <w:t xml:space="preserve">  ___ ___</w:t>
      </w:r>
      <w:r>
        <w:rPr>
          <w:rFonts w:ascii="Arial" w:hAnsi="Arial"/>
          <w:color w:val="000000"/>
        </w:rPr>
        <w:tab/>
        <w:t>________________</w:t>
      </w:r>
      <w:r>
        <w:rPr>
          <w:rFonts w:ascii="Arial" w:hAnsi="Arial"/>
          <w:color w:val="000000"/>
          <w:u w:val="single"/>
        </w:rPr>
        <w:tab/>
      </w:r>
      <w:r>
        <w:rPr>
          <w:rFonts w:ascii="Arial" w:hAnsi="Arial"/>
          <w:color w:val="000000"/>
          <w:u w:val="single"/>
        </w:rPr>
        <w:tab/>
      </w:r>
    </w:p>
    <w:p w14:paraId="06C76D4A" w14:textId="77777777" w:rsidR="00EA7206" w:rsidRDefault="00000000">
      <w:pPr>
        <w:rPr>
          <w:sz w:val="20"/>
          <w:szCs w:val="20"/>
        </w:rPr>
      </w:pPr>
      <w:r>
        <w:rPr>
          <w:color w:val="000000"/>
          <w:sz w:val="24"/>
          <w:szCs w:val="24"/>
        </w:rPr>
        <w:t>Date</w:t>
      </w:r>
      <w:r>
        <w:rPr>
          <w:color w:val="000000"/>
          <w:sz w:val="24"/>
          <w:szCs w:val="24"/>
        </w:rPr>
        <w:tab/>
      </w:r>
      <w:r>
        <w:rPr>
          <w:color w:val="000000"/>
          <w:sz w:val="24"/>
          <w:szCs w:val="24"/>
        </w:rPr>
        <w:tab/>
      </w:r>
      <w:r>
        <w:rPr>
          <w:color w:val="000000"/>
          <w:sz w:val="24"/>
          <w:szCs w:val="24"/>
        </w:rPr>
        <w:tab/>
        <w:t xml:space="preserve">   Name</w:t>
      </w:r>
      <w:r>
        <w:rPr>
          <w:color w:val="000000"/>
          <w:sz w:val="24"/>
          <w:szCs w:val="24"/>
        </w:rPr>
        <w:tab/>
        <w:t>(block letters)</w:t>
      </w:r>
      <w:r>
        <w:rPr>
          <w:color w:val="000000"/>
          <w:sz w:val="24"/>
          <w:szCs w:val="24"/>
        </w:rPr>
        <w:tab/>
      </w:r>
      <w:r>
        <w:rPr>
          <w:color w:val="000000"/>
          <w:sz w:val="24"/>
          <w:szCs w:val="24"/>
        </w:rPr>
        <w:tab/>
      </w:r>
      <w:r>
        <w:rPr>
          <w:color w:val="000000"/>
          <w:sz w:val="24"/>
          <w:szCs w:val="24"/>
        </w:rPr>
        <w:tab/>
      </w:r>
      <w:r>
        <w:rPr>
          <w:color w:val="000000"/>
          <w:sz w:val="24"/>
          <w:szCs w:val="24"/>
        </w:rPr>
        <w:tab/>
        <w:t>Signature</w:t>
      </w:r>
    </w:p>
    <w:p w14:paraId="2BB85C51" w14:textId="77777777" w:rsidR="00EA7206" w:rsidRDefault="00000000">
      <w:r>
        <w:t xml:space="preserve">If you have any </w:t>
      </w:r>
      <w:r>
        <w:rPr>
          <w:b/>
        </w:rPr>
        <w:t>questions, suggestions</w:t>
      </w:r>
      <w:r>
        <w:t xml:space="preserve"> or </w:t>
      </w:r>
      <w:r>
        <w:rPr>
          <w:b/>
        </w:rPr>
        <w:t>complaints,</w:t>
      </w:r>
      <w:r>
        <w:t xml:space="preserve"> you are welcome to contact either the present supervisor or the responsible head of the study: </w:t>
      </w:r>
    </w:p>
    <w:p w14:paraId="5ABA5E40" w14:textId="77777777" w:rsidR="00EA7206" w:rsidRDefault="00EA7206"/>
    <w:p w14:paraId="3ABE9A63" w14:textId="77777777" w:rsidR="00EA7206" w:rsidRDefault="00000000">
      <w:pPr>
        <w:rPr>
          <w:i/>
          <w:lang w:val="en-US"/>
        </w:rPr>
      </w:pPr>
      <w:r>
        <w:rPr>
          <w:i/>
          <w:lang w:val="en-US"/>
        </w:rPr>
        <w:t xml:space="preserve">Prof. Loes van Dam PhD </w:t>
      </w:r>
    </w:p>
    <w:p w14:paraId="3D359956" w14:textId="77777777" w:rsidR="00EA7206" w:rsidRDefault="00000000">
      <w:pPr>
        <w:rPr>
          <w:i/>
        </w:rPr>
      </w:pPr>
      <w:r>
        <w:rPr>
          <w:i/>
        </w:rPr>
        <w:t xml:space="preserve">Professor for Sensorimotor Control and Learning </w:t>
      </w:r>
    </w:p>
    <w:p w14:paraId="4C485C1F" w14:textId="77777777" w:rsidR="00EA7206" w:rsidRDefault="00000000">
      <w:pPr>
        <w:rPr>
          <w:i/>
        </w:rPr>
      </w:pPr>
      <w:r>
        <w:rPr>
          <w:i/>
        </w:rPr>
        <w:t>Phone: 06151-16 23958</w:t>
      </w:r>
    </w:p>
    <w:p w14:paraId="0F02EFF9" w14:textId="77777777" w:rsidR="00EA7206" w:rsidRDefault="00000000">
      <w:pPr>
        <w:rPr>
          <w:i/>
        </w:rPr>
      </w:pPr>
      <w:r>
        <w:rPr>
          <w:i/>
        </w:rPr>
        <w:t>Email: loes.van_dam@tu-darmstadt.de</w:t>
      </w:r>
    </w:p>
    <w:p w14:paraId="7EBCEDB5" w14:textId="77777777" w:rsidR="00EA7206" w:rsidRDefault="00EA7206">
      <w:pPr>
        <w:pBdr>
          <w:bottom w:val="single" w:sz="6" w:space="0" w:color="000000"/>
        </w:pBdr>
      </w:pPr>
    </w:p>
    <w:p w14:paraId="30F8392F" w14:textId="77777777" w:rsidR="00EA7206" w:rsidRDefault="00EA7206"/>
    <w:p w14:paraId="3DB68070" w14:textId="77777777" w:rsidR="00EA7206" w:rsidRDefault="00EA7206"/>
    <w:p w14:paraId="1D6A23A7" w14:textId="77777777" w:rsidR="00EA7206" w:rsidRDefault="00000000">
      <w:r>
        <w:t>The person in charge of data handling of this study:</w:t>
      </w:r>
    </w:p>
    <w:p w14:paraId="0BE684C7" w14:textId="77777777" w:rsidR="00EA7206" w:rsidRDefault="00EA7206">
      <w:pPr>
        <w:rPr>
          <w:i/>
        </w:rPr>
      </w:pPr>
    </w:p>
    <w:p w14:paraId="2580883B" w14:textId="65318E07" w:rsidR="00EA7206" w:rsidRDefault="007741A2">
      <w:pPr>
        <w:rPr>
          <w:i/>
        </w:rPr>
      </w:pPr>
      <w:r>
        <w:rPr>
          <w:i/>
        </w:rPr>
        <w:t>Dr. Lingyue Chen</w:t>
      </w:r>
    </w:p>
    <w:p w14:paraId="4EF71347" w14:textId="7AFF00A6" w:rsidR="00EA7206" w:rsidRDefault="00000000">
      <w:pPr>
        <w:spacing w:line="480" w:lineRule="auto"/>
        <w:rPr>
          <w:i/>
        </w:rPr>
      </w:pPr>
      <w:r>
        <w:rPr>
          <w:i/>
        </w:rPr>
        <w:t xml:space="preserve">Email: </w:t>
      </w:r>
      <w:r w:rsidR="00501727">
        <w:rPr>
          <w:i/>
        </w:rPr>
        <w:t>lingyue.chen</w:t>
      </w:r>
      <w:r>
        <w:rPr>
          <w:i/>
        </w:rPr>
        <w:t>@tu-darmstadt.de</w:t>
      </w:r>
    </w:p>
    <w:p w14:paraId="77AB6E72" w14:textId="77777777" w:rsidR="00EA7206" w:rsidRDefault="00000000">
      <w:pPr>
        <w:rPr>
          <w:i/>
        </w:rPr>
      </w:pPr>
      <w:r>
        <w:rPr>
          <w:i/>
        </w:rPr>
        <w:t>—</w:t>
      </w:r>
    </w:p>
    <w:p w14:paraId="06B8FB96" w14:textId="77777777" w:rsidR="00EA7206" w:rsidRDefault="00000000">
      <w:r>
        <w:t>For questions about data protection issues please contact the data protection officer of TU Darmstadt:</w:t>
      </w:r>
    </w:p>
    <w:p w14:paraId="019859D3" w14:textId="77777777" w:rsidR="00EA7206" w:rsidRDefault="00000000">
      <w:pPr>
        <w:rPr>
          <w:lang w:val="en-US"/>
        </w:rPr>
      </w:pPr>
      <w:r>
        <w:rPr>
          <w:lang w:val="en-US"/>
        </w:rPr>
        <w:t>Gerhard Schmitt</w:t>
      </w:r>
    </w:p>
    <w:p w14:paraId="4CBAAD32" w14:textId="77777777" w:rsidR="00EA7206" w:rsidRDefault="00000000">
      <w:pPr>
        <w:rPr>
          <w:lang w:val="en-US"/>
        </w:rPr>
      </w:pPr>
      <w:r>
        <w:rPr>
          <w:lang w:val="en-US"/>
        </w:rPr>
        <w:t>Email: datenschutz@tu-darmstadt.de</w:t>
      </w:r>
    </w:p>
    <w:p w14:paraId="30934430" w14:textId="77777777" w:rsidR="00EA7206" w:rsidRDefault="00EA7206"/>
    <w:p w14:paraId="1CABAF65" w14:textId="77777777" w:rsidR="00EA7206" w:rsidRDefault="00000000">
      <w:r>
        <w:t>Data Protection Officer of Hessen in case of data protection issues:</w:t>
      </w:r>
    </w:p>
    <w:p w14:paraId="017473E3" w14:textId="77777777" w:rsidR="00EA7206" w:rsidRDefault="00000000">
      <w:pPr>
        <w:rPr>
          <w:b/>
          <w:i/>
          <w:lang w:val="en-US"/>
        </w:rPr>
      </w:pPr>
      <w:r>
        <w:rPr>
          <w:lang w:val="en-US"/>
        </w:rPr>
        <w:t>Email: Poststelle@datenschutz.hessen.de</w:t>
      </w:r>
    </w:p>
    <w:sectPr w:rsidR="00EA7206">
      <w:headerReference w:type="default" r:id="rId10"/>
      <w:footerReference w:type="default" r:id="rId11"/>
      <w:headerReference w:type="first" r:id="rId12"/>
      <w:footerReference w:type="first" r:id="rId13"/>
      <w:pgSz w:w="11906" w:h="16838"/>
      <w:pgMar w:top="1871" w:right="1021" w:bottom="1418" w:left="1361" w:header="709" w:footer="9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BF3C3" w14:textId="77777777" w:rsidR="000C38CE" w:rsidRDefault="000C38CE">
      <w:pPr>
        <w:spacing w:line="240" w:lineRule="auto"/>
      </w:pPr>
      <w:r>
        <w:separator/>
      </w:r>
    </w:p>
  </w:endnote>
  <w:endnote w:type="continuationSeparator" w:id="0">
    <w:p w14:paraId="32D7C5E5" w14:textId="77777777" w:rsidR="000C38CE" w:rsidRDefault="000C3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harte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frontpage">
    <w:altName w:val="Calibri"/>
    <w:charset w:val="00"/>
    <w:family w:val="auto"/>
    <w:pitch w:val="default"/>
  </w:font>
  <w:font w:name="Stafford">
    <w:charset w:val="00"/>
    <w:family w:val="auto"/>
    <w:pitch w:val="default"/>
  </w:font>
  <w:font w:name="Tahoma">
    <w:panose1 w:val="020B0604030504040204"/>
    <w:charset w:val="00"/>
    <w:family w:val="swiss"/>
    <w:pitch w:val="variable"/>
    <w:sig w:usb0="E1002EFF" w:usb1="C000605B" w:usb2="00000029" w:usb3="00000000" w:csb0="000101FF" w:csb1="00000000"/>
  </w:font>
  <w:font w:name="bitstream charter">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5" w:type="dxa"/>
      <w:tblBorders>
        <w:top w:val="single" w:sz="4" w:space="0" w:color="auto"/>
        <w:insideH w:val="single" w:sz="4" w:space="0" w:color="auto"/>
      </w:tblBorders>
      <w:tblLayout w:type="fixed"/>
      <w:tblLook w:val="04A0" w:firstRow="1" w:lastRow="0" w:firstColumn="1" w:lastColumn="0" w:noHBand="0" w:noVBand="1"/>
    </w:tblPr>
    <w:tblGrid>
      <w:gridCol w:w="7937"/>
      <w:gridCol w:w="2268"/>
    </w:tblGrid>
    <w:tr w:rsidR="00EA7206" w14:paraId="756B66D1" w14:textId="77777777">
      <w:tc>
        <w:tcPr>
          <w:tcW w:w="7937" w:type="dxa"/>
          <w:shd w:val="clear" w:color="auto" w:fill="auto"/>
        </w:tcPr>
        <w:p w14:paraId="2CBE2044" w14:textId="77777777" w:rsidR="00EA7206" w:rsidRDefault="00000000">
          <w:pPr>
            <w:pStyle w:val="Footer"/>
            <w:jc w:val="left"/>
            <w:rPr>
              <w:vanish/>
              <w:sz w:val="16"/>
              <w:szCs w:val="16"/>
            </w:rPr>
          </w:pPr>
          <w:r>
            <w:rPr>
              <w:noProof/>
              <w:sz w:val="16"/>
              <w:szCs w:val="16"/>
            </w:rPr>
            <mc:AlternateContent>
              <mc:Choice Requires="wps">
                <w:drawing>
                  <wp:anchor distT="0" distB="0" distL="114300" distR="114300" simplePos="0" relativeHeight="251660288" behindDoc="1" locked="0" layoutInCell="1" allowOverlap="1" wp14:anchorId="39D9E78C" wp14:editId="7794B0DC">
                    <wp:simplePos x="0" y="0"/>
                    <wp:positionH relativeFrom="page">
                      <wp:posOffset>784225</wp:posOffset>
                    </wp:positionH>
                    <wp:positionV relativeFrom="page">
                      <wp:posOffset>9872345</wp:posOffset>
                    </wp:positionV>
                    <wp:extent cx="6282055" cy="0"/>
                    <wp:effectExtent l="3175" t="4445" r="1270" b="0"/>
                    <wp:wrapNone/>
                    <wp:docPr id="6" name="Line 55"/>
                    <wp:cNvGraphicFramePr/>
                    <a:graphic xmlns:a="http://schemas.openxmlformats.org/drawingml/2006/main">
                      <a:graphicData uri="http://schemas.microsoft.com/office/word/2010/wordprocessingShape">
                        <wps:wsp>
                          <wps:cNvCnPr/>
                          <wps:spPr bwMode="auto">
                            <a:xfrm>
                              <a:off x="0" y="0"/>
                              <a:ext cx="6282055" cy="0"/>
                            </a:xfrm>
                            <a:prstGeom prst="line">
                              <a:avLst/>
                            </a:prstGeom>
                            <a:noFill/>
                            <a:ln>
                              <a:noFill/>
                            </a:ln>
                          </wps:spPr>
                          <wps:bodyPr/>
                        </wps:wsp>
                      </a:graphicData>
                    </a:graphic>
                    <wp14:sizeRelH relativeFrom="page">
                      <wp14:pctWidth>0</wp14:pctWidth>
                    </wp14:sizeRelH>
                    <wp14:sizeRelV relativeFrom="page">
                      <wp14:pctHeight>0</wp14:pctHeight>
                    </wp14:sizeRelV>
                  </wp:anchor>
                </w:drawing>
              </mc:Choice>
              <mc:Fallback>
                <w:pict>
                  <v:line w14:anchorId="5D3B4064" id="Line 55"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75pt,777.35pt" to="556.4pt,77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" stroked="f">
                    <w10:wrap anchorx="page" anchory="page"/>
                  </v:line>
                </w:pict>
              </mc:Fallback>
            </mc:AlternateContent>
          </w:r>
          <w:r>
            <w:rPr>
              <w:vanish/>
              <w:sz w:val="16"/>
              <w:szCs w:val="16"/>
            </w:rPr>
            <w:t xml:space="preserve"> FILENAME  \p  \* MERGEFORMAT </w:t>
          </w:r>
        </w:p>
      </w:tc>
      <w:tc>
        <w:tcPr>
          <w:tcW w:w="2268" w:type="dxa"/>
          <w:shd w:val="clear" w:color="auto" w:fill="auto"/>
        </w:tcPr>
        <w:p w14:paraId="14E8A274" w14:textId="1BF97642" w:rsidR="00EA7206" w:rsidRDefault="00000000">
          <w:pPr>
            <w:pStyle w:val="Footer"/>
            <w:tabs>
              <w:tab w:val="clear" w:pos="9072"/>
              <w:tab w:val="right" w:pos="9716"/>
            </w:tabs>
            <w:ind w:right="-115"/>
            <w:jc w:val="center"/>
            <w:rPr>
              <w:rFonts w:cs="Calibri"/>
              <w:sz w:val="18"/>
              <w:szCs w:val="18"/>
            </w:rPr>
          </w:pPr>
          <w:r>
            <w:rPr>
              <w:rFonts w:cs="Calibri"/>
              <w:sz w:val="18"/>
              <w:szCs w:val="18"/>
            </w:rPr>
            <w:t xml:space="preserve">Page </w:t>
          </w:r>
          <w:r>
            <w:rPr>
              <w:rFonts w:cs="Calibri"/>
            </w:rPr>
            <w:fldChar w:fldCharType="begin"/>
          </w:r>
          <w:r>
            <w:rPr>
              <w:rFonts w:cs="Calibri"/>
            </w:rPr>
            <w:instrText xml:space="preserve"> PAGE  \* Arabic  \* MERGEFORMAT </w:instrText>
          </w:r>
          <w:r>
            <w:rPr>
              <w:rFonts w:cs="Calibri"/>
            </w:rPr>
            <w:fldChar w:fldCharType="separate"/>
          </w:r>
          <w:r>
            <w:rPr>
              <w:rFonts w:cs="Calibri"/>
            </w:rPr>
            <w:t>3</w:t>
          </w:r>
          <w:r>
            <w:rPr>
              <w:rFonts w:cs="Calibri"/>
            </w:rPr>
            <w:fldChar w:fldCharType="end"/>
          </w:r>
          <w:r>
            <w:rPr>
              <w:rFonts w:cs="Calibri"/>
            </w:rPr>
            <w:t>/</w:t>
          </w:r>
          <w:r>
            <w:rPr>
              <w:rFonts w:cs="Calibri"/>
            </w:rPr>
            <w:fldChar w:fldCharType="begin"/>
          </w:r>
          <w:r>
            <w:rPr>
              <w:rFonts w:cs="Calibri"/>
            </w:rPr>
            <w:instrText xml:space="preserve"> SECTIONPAGES   \* MERGEFORMAT </w:instrText>
          </w:r>
          <w:r>
            <w:rPr>
              <w:rFonts w:cs="Calibri"/>
            </w:rPr>
            <w:fldChar w:fldCharType="separate"/>
          </w:r>
          <w:r w:rsidR="00501727">
            <w:rPr>
              <w:rFonts w:cs="Calibri"/>
              <w:noProof/>
            </w:rPr>
            <w:t>4</w:t>
          </w:r>
          <w:r>
            <w:rPr>
              <w:rFonts w:cs="Calibri"/>
            </w:rPr>
            <w:fldChar w:fldCharType="end"/>
          </w:r>
        </w:p>
        <w:p w14:paraId="3BACF623" w14:textId="77777777" w:rsidR="00EA7206" w:rsidRDefault="00EA7206">
          <w:pPr>
            <w:pStyle w:val="Footer"/>
            <w:jc w:val="right"/>
            <w:rPr>
              <w:rFonts w:ascii="Calibri" w:hAnsi="Calibri" w:cs="Calibri"/>
            </w:rPr>
          </w:pPr>
        </w:p>
      </w:tc>
    </w:tr>
  </w:tbl>
  <w:p w14:paraId="3454526B" w14:textId="77777777" w:rsidR="00EA7206" w:rsidRDefault="00EA7206">
    <w:pPr>
      <w:pStyle w:val="Footer"/>
      <w:tabs>
        <w:tab w:val="clear" w:pos="9072"/>
        <w:tab w:val="right" w:pos="9716"/>
      </w:tabs>
      <w:ind w:right="-115"/>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Borders>
        <w:top w:val="single" w:sz="4" w:space="0" w:color="auto"/>
        <w:insideH w:val="single" w:sz="4" w:space="0" w:color="auto"/>
      </w:tblBorders>
      <w:tblLook w:val="04A0" w:firstRow="1" w:lastRow="0" w:firstColumn="1" w:lastColumn="0" w:noHBand="0" w:noVBand="1"/>
    </w:tblPr>
    <w:tblGrid>
      <w:gridCol w:w="6912"/>
      <w:gridCol w:w="2977"/>
    </w:tblGrid>
    <w:tr w:rsidR="00EA7206" w14:paraId="0847CC2E" w14:textId="77777777">
      <w:trPr>
        <w:hidden/>
      </w:trPr>
      <w:tc>
        <w:tcPr>
          <w:tcW w:w="6912" w:type="dxa"/>
          <w:shd w:val="clear" w:color="auto" w:fill="auto"/>
        </w:tcPr>
        <w:p w14:paraId="177ADF35" w14:textId="77777777" w:rsidR="00EA7206" w:rsidRDefault="00000000">
          <w:pPr>
            <w:pStyle w:val="Footer"/>
            <w:rPr>
              <w:vanish/>
            </w:rPr>
          </w:pPr>
          <w:r>
            <w:rPr>
              <w:vanish/>
              <w:sz w:val="16"/>
            </w:rPr>
            <w:fldChar w:fldCharType="begin"/>
          </w:r>
          <w:r>
            <w:rPr>
              <w:vanish/>
              <w:sz w:val="16"/>
            </w:rPr>
            <w:instrText xml:space="preserve"> FILENAME  \p  \* MERGEFORMAT </w:instrText>
          </w:r>
          <w:r>
            <w:rPr>
              <w:vanish/>
              <w:sz w:val="16"/>
            </w:rPr>
            <w:fldChar w:fldCharType="separate"/>
          </w:r>
          <w:r w:rsidR="0001284D">
            <w:rPr>
              <w:noProof/>
              <w:vanish/>
              <w:sz w:val="16"/>
            </w:rPr>
            <w:t>Document2</w:t>
          </w:r>
          <w:r>
            <w:rPr>
              <w:vanish/>
              <w:sz w:val="16"/>
            </w:rPr>
            <w:fldChar w:fldCharType="end"/>
          </w:r>
        </w:p>
      </w:tc>
      <w:tc>
        <w:tcPr>
          <w:tcW w:w="2977" w:type="dxa"/>
          <w:shd w:val="clear" w:color="auto" w:fill="auto"/>
        </w:tcPr>
        <w:p w14:paraId="5FD1A22F" w14:textId="77777777" w:rsidR="00EA7206" w:rsidRDefault="00EA7206">
          <w:pPr>
            <w:pStyle w:val="Footer"/>
          </w:pPr>
        </w:p>
      </w:tc>
    </w:tr>
  </w:tbl>
  <w:p w14:paraId="4570B1CA" w14:textId="77777777" w:rsidR="00EA7206" w:rsidRDefault="00EA720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973FC" w14:textId="77777777" w:rsidR="000C38CE" w:rsidRDefault="000C38CE">
      <w:pPr>
        <w:spacing w:line="240" w:lineRule="auto"/>
      </w:pPr>
      <w:r>
        <w:separator/>
      </w:r>
    </w:p>
  </w:footnote>
  <w:footnote w:type="continuationSeparator" w:id="0">
    <w:p w14:paraId="29BE2217" w14:textId="77777777" w:rsidR="000C38CE" w:rsidRDefault="000C38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D78" w14:textId="77777777" w:rsidR="00EA7206" w:rsidRDefault="00EA7206">
    <w:pPr>
      <w:pStyle w:val="Header"/>
    </w:pPr>
  </w:p>
  <w:p w14:paraId="42AD8AE2" w14:textId="77777777" w:rsidR="00EA7206" w:rsidRDefault="00EA7206">
    <w:pPr>
      <w:pStyle w:val="Header"/>
      <w:jc w:val="left"/>
    </w:pPr>
  </w:p>
  <w:p w14:paraId="16B5D2FA" w14:textId="77777777" w:rsidR="00EA7206" w:rsidRDefault="00000000">
    <w:pPr>
      <w:pStyle w:val="Header"/>
    </w:pPr>
    <w:r>
      <w:rPr>
        <w:noProof/>
      </w:rPr>
      <mc:AlternateContent>
        <mc:Choice Requires="wps">
          <w:drawing>
            <wp:anchor distT="0" distB="0" distL="114300" distR="114300" simplePos="0" relativeHeight="251658240" behindDoc="1" locked="0" layoutInCell="1" allowOverlap="1" wp14:anchorId="182C3A0D" wp14:editId="73BBCE13">
              <wp:simplePos x="0" y="0"/>
              <wp:positionH relativeFrom="page">
                <wp:posOffset>864235</wp:posOffset>
              </wp:positionH>
              <wp:positionV relativeFrom="page">
                <wp:posOffset>540385</wp:posOffset>
              </wp:positionV>
              <wp:extent cx="6062980" cy="167640"/>
              <wp:effectExtent l="0" t="0" r="0" b="0"/>
              <wp:wrapNone/>
              <wp:docPr id="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2980" cy="167640"/>
                      </a:xfrm>
                      <a:prstGeom prst="rect">
                        <a:avLst/>
                      </a:prstGeom>
                      <a:solidFill>
                        <a:srgbClr val="B90F22"/>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6D03A36" id="Rectangle 51" o:spid="_x0000_s1026" style="position:absolute;margin-left:68.05pt;margin-top:42.55pt;width:477.4pt;height:13.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" fillcolor="#b90f22" stroked="f">
              <w10:wrap anchorx="page" anchory="page"/>
            </v:rect>
          </w:pict>
        </mc:Fallback>
      </mc:AlternateContent>
    </w:r>
    <w:r>
      <w:rPr>
        <w:noProof/>
      </w:rPr>
      <mc:AlternateContent>
        <mc:Choice Requires="wps">
          <w:drawing>
            <wp:anchor distT="0" distB="0" distL="114300" distR="114300" simplePos="0" relativeHeight="251657216" behindDoc="1" locked="0" layoutInCell="1" allowOverlap="1" wp14:anchorId="06DDA871" wp14:editId="00939C25">
              <wp:simplePos x="0" y="0"/>
              <wp:positionH relativeFrom="page">
                <wp:posOffset>846455</wp:posOffset>
              </wp:positionH>
              <wp:positionV relativeFrom="page">
                <wp:posOffset>743585</wp:posOffset>
              </wp:positionV>
              <wp:extent cx="6080760" cy="0"/>
              <wp:effectExtent l="8255" t="10160" r="16510" b="8890"/>
              <wp:wrapNone/>
              <wp:docPr id="2" name="Line 50"/>
              <wp:cNvGraphicFramePr/>
              <a:graphic xmlns:a="http://schemas.openxmlformats.org/drawingml/2006/main">
                <a:graphicData uri="http://schemas.microsoft.com/office/word/2010/wordprocessingShape">
                  <wps:wsp>
                    <wps:cNvCnPr/>
                    <wps:spPr bwMode="auto">
                      <a:xfrm>
                        <a:off x="0" y="0"/>
                        <a:ext cx="6080760" cy="0"/>
                      </a:xfrm>
                      <a:prstGeom prst="line">
                        <a:avLst/>
                      </a:prstGeom>
                      <a:noFill/>
                      <a:ln w="1524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EE9EAFE" id="Line 50"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5pt,58.55pt" to="545.45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" strokeweight="1.2pt">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B1CB" w14:textId="77777777" w:rsidR="00EA7206" w:rsidRDefault="00EA7206">
    <w:pPr>
      <w:pStyle w:val="Header"/>
    </w:pPr>
  </w:p>
  <w:p w14:paraId="32928F24" w14:textId="77777777" w:rsidR="00EA7206" w:rsidRDefault="00EA7206">
    <w:pPr>
      <w:pStyle w:val="Header"/>
    </w:pPr>
  </w:p>
  <w:p w14:paraId="3B8A1C1D" w14:textId="77777777" w:rsidR="00EA7206" w:rsidRDefault="00000000">
    <w:pPr>
      <w:pStyle w:val="Header"/>
      <w:spacing w:before="120"/>
    </w:pPr>
    <w:r>
      <w:rPr>
        <w:noProof/>
      </w:rPr>
      <w:drawing>
        <wp:anchor distT="0" distB="0" distL="114300" distR="114300" simplePos="0" relativeHeight="251659264" behindDoc="0" locked="0" layoutInCell="1" allowOverlap="1" wp14:anchorId="1E51ECC6" wp14:editId="47F51D5A">
          <wp:simplePos x="0" y="0"/>
          <wp:positionH relativeFrom="page">
            <wp:posOffset>5294630</wp:posOffset>
          </wp:positionH>
          <wp:positionV relativeFrom="paragraph">
            <wp:posOffset>407670</wp:posOffset>
          </wp:positionV>
          <wp:extent cx="1981200" cy="792480"/>
          <wp:effectExtent l="0" t="0" r="0" b="7620"/>
          <wp:wrapNone/>
          <wp:docPr id="3" name="Bild 54"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4" descr="tud_logo"/>
                  <pic:cNvPicPr>
                    <a:picLocks noChangeAspect="1"/>
                  </pic:cNvPicPr>
                </pic:nvPicPr>
                <pic:blipFill>
                  <a:blip r:embed="rId1"/>
                  <a:stretch/>
                </pic:blipFill>
                <pic:spPr bwMode="auto">
                  <a:xfrm>
                    <a:off x="0" y="0"/>
                    <a:ext cx="1981200" cy="792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1" locked="0" layoutInCell="1" allowOverlap="1" wp14:anchorId="2173F318" wp14:editId="78419AAF">
              <wp:simplePos x="0" y="0"/>
              <wp:positionH relativeFrom="page">
                <wp:posOffset>540385</wp:posOffset>
              </wp:positionH>
              <wp:positionV relativeFrom="page">
                <wp:posOffset>540385</wp:posOffset>
              </wp:positionV>
              <wp:extent cx="6480175" cy="144145"/>
              <wp:effectExtent l="0" t="0" r="0" b="1270"/>
              <wp:wrapNone/>
              <wp:docPr id="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4" cy="144145"/>
                      </a:xfrm>
                      <a:prstGeom prst="rect">
                        <a:avLst/>
                      </a:prstGeom>
                      <a:solidFill>
                        <a:srgbClr val="B90F22"/>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F4A813" id="Rectangle 47" o:spid="_x0000_s1026" style="position:absolute;margin-left:42.55pt;margin-top:42.55pt;width:510.25pt;height:1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" fillcolor="#b90f22" stroked="f">
              <w10:wrap anchorx="page" anchory="page"/>
            </v:rect>
          </w:pict>
        </mc:Fallback>
      </mc:AlternateContent>
    </w:r>
    <w:r>
      <w:rPr>
        <w:noProof/>
      </w:rPr>
      <mc:AlternateContent>
        <mc:Choice Requires="wps">
          <w:drawing>
            <wp:anchor distT="0" distB="0" distL="114300" distR="114300" simplePos="0" relativeHeight="251655168" behindDoc="1" locked="0" layoutInCell="1" allowOverlap="1" wp14:anchorId="07D829E8" wp14:editId="0ACC665A">
              <wp:simplePos x="0" y="0"/>
              <wp:positionH relativeFrom="page">
                <wp:posOffset>540385</wp:posOffset>
              </wp:positionH>
              <wp:positionV relativeFrom="page">
                <wp:posOffset>734695</wp:posOffset>
              </wp:positionV>
              <wp:extent cx="6480175" cy="0"/>
              <wp:effectExtent l="16510" t="10795" r="8890" b="8255"/>
              <wp:wrapNone/>
              <wp:docPr id="5" name="Line 46"/>
              <wp:cNvGraphicFramePr/>
              <a:graphic xmlns:a="http://schemas.openxmlformats.org/drawingml/2006/main">
                <a:graphicData uri="http://schemas.microsoft.com/office/word/2010/wordprocessingShape">
                  <wps:wsp>
                    <wps:cNvCnPr/>
                    <wps:spPr bwMode="auto">
                      <a:xfrm>
                        <a:off x="0" y="0"/>
                        <a:ext cx="6480174" cy="0"/>
                      </a:xfrm>
                      <a:prstGeom prst="line">
                        <a:avLst/>
                      </a:prstGeom>
                      <a:noFill/>
                      <a:ln w="1524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24815C" id="Line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57.85pt" to="552.8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" strokeweight="1.2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67250"/>
    <w:multiLevelType w:val="multilevel"/>
    <w:tmpl w:val="7EC83B78"/>
    <w:lvl w:ilvl="0">
      <w:start w:val="1"/>
      <w:numFmt w:val="decimal"/>
      <w:suff w:val="space"/>
      <w:lvlText w:val="Foto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40C8019C"/>
    <w:multiLevelType w:val="multilevel"/>
    <w:tmpl w:val="BA4EE158"/>
    <w:lvl w:ilvl="0">
      <w:start w:val="1"/>
      <w:numFmt w:val="decimal"/>
      <w:pStyle w:val="Heading1"/>
      <w:lvlText w:val="%1."/>
      <w:lvlJc w:val="left"/>
      <w:pPr>
        <w:tabs>
          <w:tab w:val="num" w:pos="284"/>
        </w:tabs>
        <w:ind w:left="284" w:hanging="284"/>
      </w:pPr>
      <w:rPr>
        <w:rFonts w:hint="default"/>
      </w:rPr>
    </w:lvl>
    <w:lvl w:ilvl="1">
      <w:start w:val="1"/>
      <w:numFmt w:val="decimal"/>
      <w:pStyle w:val="Heading2"/>
      <w:lvlText w:val="%1.%2."/>
      <w:lvlJc w:val="left"/>
      <w:pPr>
        <w:tabs>
          <w:tab w:val="num" w:pos="454"/>
        </w:tabs>
        <w:ind w:left="454" w:hanging="454"/>
      </w:pPr>
      <w:rPr>
        <w:rFonts w:hint="default"/>
      </w:rPr>
    </w:lvl>
    <w:lvl w:ilvl="2">
      <w:start w:val="1"/>
      <w:numFmt w:val="decimal"/>
      <w:pStyle w:val="Heading3"/>
      <w:lvlText w:val="%1.%2.%3."/>
      <w:lvlJc w:val="left"/>
      <w:pPr>
        <w:tabs>
          <w:tab w:val="num" w:pos="624"/>
        </w:tabs>
        <w:ind w:left="624" w:hanging="62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15:restartNumberingAfterBreak="0">
    <w:nsid w:val="42667CCC"/>
    <w:multiLevelType w:val="multilevel"/>
    <w:tmpl w:val="F460A016"/>
    <w:lvl w:ilvl="0">
      <w:start w:val="1"/>
      <w:numFmt w:val="bullet"/>
      <w:pStyle w:val="Einzug1"/>
      <w:lvlText w:val=""/>
      <w:lvlJc w:val="left"/>
      <w:pPr>
        <w:tabs>
          <w:tab w:val="num" w:pos="360"/>
        </w:tabs>
        <w:ind w:left="284" w:hanging="284"/>
      </w:pPr>
      <w:rPr>
        <w:rFonts w:ascii="Wingdings" w:hAnsi="Wingdings" w:hint="default"/>
        <w:sz w:val="1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4C5775ED"/>
    <w:multiLevelType w:val="multilevel"/>
    <w:tmpl w:val="C7C43042"/>
    <w:lvl w:ilvl="0">
      <w:start w:val="1"/>
      <w:numFmt w:val="bullet"/>
      <w:lvlText w:val="-"/>
      <w:lvlJc w:val="left"/>
      <w:pPr>
        <w:ind w:left="720" w:hanging="360"/>
      </w:pPr>
      <w:rPr>
        <w:rFonts w:ascii="Charter" w:eastAsia="Times New Roman" w:hAnsi="Charter"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A362224"/>
    <w:multiLevelType w:val="multilevel"/>
    <w:tmpl w:val="EA520AB4"/>
    <w:lvl w:ilvl="0">
      <w:start w:val="1"/>
      <w:numFmt w:val="bullet"/>
      <w:pStyle w:val="Einzug2"/>
      <w:lvlText w:val="-"/>
      <w:lvlJc w:val="left"/>
      <w:pPr>
        <w:tabs>
          <w:tab w:val="num" w:pos="567"/>
        </w:tabs>
        <w:ind w:left="284" w:firstLine="0"/>
      </w:pPr>
      <w:rPr>
        <w:rFonts w:ascii="Arial" w:eastAsia="Times New Roman"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873D74"/>
    <w:multiLevelType w:val="multilevel"/>
    <w:tmpl w:val="AA2E26A4"/>
    <w:lvl w:ilvl="0">
      <w:start w:val="1"/>
      <w:numFmt w:val="bullet"/>
      <w:pStyle w:val="Aufzhlung"/>
      <w:lvlText w:val=""/>
      <w:lvlJc w:val="left"/>
      <w:pPr>
        <w:tabs>
          <w:tab w:val="num" w:pos="1004"/>
        </w:tabs>
        <w:ind w:left="1004" w:hanging="284"/>
      </w:pPr>
      <w:rPr>
        <w:rFonts w:ascii="Symbol" w:hAnsi="Symbol"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FA7700E"/>
    <w:multiLevelType w:val="multilevel"/>
    <w:tmpl w:val="50089EC8"/>
    <w:lvl w:ilvl="0">
      <w:start w:val="1"/>
      <w:numFmt w:val="bullet"/>
      <w:pStyle w:val="Formatvorlage1"/>
      <w:lvlText w:val=""/>
      <w:lvlJc w:val="left"/>
      <w:pPr>
        <w:tabs>
          <w:tab w:val="num" w:pos="284"/>
        </w:tabs>
        <w:ind w:left="284" w:hanging="284"/>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50556220">
    <w:abstractNumId w:val="6"/>
  </w:num>
  <w:num w:numId="2" w16cid:durableId="954871700">
    <w:abstractNumId w:val="4"/>
  </w:num>
  <w:num w:numId="3" w16cid:durableId="55980222">
    <w:abstractNumId w:val="2"/>
  </w:num>
  <w:num w:numId="4" w16cid:durableId="493571005">
    <w:abstractNumId w:val="1"/>
  </w:num>
  <w:num w:numId="5" w16cid:durableId="213011805">
    <w:abstractNumId w:val="0"/>
  </w:num>
  <w:num w:numId="6" w16cid:durableId="1154836665">
    <w:abstractNumId w:val="5"/>
  </w:num>
  <w:num w:numId="7" w16cid:durableId="1827089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4D"/>
    <w:rsid w:val="0001284D"/>
    <w:rsid w:val="000C38CE"/>
    <w:rsid w:val="00501727"/>
    <w:rsid w:val="007741A2"/>
    <w:rsid w:val="00EA7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9C0A1"/>
  <w15:docId w15:val="{F21D676C-4F94-4FBD-B30A-4E2A595D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ascii="Charter" w:hAnsi="Charter" w:cs="Arial"/>
      <w:sz w:val="22"/>
      <w:szCs w:val="22"/>
      <w:lang w:val="en-GB"/>
    </w:rPr>
  </w:style>
  <w:style w:type="paragraph" w:styleId="Heading1">
    <w:name w:val="heading 1"/>
    <w:basedOn w:val="Normal"/>
    <w:next w:val="Normal"/>
    <w:link w:val="Heading1Char"/>
    <w:qFormat/>
    <w:pPr>
      <w:keepNext/>
      <w:numPr>
        <w:numId w:val="4"/>
      </w:numPr>
      <w:pBdr>
        <w:top w:val="single" w:sz="4" w:space="1" w:color="000000"/>
        <w:bottom w:val="single" w:sz="4" w:space="1" w:color="000000"/>
      </w:pBdr>
      <w:spacing w:line="280" w:lineRule="exact"/>
      <w:ind w:left="312" w:right="28"/>
      <w:outlineLvl w:val="0"/>
    </w:pPr>
    <w:rPr>
      <w:rFonts w:ascii="frontpage" w:hAnsi="frontpage"/>
      <w:b/>
      <w:sz w:val="24"/>
    </w:rPr>
  </w:style>
  <w:style w:type="paragraph" w:styleId="Heading2">
    <w:name w:val="heading 2"/>
    <w:basedOn w:val="Normal"/>
    <w:next w:val="Normal"/>
    <w:link w:val="Heading2Char"/>
    <w:qFormat/>
    <w:pPr>
      <w:keepNext/>
      <w:keepLines/>
      <w:numPr>
        <w:ilvl w:val="1"/>
        <w:numId w:val="4"/>
      </w:numPr>
      <w:suppressLineNumbers/>
      <w:spacing w:line="280" w:lineRule="exact"/>
      <w:outlineLvl w:val="1"/>
    </w:pPr>
    <w:rPr>
      <w:rFonts w:ascii="frontpage" w:hAnsi="frontpage"/>
      <w:b/>
      <w:sz w:val="24"/>
      <w:szCs w:val="20"/>
    </w:rPr>
  </w:style>
  <w:style w:type="paragraph" w:styleId="Heading3">
    <w:name w:val="heading 3"/>
    <w:basedOn w:val="Normal"/>
    <w:next w:val="Normal"/>
    <w:link w:val="Heading3Char"/>
    <w:qFormat/>
    <w:pPr>
      <w:keepNext/>
      <w:keepLines/>
      <w:numPr>
        <w:ilvl w:val="2"/>
        <w:numId w:val="4"/>
      </w:numPr>
      <w:suppressLineNumbers/>
      <w:outlineLvl w:val="2"/>
    </w:pPr>
    <w:rPr>
      <w:rFonts w:ascii="frontpage" w:hAnsi="frontpage"/>
      <w:b/>
      <w:sz w:val="24"/>
      <w:szCs w:val="24"/>
    </w:rPr>
  </w:style>
  <w:style w:type="paragraph" w:styleId="Heading4">
    <w:name w:val="heading 4"/>
    <w:basedOn w:val="Normal"/>
    <w:next w:val="Normal"/>
    <w:link w:val="Heading4Char"/>
    <w:qFormat/>
    <w:pPr>
      <w:keepNext/>
      <w:keepLines/>
      <w:numPr>
        <w:ilvl w:val="3"/>
        <w:numId w:val="5"/>
      </w:numPr>
      <w:suppressLineNumbers/>
      <w:outlineLvl w:val="3"/>
    </w:pPr>
    <w:rPr>
      <w:b/>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hemeFill="accent1" w:themeFillTint="34"/>
      </w:tcPr>
    </w:tblStylePr>
    <w:tblStylePr w:type="band1Horz">
      <w:rPr>
        <w:rFonts w:ascii="Arial" w:hAnsi="Arial"/>
        <w:color w:val="404040"/>
        <w:sz w:val="22"/>
      </w:rPr>
      <w:tblPr/>
      <w:tcPr>
        <w:shd w:val="clear" w:color="DAE5F1"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AE5F1" w:fill="DAE5F1" w:themeFill="accent1" w:themeFillTint="34"/>
      </w:tcPr>
    </w:tblStylePr>
    <w:tblStylePr w:type="band1Horz">
      <w:rPr>
        <w:rFonts w:ascii="Arial" w:hAnsi="Arial"/>
        <w:color w:val="404040"/>
        <w:sz w:val="22"/>
      </w:rPr>
      <w:tblPr/>
      <w:tcPr>
        <w:shd w:val="clear" w:color="DAE5F1"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hemeFill="accent1" w:themeFillTint="32"/>
      </w:tcPr>
    </w:tblStylePr>
    <w:tblStylePr w:type="band1Horz">
      <w:rPr>
        <w:rFonts w:ascii="Arial" w:hAnsi="Arial"/>
        <w:color w:val="404040"/>
        <w:sz w:val="22"/>
      </w:rPr>
      <w:tblPr/>
      <w:tcPr>
        <w:shd w:val="clear" w:color="DCE6F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fill="F2DCDC" w:themeFill="accent2" w:themeFillTint="32"/>
    </w:tblPr>
    <w:tblStylePr w:type="firstRow">
      <w:rPr>
        <w:rFonts w:ascii="Arial" w:hAnsi="Arial"/>
        <w:b/>
        <w:color w:val="FFFFFF"/>
        <w:sz w:val="22"/>
      </w:rPr>
      <w:tblPr/>
      <w:tcPr>
        <w:shd w:val="clear" w:color="C0504D" w:fill="C0504D" w:themeFill="accent2"/>
      </w:tcPr>
    </w:tblStylePr>
    <w:tblStylePr w:type="lastRow">
      <w:rPr>
        <w:rFonts w:ascii="Arial" w:hAnsi="Arial"/>
        <w:b/>
        <w:color w:val="FFFFFF"/>
        <w:sz w:val="22"/>
      </w:rPr>
      <w:tblPr/>
      <w:tcPr>
        <w:tcBorders>
          <w:top w:val="single" w:sz="4" w:space="0" w:color="FFFFFF" w:themeColor="light1"/>
        </w:tcBorders>
        <w:shd w:val="clear" w:color="C0504D" w:fill="C0504D" w:themeFill="accent2"/>
      </w:tcPr>
    </w:tblStylePr>
    <w:tblStylePr w:type="firstCol">
      <w:rPr>
        <w:rFonts w:ascii="Arial" w:hAnsi="Arial"/>
        <w:b/>
        <w:color w:val="FFFFFF"/>
        <w:sz w:val="22"/>
      </w:rPr>
      <w:tblPr/>
      <w:tcPr>
        <w:shd w:val="clear" w:color="C0504D" w:fill="C0504D" w:themeFill="accent2"/>
      </w:tcPr>
    </w:tblStylePr>
    <w:tblStylePr w:type="lastCol">
      <w:rPr>
        <w:rFonts w:ascii="Arial" w:hAnsi="Arial"/>
        <w:b/>
        <w:color w:val="FFFFFF"/>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fill="EAF1DC" w:themeFill="accent3" w:themeFillTint="34"/>
    </w:tblPr>
    <w:tblStylePr w:type="firstRow">
      <w:rPr>
        <w:rFonts w:ascii="Arial" w:hAnsi="Arial"/>
        <w:b/>
        <w:color w:val="FFFFFF"/>
        <w:sz w:val="22"/>
      </w:rPr>
      <w:tblPr/>
      <w:tcPr>
        <w:shd w:val="clear" w:color="9BBB59" w:fill="9BBB59" w:themeFill="accent3"/>
      </w:tcPr>
    </w:tblStylePr>
    <w:tblStylePr w:type="lastRow">
      <w:rPr>
        <w:rFonts w:ascii="Arial" w:hAnsi="Arial"/>
        <w:b/>
        <w:color w:val="FFFFFF"/>
        <w:sz w:val="22"/>
      </w:rPr>
      <w:tblPr/>
      <w:tcPr>
        <w:tcBorders>
          <w:top w:val="single" w:sz="4" w:space="0" w:color="FFFFFF" w:themeColor="light1"/>
        </w:tcBorders>
        <w:shd w:val="clear" w:color="9BBB59" w:fill="9BBB59" w:themeFill="accent3"/>
      </w:tcPr>
    </w:tblStylePr>
    <w:tblStylePr w:type="firstCol">
      <w:rPr>
        <w:rFonts w:ascii="Arial" w:hAnsi="Arial"/>
        <w:b/>
        <w:color w:val="FFFFFF"/>
        <w:sz w:val="22"/>
      </w:rPr>
      <w:tblPr/>
      <w:tcPr>
        <w:shd w:val="clear" w:color="9BBB59" w:fill="9BBB59" w:themeFill="accent3"/>
      </w:tcPr>
    </w:tblStylePr>
    <w:tblStylePr w:type="lastCol">
      <w:rPr>
        <w:rFonts w:ascii="Arial" w:hAnsi="Arial"/>
        <w:b/>
        <w:color w:val="FFFFFF"/>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fill="DAEEF3" w:themeFill="accent5" w:themeFillTint="34"/>
    </w:tblPr>
    <w:tblStylePr w:type="firstRow">
      <w:rPr>
        <w:rFonts w:ascii="Arial" w:hAnsi="Arial"/>
        <w:b/>
        <w:color w:val="FFFFFF"/>
        <w:sz w:val="22"/>
      </w:rPr>
      <w:tblPr/>
      <w:tcPr>
        <w:shd w:val="clear" w:color="4BACC6" w:fill="4BACC6" w:themeFill="accent5"/>
      </w:tcPr>
    </w:tblStylePr>
    <w:tblStylePr w:type="lastRow">
      <w:rPr>
        <w:rFonts w:ascii="Arial" w:hAnsi="Arial"/>
        <w:b/>
        <w:color w:val="FFFFFF"/>
        <w:sz w:val="22"/>
      </w:rPr>
      <w:tblPr/>
      <w:tcPr>
        <w:tcBorders>
          <w:top w:val="single" w:sz="4" w:space="0" w:color="FFFFFF" w:themeColor="light1"/>
        </w:tcBorders>
        <w:shd w:val="clear" w:color="4BACC6" w:fill="4BACC6" w:themeFill="accent5"/>
      </w:tcPr>
    </w:tblStylePr>
    <w:tblStylePr w:type="firstCol">
      <w:rPr>
        <w:rFonts w:ascii="Arial" w:hAnsi="Arial"/>
        <w:b/>
        <w:color w:val="FFFFFF"/>
        <w:sz w:val="22"/>
      </w:rPr>
      <w:tblPr/>
      <w:tcPr>
        <w:shd w:val="clear" w:color="4BACC6" w:fill="4BACC6" w:themeFill="accent5"/>
      </w:tcPr>
    </w:tblStylePr>
    <w:tblStylePr w:type="lastCol">
      <w:rPr>
        <w:rFonts w:ascii="Arial" w:hAnsi="Arial"/>
        <w:b/>
        <w:color w:val="FFFFFF"/>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fill="FDE9D8" w:themeFill="accent6" w:themeFillTint="34"/>
    </w:tblPr>
    <w:tblStylePr w:type="firstRow">
      <w:rPr>
        <w:rFonts w:ascii="Arial" w:hAnsi="Arial"/>
        <w:b/>
        <w:color w:val="FFFFFF"/>
        <w:sz w:val="22"/>
      </w:rPr>
      <w:tblPr/>
      <w:tcPr>
        <w:shd w:val="clear" w:color="F79646" w:fill="F79646" w:themeFill="accent6"/>
      </w:tcPr>
    </w:tblStylePr>
    <w:tblStylePr w:type="lastRow">
      <w:rPr>
        <w:rFonts w:ascii="Arial" w:hAnsi="Arial"/>
        <w:b/>
        <w:color w:val="FFFFFF"/>
        <w:sz w:val="22"/>
      </w:rPr>
      <w:tblPr/>
      <w:tcPr>
        <w:tcBorders>
          <w:top w:val="single" w:sz="4" w:space="0" w:color="FFFFFF" w:themeColor="light1"/>
        </w:tcBorders>
        <w:shd w:val="clear" w:color="F79646" w:fill="F79646" w:themeFill="accent6"/>
      </w:tcPr>
    </w:tblStylePr>
    <w:tblStylePr w:type="firstCol">
      <w:rPr>
        <w:rFonts w:ascii="Arial" w:hAnsi="Arial"/>
        <w:b/>
        <w:color w:val="FFFFFF"/>
        <w:sz w:val="22"/>
      </w:rPr>
      <w:tblPr/>
      <w:tcPr>
        <w:shd w:val="clear" w:color="F79646" w:fill="F79646" w:themeFill="accent6"/>
      </w:tcPr>
    </w:tblStylePr>
    <w:tblStylePr w:type="lastCol">
      <w:rPr>
        <w:rFonts w:ascii="Arial" w:hAnsi="Arial"/>
        <w:b/>
        <w:color w:val="FFFFFF"/>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rFonts w:ascii="Arial" w:hAnsi="Arial"/>
        <w:color w:val="A6BFDD" w:themeColor="accent1" w:themeTint="80" w:themeShade="95"/>
        <w:sz w:val="22"/>
      </w:rPr>
      <w:tblPr/>
      <w:tcPr>
        <w:shd w:val="clear" w:color="DAE5F1"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rFonts w:ascii="Arial" w:hAnsi="Arial"/>
        <w:color w:val="D99695" w:themeColor="accent2" w:themeTint="97" w:themeShade="95"/>
        <w:sz w:val="22"/>
      </w:rPr>
      <w:tblPr/>
      <w:tcPr>
        <w:shd w:val="clear" w:color="F2DCDC"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rFonts w:ascii="Arial" w:hAnsi="Arial"/>
        <w:color w:val="9ABB59" w:themeColor="accent3" w:themeTint="FE" w:themeShade="95"/>
        <w:sz w:val="22"/>
      </w:rPr>
      <w:tblPr/>
      <w:tcPr>
        <w:shd w:val="clear" w:color="EAF1DC"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rFonts w:ascii="Arial" w:hAnsi="Arial"/>
        <w:color w:val="B2A1C6" w:themeColor="accent4" w:themeTint="9A" w:themeShade="95"/>
        <w:sz w:val="22"/>
      </w:rPr>
      <w:tblPr/>
      <w:tcPr>
        <w:shd w:val="clear" w:color="E5DFEC"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rFonts w:ascii="Arial" w:hAnsi="Arial"/>
        <w:color w:val="266779" w:themeColor="accent5" w:themeShade="95"/>
        <w:sz w:val="22"/>
      </w:rPr>
      <w:tblPr/>
      <w:tcPr>
        <w:shd w:val="clear" w:color="DAEEF3"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rFonts w:ascii="Arial" w:hAnsi="Arial"/>
        <w:color w:val="266779" w:themeColor="accent5" w:themeShade="95"/>
        <w:sz w:val="22"/>
      </w:rPr>
      <w:tblPr/>
      <w:tcPr>
        <w:shd w:val="clear" w:color="FDE9D8"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DAE5F1" w:fill="DAE5F1" w:themeFill="accent1" w:themeFillTint="34"/>
      </w:tcPr>
    </w:tblStylePr>
    <w:tblStylePr w:type="band1Horz">
      <w:rPr>
        <w:rFonts w:ascii="Arial" w:hAnsi="Arial"/>
        <w:color w:val="A6BFDD" w:themeColor="accent1" w:themeTint="80" w:themeShade="95"/>
        <w:sz w:val="22"/>
      </w:rPr>
      <w:tblPr/>
      <w:tcPr>
        <w:shd w:val="clear" w:color="DAE5F1"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2DCDC" w:fill="F2DCDC" w:themeFill="accent2" w:themeFillTint="32"/>
      </w:tcPr>
    </w:tblStylePr>
    <w:tblStylePr w:type="band1Horz">
      <w:rPr>
        <w:rFonts w:ascii="Arial" w:hAnsi="Arial"/>
        <w:color w:val="D99695" w:themeColor="accent2" w:themeTint="97" w:themeShade="95"/>
        <w:sz w:val="22"/>
      </w:rPr>
      <w:tblPr/>
      <w:tcPr>
        <w:shd w:val="clear" w:color="F2DCDC"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EAF1DC" w:fill="EAF1DC" w:themeFill="accent3" w:themeFillTint="34"/>
      </w:tcPr>
    </w:tblStylePr>
    <w:tblStylePr w:type="band1Horz">
      <w:rPr>
        <w:rFonts w:ascii="Arial" w:hAnsi="Arial"/>
        <w:color w:val="9ABB59" w:themeColor="accent3" w:themeTint="FE" w:themeShade="95"/>
        <w:sz w:val="22"/>
      </w:rPr>
      <w:tblPr/>
      <w:tcPr>
        <w:shd w:val="clear" w:color="EAF1DC"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E5DFEC" w:fill="E5DFEC" w:themeFill="accent4" w:themeFillTint="34"/>
      </w:tcPr>
    </w:tblStylePr>
    <w:tblStylePr w:type="band1Horz">
      <w:rPr>
        <w:rFonts w:ascii="Arial" w:hAnsi="Arial"/>
        <w:color w:val="B2A1C6" w:themeColor="accent4" w:themeTint="9A" w:themeShade="95"/>
        <w:sz w:val="22"/>
      </w:rPr>
      <w:tblPr/>
      <w:tcPr>
        <w:shd w:val="clear" w:color="E5DFEC"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DAEEF3" w:fill="DAEEF3" w:themeFill="accent5" w:themeFillTint="34"/>
      </w:tcPr>
    </w:tblStylePr>
    <w:tblStylePr w:type="band1Horz">
      <w:rPr>
        <w:rFonts w:ascii="Arial" w:hAnsi="Arial"/>
        <w:color w:val="266779" w:themeColor="accent5" w:themeShade="95"/>
        <w:sz w:val="22"/>
      </w:rPr>
      <w:tblPr/>
      <w:tcPr>
        <w:shd w:val="clear" w:color="DAEEF3"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DE9D8" w:fill="FDE9D8" w:themeFill="accent6" w:themeFillTint="34"/>
      </w:tcPr>
    </w:tblStylePr>
    <w:tblStylePr w:type="band1Horz">
      <w:rPr>
        <w:rFonts w:ascii="Arial" w:hAnsi="Arial"/>
        <w:color w:val="B15407" w:themeColor="accent6" w:themeShade="95"/>
        <w:sz w:val="22"/>
      </w:rPr>
      <w:tblPr/>
      <w:tcPr>
        <w:shd w:val="clear" w:color="FDE9D8"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hemeFill="accent1" w:themeFillTint="40"/>
      </w:tcPr>
    </w:tblStylePr>
    <w:tblStylePr w:type="band1Horz">
      <w:rPr>
        <w:rFonts w:ascii="Arial" w:hAnsi="Arial"/>
        <w:color w:val="404040"/>
        <w:sz w:val="22"/>
      </w:rPr>
      <w:tblPr/>
      <w:tcPr>
        <w:shd w:val="clear" w:color="D2DFEE"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hemeFill="accent2" w:themeFillTint="40"/>
      </w:tcPr>
    </w:tblStylePr>
    <w:tblStylePr w:type="band1Horz">
      <w:rPr>
        <w:rFonts w:ascii="Arial" w:hAnsi="Arial"/>
        <w:color w:val="404040"/>
        <w:sz w:val="22"/>
      </w:rPr>
      <w:tblPr/>
      <w:tcPr>
        <w:shd w:val="clear" w:color="EFD2D2"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hemeFill="accent3" w:themeFillTint="40"/>
      </w:tcPr>
    </w:tblStylePr>
    <w:tblStylePr w:type="band1Horz">
      <w:rPr>
        <w:rFonts w:ascii="Arial" w:hAnsi="Arial"/>
        <w:color w:val="404040"/>
        <w:sz w:val="22"/>
      </w:rPr>
      <w:tblPr/>
      <w:tcPr>
        <w:shd w:val="clear" w:color="E5EED5"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hemeFill="accent4" w:themeFillTint="40"/>
      </w:tcPr>
    </w:tblStylePr>
    <w:tblStylePr w:type="band1Horz">
      <w:rPr>
        <w:rFonts w:ascii="Arial" w:hAnsi="Arial"/>
        <w:color w:val="404040"/>
        <w:sz w:val="22"/>
      </w:rPr>
      <w:tblPr/>
      <w:tcPr>
        <w:shd w:val="clear" w:color="DFD8E7"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hemeFill="accent5" w:themeFillTint="40"/>
      </w:tcPr>
    </w:tblStylePr>
    <w:tblStylePr w:type="band1Horz">
      <w:rPr>
        <w:rFonts w:ascii="Arial" w:hAnsi="Arial"/>
        <w:color w:val="404040"/>
        <w:sz w:val="22"/>
      </w:rPr>
      <w:tblPr/>
      <w:tcPr>
        <w:shd w:val="clear" w:color="D1EAF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hemeFill="accent6" w:themeFillTint="40"/>
      </w:tcPr>
    </w:tblStylePr>
    <w:tblStylePr w:type="band1Horz">
      <w:rPr>
        <w:rFonts w:ascii="Arial" w:hAnsi="Arial"/>
        <w:color w:val="404040"/>
        <w:sz w:val="22"/>
      </w:rPr>
      <w:tblPr/>
      <w:tcPr>
        <w:shd w:val="clear" w:color="FDE4D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hemeFill="accent1" w:themeFillTint="40"/>
      </w:tcPr>
    </w:tblStylePr>
    <w:tblStylePr w:type="band1Horz">
      <w:rPr>
        <w:rFonts w:ascii="Arial" w:hAnsi="Arial"/>
        <w:color w:val="404040"/>
        <w:sz w:val="22"/>
      </w:rPr>
      <w:tblPr/>
      <w:tcPr>
        <w:shd w:val="clear" w:color="D2DFEE"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hemeFill="accent2" w:themeFillTint="40"/>
      </w:tcPr>
    </w:tblStylePr>
    <w:tblStylePr w:type="band1Horz">
      <w:rPr>
        <w:rFonts w:ascii="Arial" w:hAnsi="Arial"/>
        <w:color w:val="404040"/>
        <w:sz w:val="22"/>
      </w:rPr>
      <w:tblPr/>
      <w:tcPr>
        <w:shd w:val="clear" w:color="EFD2D2"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hemeFill="accent3" w:themeFillTint="40"/>
      </w:tcPr>
    </w:tblStylePr>
    <w:tblStylePr w:type="band1Horz">
      <w:rPr>
        <w:rFonts w:ascii="Arial" w:hAnsi="Arial"/>
        <w:color w:val="404040"/>
        <w:sz w:val="22"/>
      </w:rPr>
      <w:tblPr/>
      <w:tcPr>
        <w:shd w:val="clear" w:color="E5EED5"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hemeFill="accent4" w:themeFillTint="40"/>
      </w:tcPr>
    </w:tblStylePr>
    <w:tblStylePr w:type="band1Horz">
      <w:rPr>
        <w:rFonts w:ascii="Arial" w:hAnsi="Arial"/>
        <w:color w:val="404040"/>
        <w:sz w:val="22"/>
      </w:rPr>
      <w:tblPr/>
      <w:tcPr>
        <w:shd w:val="clear" w:color="DFD8E7"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hemeFill="accent5" w:themeFillTint="40"/>
      </w:tcPr>
    </w:tblStylePr>
    <w:tblStylePr w:type="band1Horz">
      <w:rPr>
        <w:rFonts w:ascii="Arial" w:hAnsi="Arial"/>
        <w:color w:val="404040"/>
        <w:sz w:val="22"/>
      </w:rPr>
      <w:tblPr/>
      <w:tcPr>
        <w:shd w:val="clear" w:color="D1EAF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hemeFill="accent6" w:themeFillTint="40"/>
      </w:tcPr>
    </w:tblStylePr>
    <w:tblStylePr w:type="band1Horz">
      <w:rPr>
        <w:rFonts w:ascii="Arial" w:hAnsi="Arial"/>
        <w:color w:val="404040"/>
        <w:sz w:val="22"/>
      </w:rPr>
      <w:tblPr/>
      <w:tcPr>
        <w:shd w:val="clear" w:color="FDE4D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rFonts w:ascii="Arial" w:hAnsi="Arial"/>
        <w:color w:val="2A4A71" w:themeColor="accent1" w:themeShade="95"/>
        <w:sz w:val="22"/>
      </w:rPr>
      <w:tblPr/>
      <w:tcPr>
        <w:shd w:val="clear" w:color="D2DFEE"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rFonts w:ascii="Arial" w:hAnsi="Arial"/>
        <w:color w:val="D99695" w:themeColor="accent2" w:themeTint="97" w:themeShade="95"/>
        <w:sz w:val="22"/>
      </w:rPr>
      <w:tblPr/>
      <w:tcPr>
        <w:shd w:val="clear" w:color="EFD2D2"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rFonts w:ascii="Arial" w:hAnsi="Arial"/>
        <w:color w:val="C3D69B" w:themeColor="accent3" w:themeTint="98" w:themeShade="95"/>
        <w:sz w:val="22"/>
      </w:rPr>
      <w:tblPr/>
      <w:tcPr>
        <w:shd w:val="clear" w:color="E5EED5"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rFonts w:ascii="Arial" w:hAnsi="Arial"/>
        <w:color w:val="B2A1C6" w:themeColor="accent4" w:themeTint="9A" w:themeShade="95"/>
        <w:sz w:val="22"/>
      </w:rPr>
      <w:tblPr/>
      <w:tcPr>
        <w:shd w:val="clear" w:color="DFD8E7"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rFonts w:ascii="Arial" w:hAnsi="Arial"/>
        <w:color w:val="92CCDC" w:themeColor="accent5" w:themeTint="9A" w:themeShade="95"/>
        <w:sz w:val="22"/>
      </w:rPr>
      <w:tblPr/>
      <w:tcPr>
        <w:shd w:val="clear" w:color="D1EAF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rFonts w:ascii="Arial" w:hAnsi="Arial"/>
        <w:color w:val="FAC090" w:themeColor="accent6" w:themeTint="98" w:themeShade="95"/>
        <w:sz w:val="22"/>
      </w:rPr>
      <w:tblPr/>
      <w:tcPr>
        <w:shd w:val="clear" w:color="FDE4D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D2DFEE" w:fill="D2DFEE" w:themeFill="accent1" w:themeFillTint="40"/>
      </w:tcPr>
    </w:tblStylePr>
    <w:tblStylePr w:type="band1Horz">
      <w:rPr>
        <w:rFonts w:ascii="Arial" w:hAnsi="Arial"/>
        <w:color w:val="2A4A71" w:themeColor="accent1" w:themeShade="95"/>
        <w:sz w:val="22"/>
      </w:rPr>
      <w:tblPr/>
      <w:tcPr>
        <w:shd w:val="clear" w:color="D2DFEE"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EFD2D2" w:fill="EFD2D2" w:themeFill="accent2" w:themeFillTint="40"/>
      </w:tcPr>
    </w:tblStylePr>
    <w:tblStylePr w:type="band1Horz">
      <w:rPr>
        <w:rFonts w:ascii="Arial" w:hAnsi="Arial"/>
        <w:color w:val="D99695" w:themeColor="accent2" w:themeTint="97" w:themeShade="95"/>
        <w:sz w:val="22"/>
      </w:rPr>
      <w:tblPr/>
      <w:tcPr>
        <w:shd w:val="clear" w:color="EFD2D2"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E5EED5" w:fill="E5EED5" w:themeFill="accent3" w:themeFillTint="40"/>
      </w:tcPr>
    </w:tblStylePr>
    <w:tblStylePr w:type="band1Horz">
      <w:rPr>
        <w:rFonts w:ascii="Arial" w:hAnsi="Arial"/>
        <w:color w:val="C3D69B" w:themeColor="accent3" w:themeTint="98" w:themeShade="95"/>
        <w:sz w:val="22"/>
      </w:rPr>
      <w:tblPr/>
      <w:tcPr>
        <w:shd w:val="clear" w:color="E5EED5"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DFD8E7" w:fill="DFD8E7" w:themeFill="accent4" w:themeFillTint="40"/>
      </w:tcPr>
    </w:tblStylePr>
    <w:tblStylePr w:type="band1Horz">
      <w:rPr>
        <w:rFonts w:ascii="Arial" w:hAnsi="Arial"/>
        <w:color w:val="B2A1C6" w:themeColor="accent4" w:themeTint="9A" w:themeShade="95"/>
        <w:sz w:val="22"/>
      </w:rPr>
      <w:tblPr/>
      <w:tcPr>
        <w:shd w:val="clear" w:color="DFD8E7"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D1EAF0" w:fill="D1EAF0" w:themeFill="accent5" w:themeFillTint="40"/>
      </w:tcPr>
    </w:tblStylePr>
    <w:tblStylePr w:type="band1Horz">
      <w:rPr>
        <w:rFonts w:ascii="Arial" w:hAnsi="Arial"/>
        <w:color w:val="92CCDC" w:themeColor="accent5" w:themeTint="9A" w:themeShade="95"/>
        <w:sz w:val="22"/>
      </w:rPr>
      <w:tblPr/>
      <w:tcPr>
        <w:shd w:val="clear" w:color="D1EAF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DE4D0" w:fill="FDE4D0" w:themeFill="accent6" w:themeFillTint="40"/>
      </w:tcPr>
    </w:tblStylePr>
    <w:tblStylePr w:type="band1Horz">
      <w:rPr>
        <w:rFonts w:ascii="Arial" w:hAnsi="Arial"/>
        <w:color w:val="FAC090" w:themeColor="accent6" w:themeTint="98" w:themeShade="95"/>
        <w:sz w:val="22"/>
      </w:rPr>
      <w:tblPr/>
      <w:tcPr>
        <w:shd w:val="clear" w:color="FDE4D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CaptionChar">
    <w:name w:val="Caption Char"/>
    <w:uiPriority w:val="99"/>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fill="DAE5F1" w:themeFill="accent1" w:themeFillTint="34"/>
    </w:tblPr>
    <w:tblStylePr w:type="firstRow">
      <w:rPr>
        <w:rFonts w:ascii="Arial" w:hAnsi="Arial"/>
        <w:b/>
        <w:color w:val="FFFFFF"/>
        <w:sz w:val="22"/>
      </w:rPr>
      <w:tblPr/>
      <w:tcPr>
        <w:shd w:val="clear" w:color="4F81BD" w:fill="4F81BD" w:themeFill="accent1"/>
      </w:tcPr>
    </w:tblStylePr>
    <w:tblStylePr w:type="lastRow">
      <w:rPr>
        <w:rFonts w:ascii="Arial" w:hAnsi="Arial"/>
        <w:b/>
        <w:color w:val="FFFFFF"/>
        <w:sz w:val="22"/>
      </w:rPr>
      <w:tblPr/>
      <w:tcPr>
        <w:tcBorders>
          <w:top w:val="single" w:sz="4" w:space="0" w:color="FFFFFF" w:themeColor="light1"/>
        </w:tcBorders>
        <w:shd w:val="clear" w:color="4F81BD" w:fill="4F81BD" w:themeFill="accent1"/>
      </w:tcPr>
    </w:tblStylePr>
    <w:tblStylePr w:type="firstCol">
      <w:rPr>
        <w:rFonts w:ascii="Arial" w:hAnsi="Arial"/>
        <w:b/>
        <w:color w:val="FFFFFF"/>
        <w:sz w:val="22"/>
      </w:rPr>
      <w:tblPr/>
      <w:tcPr>
        <w:shd w:val="clear" w:color="4F81BD" w:fill="4F81BD" w:themeFill="accent1"/>
      </w:tcPr>
    </w:tblStylePr>
    <w:tblStylePr w:type="lastCol">
      <w:rPr>
        <w:rFonts w:ascii="Arial" w:hAnsi="Arial"/>
        <w:b/>
        <w:color w:val="FFFFFF"/>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fill="E5DFEC" w:themeFill="accent4" w:themeFillTint="34"/>
    </w:tblPr>
    <w:tblStylePr w:type="firstRow">
      <w:rPr>
        <w:rFonts w:ascii="Arial" w:hAnsi="Arial"/>
        <w:b/>
        <w:color w:val="FFFFFF"/>
        <w:sz w:val="22"/>
      </w:rPr>
      <w:tblPr/>
      <w:tcPr>
        <w:shd w:val="clear" w:color="8064A2" w:fill="8064A2" w:themeFill="accent4"/>
      </w:tcPr>
    </w:tblStylePr>
    <w:tblStylePr w:type="lastRow">
      <w:rPr>
        <w:rFonts w:ascii="Arial" w:hAnsi="Arial"/>
        <w:b/>
        <w:color w:val="FFFFFF"/>
        <w:sz w:val="22"/>
      </w:rPr>
      <w:tblPr/>
      <w:tcPr>
        <w:tcBorders>
          <w:top w:val="single" w:sz="4" w:space="0" w:color="FFFFFF" w:themeColor="light1"/>
        </w:tcBorders>
        <w:shd w:val="clear" w:color="8064A2" w:fill="8064A2" w:themeFill="accent4"/>
      </w:tcPr>
    </w:tblStylePr>
    <w:tblStylePr w:type="firstCol">
      <w:rPr>
        <w:rFonts w:ascii="Arial" w:hAnsi="Arial"/>
        <w:b/>
        <w:color w:val="FFFFFF"/>
        <w:sz w:val="22"/>
      </w:rPr>
      <w:tblPr/>
      <w:tcPr>
        <w:shd w:val="clear" w:color="8064A2" w:fill="8064A2" w:themeFill="accent4"/>
      </w:tcPr>
    </w:tblStylePr>
    <w:tblStylePr w:type="lastCol">
      <w:rPr>
        <w:rFonts w:ascii="Arial" w:hAnsi="Arial"/>
        <w:b/>
        <w:color w:val="FFFFFF"/>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fill="5D8AC2" w:themeFill="accent1" w:themeFillTint="EA"/>
      </w:tcPr>
    </w:tblStylePr>
    <w:tblStylePr w:type="lastRow">
      <w:rPr>
        <w:rFonts w:ascii="Arial" w:hAnsi="Arial"/>
        <w:color w:val="F2F2F2"/>
        <w:sz w:val="22"/>
      </w:rPr>
      <w:tblPr/>
      <w:tcPr>
        <w:shd w:val="clear" w:color="5D8AC2" w:fill="5D8AC2" w:themeFill="accent1" w:themeFillTint="EA"/>
      </w:tcPr>
    </w:tblStylePr>
    <w:tblStylePr w:type="firstCol">
      <w:rPr>
        <w:rFonts w:ascii="Arial" w:hAnsi="Arial"/>
        <w:color w:val="F2F2F2"/>
        <w:sz w:val="22"/>
      </w:rPr>
      <w:tblPr/>
      <w:tcPr>
        <w:shd w:val="clear" w:color="5D8AC2" w:fill="5D8AC2" w:themeFill="accent1" w:themeFillTint="EA"/>
      </w:tcPr>
    </w:tblStylePr>
    <w:tblStylePr w:type="lastCol">
      <w:rPr>
        <w:rFonts w:ascii="Arial" w:hAnsi="Arial"/>
        <w:color w:val="F2F2F2"/>
        <w:sz w:val="22"/>
      </w:rPr>
      <w:tblPr/>
      <w:tcPr>
        <w:shd w:val="clear" w:color="5D8AC2"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fill="D99695" w:themeFill="accent2" w:themeFillTint="97"/>
      </w:tcPr>
    </w:tblStylePr>
    <w:tblStylePr w:type="lastRow">
      <w:rPr>
        <w:rFonts w:ascii="Arial" w:hAnsi="Arial"/>
        <w:color w:val="F2F2F2"/>
        <w:sz w:val="22"/>
      </w:rPr>
      <w:tblPr/>
      <w:tcPr>
        <w:shd w:val="clear" w:color="D99695" w:fill="D99695" w:themeFill="accent2" w:themeFillTint="97"/>
      </w:tcPr>
    </w:tblStylePr>
    <w:tblStylePr w:type="firstCol">
      <w:rPr>
        <w:rFonts w:ascii="Arial" w:hAnsi="Arial"/>
        <w:color w:val="F2F2F2"/>
        <w:sz w:val="22"/>
      </w:rPr>
      <w:tblPr/>
      <w:tcPr>
        <w:shd w:val="clear" w:color="D99695" w:fill="D99695" w:themeFill="accent2" w:themeFillTint="97"/>
      </w:tcPr>
    </w:tblStylePr>
    <w:tblStylePr w:type="lastCol">
      <w:rPr>
        <w:rFonts w:ascii="Arial" w:hAnsi="Arial"/>
        <w:color w:val="F2F2F2"/>
        <w:sz w:val="22"/>
      </w:rPr>
      <w:tblPr/>
      <w:tcPr>
        <w:shd w:val="clear" w:color="D99695"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fill="9ABB59" w:themeFill="accent3" w:themeFillTint="FE"/>
      </w:tcPr>
    </w:tblStylePr>
    <w:tblStylePr w:type="lastRow">
      <w:rPr>
        <w:rFonts w:ascii="Arial" w:hAnsi="Arial"/>
        <w:color w:val="F2F2F2"/>
        <w:sz w:val="22"/>
      </w:rPr>
      <w:tblPr/>
      <w:tcPr>
        <w:shd w:val="clear" w:color="9ABB59" w:fill="9ABB59" w:themeFill="accent3" w:themeFillTint="FE"/>
      </w:tcPr>
    </w:tblStylePr>
    <w:tblStylePr w:type="firstCol">
      <w:rPr>
        <w:rFonts w:ascii="Arial" w:hAnsi="Arial"/>
        <w:color w:val="F2F2F2"/>
        <w:sz w:val="22"/>
      </w:rPr>
      <w:tblPr/>
      <w:tcPr>
        <w:shd w:val="clear" w:color="9ABB59" w:fill="9ABB59" w:themeFill="accent3" w:themeFillTint="FE"/>
      </w:tcPr>
    </w:tblStylePr>
    <w:tblStylePr w:type="lastCol">
      <w:rPr>
        <w:rFonts w:ascii="Arial" w:hAnsi="Arial"/>
        <w:color w:val="F2F2F2"/>
        <w:sz w:val="22"/>
      </w:rPr>
      <w:tblPr/>
      <w:tcPr>
        <w:shd w:val="clear" w:color="9ABB59"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fill="B2A1C6" w:themeFill="accent4" w:themeFillTint="9A"/>
      </w:tcPr>
    </w:tblStylePr>
    <w:tblStylePr w:type="lastRow">
      <w:rPr>
        <w:rFonts w:ascii="Arial" w:hAnsi="Arial"/>
        <w:color w:val="F2F2F2"/>
        <w:sz w:val="22"/>
      </w:rPr>
      <w:tblPr/>
      <w:tcPr>
        <w:shd w:val="clear" w:color="B2A1C6" w:fill="B2A1C6" w:themeFill="accent4" w:themeFillTint="9A"/>
      </w:tcPr>
    </w:tblStylePr>
    <w:tblStylePr w:type="firstCol">
      <w:rPr>
        <w:rFonts w:ascii="Arial" w:hAnsi="Arial"/>
        <w:color w:val="F2F2F2"/>
        <w:sz w:val="22"/>
      </w:rPr>
      <w:tblPr/>
      <w:tcPr>
        <w:shd w:val="clear" w:color="B2A1C6" w:fill="B2A1C6" w:themeFill="accent4" w:themeFillTint="9A"/>
      </w:tcPr>
    </w:tblStylePr>
    <w:tblStylePr w:type="lastCol">
      <w:rPr>
        <w:rFonts w:ascii="Arial" w:hAnsi="Arial"/>
        <w:color w:val="F2F2F2"/>
        <w:sz w:val="22"/>
      </w:rPr>
      <w:tblPr/>
      <w:tcPr>
        <w:shd w:val="clear" w:color="B2A1C6"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fill="4BACC6" w:themeFill="accent5"/>
      </w:tcPr>
    </w:tblStylePr>
    <w:tblStylePr w:type="lastRow">
      <w:rPr>
        <w:rFonts w:ascii="Arial" w:hAnsi="Arial"/>
        <w:color w:val="F2F2F2"/>
        <w:sz w:val="22"/>
      </w:rPr>
      <w:tblPr/>
      <w:tcPr>
        <w:shd w:val="clear" w:color="4BACC6" w:fill="4BACC6" w:themeFill="accent5"/>
      </w:tcPr>
    </w:tblStylePr>
    <w:tblStylePr w:type="firstCol">
      <w:rPr>
        <w:rFonts w:ascii="Arial" w:hAnsi="Arial"/>
        <w:color w:val="F2F2F2"/>
        <w:sz w:val="22"/>
      </w:rPr>
      <w:tblPr/>
      <w:tcPr>
        <w:shd w:val="clear" w:color="4BACC6" w:fill="4BACC6" w:themeFill="accent5"/>
      </w:tcPr>
    </w:tblStylePr>
    <w:tblStylePr w:type="lastCol">
      <w:rPr>
        <w:rFonts w:ascii="Arial" w:hAnsi="Arial"/>
        <w:color w:val="F2F2F2"/>
        <w:sz w:val="22"/>
      </w:rPr>
      <w:tblPr/>
      <w:tcPr>
        <w:shd w:val="clear" w:color="4BACC6"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fill="F79646" w:themeFill="accent6"/>
      </w:tcPr>
    </w:tblStylePr>
    <w:tblStylePr w:type="lastRow">
      <w:rPr>
        <w:rFonts w:ascii="Arial" w:hAnsi="Arial"/>
        <w:color w:val="F2F2F2"/>
        <w:sz w:val="22"/>
      </w:rPr>
      <w:tblPr/>
      <w:tcPr>
        <w:shd w:val="clear" w:color="F79646" w:fill="F79646" w:themeFill="accent6"/>
      </w:tcPr>
    </w:tblStylePr>
    <w:tblStylePr w:type="firstCol">
      <w:rPr>
        <w:rFonts w:ascii="Arial" w:hAnsi="Arial"/>
        <w:color w:val="F2F2F2"/>
        <w:sz w:val="22"/>
      </w:rPr>
      <w:tblPr/>
      <w:tcPr>
        <w:shd w:val="clear" w:color="F79646" w:fill="F79646" w:themeFill="accent6"/>
      </w:tcPr>
    </w:tblStylePr>
    <w:tblStylePr w:type="lastCol">
      <w:rPr>
        <w:rFonts w:ascii="Arial" w:hAnsi="Arial"/>
        <w:color w:val="F2F2F2"/>
        <w:sz w:val="22"/>
      </w:rPr>
      <w:tblPr/>
      <w:tcPr>
        <w:shd w:val="clear" w:color="F7964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fill="5D8AC2" w:themeFill="accent1" w:themeFillTint="EA"/>
      </w:tcPr>
    </w:tblStylePr>
    <w:tblStylePr w:type="lastRow">
      <w:rPr>
        <w:rFonts w:ascii="Arial" w:hAnsi="Arial"/>
        <w:color w:val="F2F2F2"/>
        <w:sz w:val="22"/>
      </w:rPr>
      <w:tblPr/>
      <w:tcPr>
        <w:shd w:val="clear" w:color="5D8AC2" w:fill="5D8AC2" w:themeFill="accent1" w:themeFillTint="EA"/>
      </w:tcPr>
    </w:tblStylePr>
    <w:tblStylePr w:type="firstCol">
      <w:rPr>
        <w:rFonts w:ascii="Arial" w:hAnsi="Arial"/>
        <w:color w:val="F2F2F2"/>
        <w:sz w:val="22"/>
      </w:rPr>
      <w:tblPr/>
      <w:tcPr>
        <w:shd w:val="clear" w:color="5D8AC2" w:fill="5D8AC2" w:themeFill="accent1" w:themeFillTint="EA"/>
      </w:tcPr>
    </w:tblStylePr>
    <w:tblStylePr w:type="lastCol">
      <w:rPr>
        <w:rFonts w:ascii="Arial" w:hAnsi="Arial"/>
        <w:color w:val="F2F2F2"/>
        <w:sz w:val="22"/>
      </w:rPr>
      <w:tblPr/>
      <w:tcPr>
        <w:shd w:val="clear" w:color="5D8AC2"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fill="D99695" w:themeFill="accent2" w:themeFillTint="97"/>
      </w:tcPr>
    </w:tblStylePr>
    <w:tblStylePr w:type="lastRow">
      <w:rPr>
        <w:rFonts w:ascii="Arial" w:hAnsi="Arial"/>
        <w:color w:val="F2F2F2"/>
        <w:sz w:val="22"/>
      </w:rPr>
      <w:tblPr/>
      <w:tcPr>
        <w:shd w:val="clear" w:color="D99695" w:fill="D99695" w:themeFill="accent2" w:themeFillTint="97"/>
      </w:tcPr>
    </w:tblStylePr>
    <w:tblStylePr w:type="firstCol">
      <w:rPr>
        <w:rFonts w:ascii="Arial" w:hAnsi="Arial"/>
        <w:color w:val="F2F2F2"/>
        <w:sz w:val="22"/>
      </w:rPr>
      <w:tblPr/>
      <w:tcPr>
        <w:shd w:val="clear" w:color="D99695" w:fill="D99695" w:themeFill="accent2" w:themeFillTint="97"/>
      </w:tcPr>
    </w:tblStylePr>
    <w:tblStylePr w:type="lastCol">
      <w:rPr>
        <w:rFonts w:ascii="Arial" w:hAnsi="Arial"/>
        <w:color w:val="F2F2F2"/>
        <w:sz w:val="22"/>
      </w:rPr>
      <w:tblPr/>
      <w:tcPr>
        <w:shd w:val="clear" w:color="D99695"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fill="9ABB59" w:themeFill="accent3" w:themeFillTint="FE"/>
      </w:tcPr>
    </w:tblStylePr>
    <w:tblStylePr w:type="lastRow">
      <w:rPr>
        <w:rFonts w:ascii="Arial" w:hAnsi="Arial"/>
        <w:color w:val="F2F2F2"/>
        <w:sz w:val="22"/>
      </w:rPr>
      <w:tblPr/>
      <w:tcPr>
        <w:shd w:val="clear" w:color="9ABB59" w:fill="9ABB59" w:themeFill="accent3" w:themeFillTint="FE"/>
      </w:tcPr>
    </w:tblStylePr>
    <w:tblStylePr w:type="firstCol">
      <w:rPr>
        <w:rFonts w:ascii="Arial" w:hAnsi="Arial"/>
        <w:color w:val="F2F2F2"/>
        <w:sz w:val="22"/>
      </w:rPr>
      <w:tblPr/>
      <w:tcPr>
        <w:shd w:val="clear" w:color="9ABB59" w:fill="9ABB59" w:themeFill="accent3" w:themeFillTint="FE"/>
      </w:tcPr>
    </w:tblStylePr>
    <w:tblStylePr w:type="lastCol">
      <w:rPr>
        <w:rFonts w:ascii="Arial" w:hAnsi="Arial"/>
        <w:color w:val="F2F2F2"/>
        <w:sz w:val="22"/>
      </w:rPr>
      <w:tblPr/>
      <w:tcPr>
        <w:shd w:val="clear" w:color="9ABB59"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fill="B2A1C6" w:themeFill="accent4" w:themeFillTint="9A"/>
      </w:tcPr>
    </w:tblStylePr>
    <w:tblStylePr w:type="lastRow">
      <w:rPr>
        <w:rFonts w:ascii="Arial" w:hAnsi="Arial"/>
        <w:color w:val="F2F2F2"/>
        <w:sz w:val="22"/>
      </w:rPr>
      <w:tblPr/>
      <w:tcPr>
        <w:shd w:val="clear" w:color="B2A1C6" w:fill="B2A1C6" w:themeFill="accent4" w:themeFillTint="9A"/>
      </w:tcPr>
    </w:tblStylePr>
    <w:tblStylePr w:type="firstCol">
      <w:rPr>
        <w:rFonts w:ascii="Arial" w:hAnsi="Arial"/>
        <w:color w:val="F2F2F2"/>
        <w:sz w:val="22"/>
      </w:rPr>
      <w:tblPr/>
      <w:tcPr>
        <w:shd w:val="clear" w:color="B2A1C6" w:fill="B2A1C6" w:themeFill="accent4" w:themeFillTint="9A"/>
      </w:tcPr>
    </w:tblStylePr>
    <w:tblStylePr w:type="lastCol">
      <w:rPr>
        <w:rFonts w:ascii="Arial" w:hAnsi="Arial"/>
        <w:color w:val="F2F2F2"/>
        <w:sz w:val="22"/>
      </w:rPr>
      <w:tblPr/>
      <w:tcPr>
        <w:shd w:val="clear" w:color="B2A1C6"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fill="4BACC6" w:themeFill="accent5"/>
      </w:tcPr>
    </w:tblStylePr>
    <w:tblStylePr w:type="lastRow">
      <w:rPr>
        <w:rFonts w:ascii="Arial" w:hAnsi="Arial"/>
        <w:color w:val="F2F2F2"/>
        <w:sz w:val="22"/>
      </w:rPr>
      <w:tblPr/>
      <w:tcPr>
        <w:shd w:val="clear" w:color="4BACC6" w:fill="4BACC6" w:themeFill="accent5"/>
      </w:tcPr>
    </w:tblStylePr>
    <w:tblStylePr w:type="firstCol">
      <w:rPr>
        <w:rFonts w:ascii="Arial" w:hAnsi="Arial"/>
        <w:color w:val="F2F2F2"/>
        <w:sz w:val="22"/>
      </w:rPr>
      <w:tblPr/>
      <w:tcPr>
        <w:shd w:val="clear" w:color="4BACC6" w:fill="4BACC6" w:themeFill="accent5"/>
      </w:tcPr>
    </w:tblStylePr>
    <w:tblStylePr w:type="lastCol">
      <w:rPr>
        <w:rFonts w:ascii="Arial" w:hAnsi="Arial"/>
        <w:color w:val="F2F2F2"/>
        <w:sz w:val="22"/>
      </w:rPr>
      <w:tblPr/>
      <w:tcPr>
        <w:shd w:val="clear" w:color="4BACC6"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fill="F79646" w:themeFill="accent6"/>
      </w:tcPr>
    </w:tblStylePr>
    <w:tblStylePr w:type="lastRow">
      <w:rPr>
        <w:rFonts w:ascii="Arial" w:hAnsi="Arial"/>
        <w:color w:val="F2F2F2"/>
        <w:sz w:val="22"/>
      </w:rPr>
      <w:tblPr/>
      <w:tcPr>
        <w:shd w:val="clear" w:color="F79646" w:fill="F79646" w:themeFill="accent6"/>
      </w:tcPr>
    </w:tblStylePr>
    <w:tblStylePr w:type="firstCol">
      <w:rPr>
        <w:rFonts w:ascii="Arial" w:hAnsi="Arial"/>
        <w:color w:val="F2F2F2"/>
        <w:sz w:val="22"/>
      </w:rPr>
      <w:tblPr/>
      <w:tcPr>
        <w:shd w:val="clear" w:color="F79646" w:fill="F79646" w:themeFill="accent6"/>
      </w:tcPr>
    </w:tblStylePr>
    <w:tblStylePr w:type="lastCol">
      <w:rPr>
        <w:rFonts w:ascii="Arial" w:hAnsi="Arial"/>
        <w:color w:val="F2F2F2"/>
        <w:sz w:val="22"/>
      </w:rPr>
      <w:tblPr/>
      <w:tcPr>
        <w:shd w:val="clear" w:color="F7964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Formatvorlage1">
    <w:name w:val="Formatvorlage1"/>
    <w:basedOn w:val="Normal"/>
    <w:semiHidden/>
    <w:pPr>
      <w:numPr>
        <w:numId w:val="1"/>
      </w:numPr>
      <w:tabs>
        <w:tab w:val="left" w:pos="567"/>
      </w:tabs>
      <w:spacing w:after="60" w:line="288" w:lineRule="auto"/>
    </w:pPr>
  </w:style>
  <w:style w:type="paragraph" w:customStyle="1" w:styleId="Deckblattberschrift1">
    <w:name w:val="Deckblatt_Überschrift 1"/>
    <w:basedOn w:val="Heading1"/>
    <w:pPr>
      <w:numPr>
        <w:numId w:val="0"/>
      </w:numPr>
      <w:spacing w:line="240" w:lineRule="exact"/>
    </w:pPr>
    <w:rPr>
      <w:sz w:val="20"/>
      <w:szCs w:val="20"/>
    </w:rPr>
  </w:style>
  <w:style w:type="paragraph" w:customStyle="1" w:styleId="Aufzhlung">
    <w:name w:val="Aufzählung"/>
    <w:basedOn w:val="Normal"/>
    <w:pPr>
      <w:numPr>
        <w:numId w:val="6"/>
      </w:numPr>
      <w:tabs>
        <w:tab w:val="clear" w:pos="1004"/>
        <w:tab w:val="left" w:pos="284"/>
      </w:tabs>
      <w:ind w:left="0" w:firstLine="0"/>
    </w:pPr>
  </w:style>
  <w:style w:type="paragraph" w:customStyle="1" w:styleId="standard-rot-9c">
    <w:name w:val="standard-rot-9c"/>
    <w:basedOn w:val="Normal"/>
    <w:pPr>
      <w:shd w:val="solid" w:color="FFFFFF" w:fill="FFFFFF"/>
    </w:pPr>
    <w:rPr>
      <w:color w:val="B90F22"/>
      <w:sz w:val="20"/>
      <w:szCs w:val="20"/>
    </w:rPr>
  </w:style>
  <w:style w:type="paragraph" w:styleId="TOC1">
    <w:name w:val="toc 1"/>
    <w:basedOn w:val="Normal"/>
    <w:next w:val="Normal"/>
    <w:semiHidden/>
    <w:pPr>
      <w:tabs>
        <w:tab w:val="left" w:pos="480"/>
        <w:tab w:val="right" w:leader="dot" w:pos="9062"/>
      </w:tabs>
      <w:spacing w:after="120" w:line="240" w:lineRule="auto"/>
    </w:pPr>
    <w:rPr>
      <w:bCs/>
      <w:sz w:val="24"/>
      <w:szCs w:val="24"/>
    </w:rPr>
  </w:style>
  <w:style w:type="paragraph" w:customStyle="1" w:styleId="Einzug2">
    <w:name w:val="Einzug_2"/>
    <w:semiHidden/>
    <w:pPr>
      <w:numPr>
        <w:numId w:val="2"/>
      </w:numPr>
    </w:pPr>
    <w:rPr>
      <w:rFonts w:ascii="Arial" w:hAnsi="Arial" w:cs="Arial"/>
      <w:sz w:val="22"/>
    </w:rPr>
  </w:style>
  <w:style w:type="paragraph" w:customStyle="1" w:styleId="Einzug1">
    <w:name w:val="Einzug_1"/>
    <w:basedOn w:val="Normal"/>
    <w:semiHidden/>
    <w:pPr>
      <w:widowControl w:val="0"/>
      <w:numPr>
        <w:numId w:val="3"/>
      </w:numPr>
      <w:tabs>
        <w:tab w:val="left" w:pos="284"/>
      </w:tabs>
      <w:spacing w:line="240" w:lineRule="auto"/>
      <w:jc w:val="left"/>
    </w:pPr>
    <w:rPr>
      <w:bCs/>
      <w:szCs w:val="20"/>
    </w:rPr>
  </w:style>
  <w:style w:type="paragraph" w:customStyle="1" w:styleId="MI-Fussinfos">
    <w:name w:val="MI-Fussinfos"/>
    <w:basedOn w:val="Normal"/>
    <w:pPr>
      <w:framePr w:wrap="around" w:vAnchor="text" w:hAnchor="text" w:y="1"/>
    </w:pPr>
  </w:style>
  <w:style w:type="paragraph" w:customStyle="1" w:styleId="quellcode">
    <w:name w:val="quellcode"/>
    <w:basedOn w:val="Normal"/>
    <w:semiHidden/>
    <w:pPr>
      <w:spacing w:line="240" w:lineRule="auto"/>
      <w:ind w:left="567"/>
    </w:pPr>
    <w:rPr>
      <w:rFonts w:ascii="Courier New" w:hAnsi="Courier New" w:cs="Courier New"/>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1"/>
    <w:pPr>
      <w:tabs>
        <w:tab w:val="center" w:pos="4536"/>
        <w:tab w:val="right" w:pos="9072"/>
      </w:tabs>
    </w:pPr>
  </w:style>
  <w:style w:type="paragraph" w:customStyle="1" w:styleId="DeckblattKuerzel">
    <w:name w:val="Deckblatt_Kuerzel"/>
    <w:basedOn w:val="Normal"/>
    <w:link w:val="DeckblattKuerzelChar"/>
    <w:pPr>
      <w:spacing w:line="240" w:lineRule="auto"/>
    </w:pPr>
    <w:rPr>
      <w:rFonts w:ascii="frontpage" w:hAnsi="frontpage"/>
      <w:b/>
      <w:sz w:val="188"/>
      <w:szCs w:val="188"/>
    </w:rPr>
  </w:style>
  <w:style w:type="character" w:customStyle="1" w:styleId="DeckblattKuerzelChar">
    <w:name w:val="Deckblatt_Kuerzel Char"/>
    <w:link w:val="DeckblattKuerzel"/>
    <w:rPr>
      <w:rFonts w:ascii="frontpage" w:hAnsi="frontpage"/>
      <w:b/>
      <w:sz w:val="188"/>
      <w:szCs w:val="188"/>
      <w:lang w:val="de-DE" w:eastAsia="de-DE" w:bidi="ar-SA"/>
    </w:rPr>
  </w:style>
  <w:style w:type="paragraph" w:customStyle="1" w:styleId="DeckblattTitel2zeililg">
    <w:name w:val="Deckblatt_Titel_2zeililg"/>
    <w:basedOn w:val="Normal"/>
    <w:link w:val="DeckblattTitel2zeililgChar"/>
    <w:pPr>
      <w:spacing w:line="1080" w:lineRule="exact"/>
    </w:pPr>
    <w:rPr>
      <w:rFonts w:ascii="frontpage" w:hAnsi="frontpage"/>
      <w:b/>
      <w:sz w:val="104"/>
      <w:szCs w:val="104"/>
    </w:rPr>
  </w:style>
  <w:style w:type="character" w:customStyle="1" w:styleId="DeckblattTitel2zeililgChar">
    <w:name w:val="Deckblatt_Titel_2zeililg Char"/>
    <w:link w:val="DeckblattTitel2zeililg"/>
    <w:rPr>
      <w:rFonts w:ascii="frontpage" w:hAnsi="frontpage"/>
      <w:b/>
      <w:sz w:val="104"/>
      <w:szCs w:val="104"/>
      <w:lang w:val="de-DE" w:eastAsia="de-DE" w:bidi="ar-SA"/>
    </w:rPr>
  </w:style>
  <w:style w:type="paragraph" w:customStyle="1" w:styleId="MI-Subheadline">
    <w:name w:val="MI-Subheadline"/>
    <w:basedOn w:val="DeckblattTitel2zeililg"/>
    <w:link w:val="MI-SubheadlineChar"/>
    <w:pPr>
      <w:spacing w:line="280" w:lineRule="exact"/>
    </w:pPr>
    <w:rPr>
      <w:sz w:val="23"/>
      <w:szCs w:val="23"/>
    </w:rPr>
  </w:style>
  <w:style w:type="character" w:customStyle="1" w:styleId="MI-SubheadlineChar">
    <w:name w:val="MI-Subheadline Char"/>
    <w:link w:val="MI-Subheadline"/>
    <w:rPr>
      <w:rFonts w:ascii="frontpage" w:hAnsi="frontpage"/>
      <w:b/>
      <w:sz w:val="23"/>
      <w:szCs w:val="23"/>
      <w:lang w:val="de-DE" w:eastAsia="de-DE" w:bidi="ar-SA"/>
    </w:rPr>
  </w:style>
  <w:style w:type="table" w:styleId="TableGrid">
    <w:name w:val="Table Grid"/>
    <w:basedOn w:val="TableNormal"/>
    <w:semiHidden/>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rPr>
      <w:rFonts w:ascii="frontpage" w:hAnsi="frontpage"/>
      <w:b/>
      <w:sz w:val="20"/>
      <w:szCs w:val="20"/>
    </w:rPr>
  </w:style>
  <w:style w:type="paragraph" w:customStyle="1" w:styleId="DeckblattTitel3zeilig">
    <w:name w:val="Deckblatt_Titel_3zeilig"/>
    <w:basedOn w:val="Normal"/>
    <w:pPr>
      <w:spacing w:line="780" w:lineRule="exact"/>
    </w:pPr>
    <w:rPr>
      <w:rFonts w:ascii="frontpage" w:hAnsi="frontpage"/>
      <w:b/>
      <w:sz w:val="72"/>
      <w:szCs w:val="72"/>
    </w:rPr>
  </w:style>
  <w:style w:type="paragraph" w:customStyle="1" w:styleId="Koordinator">
    <w:name w:val="Koordinator"/>
    <w:basedOn w:val="MI-Subheadline"/>
  </w:style>
  <w:style w:type="paragraph" w:customStyle="1" w:styleId="KoordinatorpersnlicheDaten">
    <w:name w:val="Koordinator_persönliche Daten"/>
    <w:basedOn w:val="MI-Subheadline"/>
    <w:link w:val="KoordinatorpersnlicheDatenChar"/>
    <w:rPr>
      <w:sz w:val="20"/>
    </w:rPr>
  </w:style>
  <w:style w:type="character" w:customStyle="1" w:styleId="KoordinatorpersnlicheDatenChar">
    <w:name w:val="Koordinator_persönliche Daten Char"/>
    <w:basedOn w:val="MI-SubheadlineChar"/>
    <w:link w:val="KoordinatorpersnlicheDaten"/>
    <w:rPr>
      <w:rFonts w:ascii="frontpage" w:hAnsi="frontpage"/>
      <w:b/>
      <w:sz w:val="23"/>
      <w:szCs w:val="23"/>
      <w:lang w:val="de-DE" w:eastAsia="de-DE" w:bidi="ar-SA"/>
    </w:rPr>
  </w:style>
  <w:style w:type="paragraph" w:customStyle="1" w:styleId="Infospalte">
    <w:name w:val="Infospalte"/>
    <w:basedOn w:val="Normal"/>
    <w:pPr>
      <w:spacing w:line="200" w:lineRule="exact"/>
    </w:pPr>
    <w:rPr>
      <w:rFonts w:ascii="Stafford" w:hAnsi="Stafford"/>
      <w:sz w:val="15"/>
      <w:szCs w:val="20"/>
    </w:rPr>
  </w:style>
  <w:style w:type="paragraph" w:customStyle="1" w:styleId="infospalte-mi-nr">
    <w:name w:val="infospalte-mi-nr"/>
    <w:basedOn w:val="Normal"/>
    <w:rPr>
      <w:rFonts w:ascii="Stafford" w:hAnsi="Stafford"/>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paragraph" w:customStyle="1" w:styleId="Bezugszeichen-Leitwrter">
    <w:name w:val="Bezugszeichen-Leitwörter"/>
    <w:basedOn w:val="Normal"/>
    <w:pPr>
      <w:tabs>
        <w:tab w:val="left" w:pos="2914"/>
      </w:tabs>
      <w:spacing w:line="259" w:lineRule="auto"/>
    </w:pPr>
    <w:rPr>
      <w:rFonts w:ascii="Stafford" w:hAnsi="Stafford"/>
      <w:sz w:val="12"/>
      <w:szCs w:val="12"/>
    </w:rPr>
  </w:style>
  <w:style w:type="paragraph" w:customStyle="1" w:styleId="Bezugszeichen-Text">
    <w:name w:val="Bezugszeichen-Text"/>
    <w:basedOn w:val="Normal"/>
    <w:pPr>
      <w:tabs>
        <w:tab w:val="left" w:pos="2914"/>
      </w:tabs>
      <w:spacing w:line="259" w:lineRule="auto"/>
    </w:pPr>
    <w:rPr>
      <w:sz w:val="20"/>
      <w:szCs w:val="20"/>
    </w:rPr>
  </w:style>
  <w:style w:type="paragraph" w:customStyle="1" w:styleId="MI-Headline">
    <w:name w:val="MI-Headline"/>
    <w:basedOn w:val="MI-Subheadline"/>
    <w:pPr>
      <w:spacing w:line="240" w:lineRule="auto"/>
    </w:pPr>
    <w:rPr>
      <w:b w:val="0"/>
      <w:sz w:val="40"/>
    </w:rPr>
  </w:style>
  <w:style w:type="paragraph" w:customStyle="1" w:styleId="infospalte-rot-9c">
    <w:name w:val="infospalte-rot-9c"/>
    <w:basedOn w:val="Infospalte"/>
    <w:rPr>
      <w:color w:val="B90F22"/>
    </w:rPr>
  </w:style>
  <w:style w:type="paragraph" w:customStyle="1" w:styleId="Medieninformation">
    <w:name w:val="Medieninformation"/>
    <w:basedOn w:val="DeckblattTitel3zeilig"/>
    <w:rPr>
      <w:b w:val="0"/>
      <w:color w:val="B90F22"/>
      <w:sz w:val="52"/>
    </w:rPr>
  </w:style>
  <w:style w:type="paragraph" w:styleId="BalloonText">
    <w:name w:val="Balloon Text"/>
    <w:basedOn w:val="Normal"/>
    <w:semiHidden/>
    <w:rPr>
      <w:rFonts w:ascii="Tahoma" w:hAnsi="Tahoma" w:cs="Tahoma"/>
      <w:sz w:val="16"/>
      <w:szCs w:val="16"/>
    </w:rPr>
  </w:style>
  <w:style w:type="paragraph" w:customStyle="1" w:styleId="Betreffzeile">
    <w:name w:val="Betreffzeile"/>
    <w:basedOn w:val="Normal"/>
    <w:pPr>
      <w:spacing w:line="259" w:lineRule="auto"/>
      <w:jc w:val="left"/>
    </w:pPr>
    <w:rPr>
      <w:b/>
      <w:sz w:val="20"/>
      <w:szCs w:val="20"/>
    </w:rPr>
  </w:style>
  <w:style w:type="paragraph" w:customStyle="1" w:styleId="InfospalteNamen">
    <w:name w:val="Infospalte_Namen"/>
    <w:basedOn w:val="Infospalte"/>
    <w:pPr>
      <w:spacing w:line="220" w:lineRule="exact"/>
      <w:jc w:val="left"/>
    </w:pPr>
    <w:rPr>
      <w:color w:val="B90F22"/>
      <w:sz w:val="18"/>
      <w:szCs w:val="18"/>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bitstream charter" w:hAnsi="bitstream charte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bitstream charter" w:hAnsi="bitstream charter"/>
      <w:b/>
      <w:bCs/>
    </w:rPr>
  </w:style>
  <w:style w:type="paragraph" w:styleId="Revision">
    <w:name w:val="Revision"/>
    <w:hidden/>
    <w:uiPriority w:val="99"/>
    <w:semiHidden/>
    <w:rPr>
      <w:rFonts w:ascii="bitstream charter" w:hAnsi="bitstream charter"/>
      <w:sz w:val="19"/>
      <w:szCs w:val="19"/>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TUD\HessenBox\LC\TUD\PostDoc\Course\Expra\Material\Experimental%20Material\Example_Informed_Consent_Tablet.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880A1ACE-DB71-4FCB-9946-A50217588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Example_Informed_Consent_Tablet.dotx</Template>
  <TotalTime>0</TotalTime>
  <Pages>4</Pages>
  <Words>1159</Words>
  <Characters>6610</Characters>
  <Application>Microsoft Office Word</Application>
  <DocSecurity>0</DocSecurity>
  <Lines>55</Lines>
  <Paragraphs>15</Paragraphs>
  <ScaleCrop>false</ScaleCrop>
  <Company>TUD</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für</dc:title>
  <dc:creator>Lingyue C</dc:creator>
  <cp:lastModifiedBy>lc98teve</cp:lastModifiedBy>
  <cp:revision>3</cp:revision>
  <dcterms:created xsi:type="dcterms:W3CDTF">2024-11-14T21:11:00Z</dcterms:created>
  <dcterms:modified xsi:type="dcterms:W3CDTF">2024-11-14T21:14:00Z</dcterms:modified>
</cp:coreProperties>
</file>