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Product Requirements Document (PRD)</w:t>
      </w:r>
    </w:p>
    <w:p>
      <w:r>
        <w:t>Version: 1.0</w:t>
        <w:br/>
      </w:r>
      <w:r>
        <w:rPr>
          <w:b/>
        </w:rPr>
        <w:t xml:space="preserve">Project: </w:t>
      </w:r>
      <w:r>
        <w:t>CodeAtlas – Software Reasoning Engine</w:t>
        <w:br/>
      </w:r>
      <w:r>
        <w:rPr>
          <w:b/>
        </w:rPr>
        <w:t xml:space="preserve">Purpose: </w:t>
      </w:r>
      <w:r>
        <w:t>Define the product vision, scope, requirements, and MVP for CodeAtlas.</w:t>
      </w:r>
    </w:p>
    <w:p>
      <w:pPr>
        <w:pStyle w:val="Heading1"/>
      </w:pPr>
      <w:r>
        <w:t>1. Product Overview</w:t>
      </w:r>
    </w:p>
    <w:p>
      <w:r>
        <w:t>CodeAtlas is an AI-powered Software Reasoning Engine that reconstructs software architecture, business capabilities, user journeys, and logical workflow gaps from source code repositories. Unlike code assistants, it focuses on understanding software as a business system.</w:t>
      </w:r>
    </w:p>
    <w:p>
      <w:pPr>
        <w:pStyle w:val="Heading1"/>
      </w:pPr>
      <w:r>
        <w:t>2. Problem Statement</w:t>
      </w:r>
    </w:p>
    <w:p>
      <w:r>
        <w:t>Developers spend significant time understanding unfamiliar codebases. Existing tools generate code or documentation but rarely explain what the software actually does or identify missing business workflows.</w:t>
      </w:r>
    </w:p>
    <w:p>
      <w:pPr>
        <w:pStyle w:val="Heading1"/>
      </w:pPr>
      <w:r>
        <w:t>3. Proposed Solution</w:t>
      </w:r>
    </w:p>
    <w:p>
      <w:r>
        <w:t>Provide repository upload, parsing, knowledge graph generation, capability intelligence, journey reconstruction, and logic-gap detection through an explainable reasoning engine.</w:t>
      </w:r>
    </w:p>
    <w:p>
      <w:pPr>
        <w:pStyle w:val="Heading1"/>
      </w:pPr>
      <w:r>
        <w:t>4. Product Vision</w:t>
      </w:r>
    </w:p>
    <w:p>
      <w:r>
        <w:t>Become the industry's leading Software Reasoning platform for engineering teams by enabling rapid onboarding, maintenance, and architectural understanding.</w:t>
      </w:r>
    </w:p>
    <w:p>
      <w:pPr>
        <w:pStyle w:val="Heading1"/>
      </w:pPr>
      <w:r>
        <w:t>5. Goals &amp; Objectives</w:t>
      </w:r>
    </w:p>
    <w:p>
      <w:r>
        <w:t>- Reduce onboarding time by &gt;60%</w:t>
        <w:br/>
        <w:t>- Automatically identify business capabilities</w:t>
        <w:br/>
        <w:t>- Reconstruct end-to-end user journeys</w:t>
        <w:br/>
        <w:t>- Detect missing business workflows</w:t>
        <w:br/>
        <w:t>- Provide explainable architectural reasoning</w:t>
      </w:r>
    </w:p>
    <w:p>
      <w:pPr>
        <w:pStyle w:val="Heading1"/>
      </w:pPr>
      <w:r>
        <w:t>6. Target Audience</w:t>
      </w:r>
    </w:p>
    <w:p>
      <w:r>
        <w:t>Software Engineers, Tech Leads, Architects, CTOs, Engineering Managers, Consulting Teams, and Enterprises.</w:t>
      </w:r>
    </w:p>
    <w:p>
      <w:pPr>
        <w:pStyle w:val="Heading1"/>
      </w:pPr>
      <w:r>
        <w:t>7. User Personas</w:t>
      </w:r>
    </w:p>
    <w:p>
      <w:r>
        <w:t>• New Developer</w:t>
        <w:br/>
        <w:t>• Senior Architect</w:t>
        <w:br/>
        <w:t>• Engineering Manager</w:t>
        <w:br/>
        <w:t>• CTO / Product Owner</w:t>
      </w:r>
    </w:p>
    <w:p>
      <w:pPr>
        <w:pStyle w:val="Heading1"/>
      </w:pPr>
      <w:r>
        <w:t>8. Functional Requirements</w:t>
      </w:r>
    </w:p>
    <w:p>
      <w:r>
        <w:t>FR-01 Repository Upload</w:t>
        <w:br/>
        <w:t>FR-02 Git Repository Import</w:t>
        <w:br/>
        <w:t>FR-03 Repository Parsing</w:t>
        <w:br/>
        <w:t>FR-04 Knowledge Graph Generation</w:t>
        <w:br/>
        <w:t>FR-05 Capability Detection</w:t>
        <w:br/>
        <w:t>FR-06 Journey Reconstruction</w:t>
        <w:br/>
        <w:t>FR-07 Logic Gap Detection</w:t>
        <w:br/>
        <w:t>FR-08 Interactive Dashboard</w:t>
        <w:br/>
        <w:t>FR-09 Explainable AI Reasoning</w:t>
        <w:br/>
        <w:t>FR-10 Export Reports</w:t>
      </w:r>
    </w:p>
    <w:p>
      <w:pPr>
        <w:pStyle w:val="Heading1"/>
      </w:pPr>
      <w:r>
        <w:t>9. Non-Functional Requirements</w:t>
      </w:r>
    </w:p>
    <w:p>
      <w:r>
        <w:t>Performance (&lt;5 min analysis for medium repositories), scalability, security, availability, maintainability, observability, and explainability.</w:t>
      </w:r>
    </w:p>
    <w:p>
      <w:pPr>
        <w:pStyle w:val="Heading1"/>
      </w:pPr>
      <w:r>
        <w:t>10. Feature Prioritization (MoSCoW)</w:t>
      </w:r>
    </w:p>
    <w:p>
      <w:r>
        <w:t>Must: Upload, Parsing, Knowledge Graph, Reasoning, Dashboard</w:t>
        <w:br/>
        <w:t>Should: Team collaboration, Report export</w:t>
        <w:br/>
        <w:t>Could: Multi-language support</w:t>
        <w:br/>
        <w:t>Won't (MVP): IDE plugins, live code editing</w:t>
      </w:r>
    </w:p>
    <w:p>
      <w:pPr>
        <w:pStyle w:val="Heading1"/>
      </w:pPr>
      <w:r>
        <w:t>11. User Roles &amp; Permissions</w:t>
      </w:r>
    </w:p>
    <w:p>
      <w:r>
        <w:t>Admin, Organization Owner, Developer, Viewer with RBAC-based access.</w:t>
      </w:r>
    </w:p>
    <w:p>
      <w:pPr>
        <w:pStyle w:val="Heading1"/>
      </w:pPr>
      <w:r>
        <w:t>12. Success Metrics &amp; KPIs</w:t>
      </w:r>
    </w:p>
    <w:p>
      <w:r>
        <w:t>- Analysis completion rate</w:t>
        <w:br/>
        <w:t>- Time-to-insight</w:t>
        <w:br/>
        <w:t>- User adoption</w:t>
        <w:br/>
        <w:t>- Reasoning accuracy</w:t>
        <w:br/>
        <w:t>- Customer retention</w:t>
      </w:r>
    </w:p>
    <w:p>
      <w:pPr>
        <w:pStyle w:val="Heading1"/>
      </w:pPr>
      <w:r>
        <w:t>13. Risks</w:t>
      </w:r>
    </w:p>
    <w:p>
      <w:r>
        <w:t>Incorrect inference, unsupported languages, large repositories, LLM cost, privacy concerns.</w:t>
      </w:r>
    </w:p>
    <w:p>
      <w:pPr>
        <w:pStyle w:val="Heading1"/>
      </w:pPr>
      <w:r>
        <w:t>14. Constraints</w:t>
      </w:r>
    </w:p>
    <w:p>
      <w:r>
        <w:t>MVP targets React, Next.js, Node.js, Express, and relational databases.</w:t>
      </w:r>
    </w:p>
    <w:p>
      <w:pPr>
        <w:pStyle w:val="Heading1"/>
      </w:pPr>
      <w:r>
        <w:t>15. Competitive Analysis</w:t>
      </w:r>
    </w:p>
    <w:p>
      <w:r>
        <w:t>Compared with GitHub Copilot, Cursor, Sourcegraph, and CodeSee, CodeAtlas differentiates itself through business-level reasoning rather than code generation.</w:t>
      </w:r>
    </w:p>
    <w:p>
      <w:pPr>
        <w:pStyle w:val="Heading1"/>
      </w:pPr>
      <w:r>
        <w:t>16. Market Opportunity</w:t>
      </w:r>
    </w:p>
    <w:p>
      <w:r>
        <w:t>Growing demand for AI developer tooling and enterprise code understanding platforms.</w:t>
      </w:r>
    </w:p>
    <w:p>
      <w:pPr>
        <w:pStyle w:val="Heading1"/>
      </w:pPr>
      <w:r>
        <w:t>17. Acceptance Criteria</w:t>
      </w:r>
    </w:p>
    <w:p>
      <w:r>
        <w:t>Repository analysis completes successfully, dashboard generated, capabilities detected, user journeys reconstructed, logic gaps explained with evidence.</w:t>
      </w:r>
    </w:p>
    <w:p>
      <w:pPr>
        <w:pStyle w:val="Heading1"/>
      </w:pPr>
      <w:r>
        <w:t>18. Future Scope</w:t>
      </w:r>
    </w:p>
    <w:p>
      <w:r>
        <w:t>Support Java, .NET, Python, Kubernetes, microservices, enterprise governance, IDE integrations, and continuous repository monitoring.</w:t>
      </w:r>
    </w:p>
    <w:p>
      <w:pPr>
        <w:pStyle w:val="Heading1"/>
      </w:pPr>
      <w:r>
        <w:t>Appendix</w:t>
      </w:r>
    </w:p>
    <w:p>
      <w:r>
        <w:t>This PRD is an initial structured version derived from the supplied master prompt. A complete production-grade PRD would expand each section with detailed user stories, acceptance criteria, traceability matrices, wireframe references, and extensive requirement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