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CodeAtlas – UI/UX Design Specification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Define the complete UI/UX design system, interface specifications, screen inventory, component library, and responsive behavior for the CodeAtlas Software Reasoning Engine.</w:t>
      </w:r>
    </w:p>
    <w:p>
      <w:pPr>
        <w:pStyle w:val="Heading1"/>
      </w:pPr>
      <w:r>
        <w:t>1. Design Philosophy</w:t>
      </w:r>
    </w:p>
    <w:p>
      <w:r>
        <w:rPr>
          <w:sz w:val="22"/>
        </w:rPr>
        <w:t>CodeAtlas follows a modern, premium, light-themed design language focused on clarity, software visualization, and explainable AI. The interface emphasizes information hierarchy, minimalism, accessibility, and developer productivity.</w:t>
      </w:r>
    </w:p>
    <w:p>
      <w:pPr>
        <w:pStyle w:val="Heading1"/>
      </w:pPr>
      <w:r>
        <w:t>2. Information Architecture</w:t>
      </w:r>
    </w:p>
    <w:p>
      <w:r>
        <w:rPr>
          <w:sz w:val="22"/>
        </w:rPr>
        <w:t>Landing Page</w:t>
        <w:br/>
        <w:t>├── Product Overview</w:t>
        <w:br/>
        <w:t>├── Features</w:t>
        <w:br/>
        <w:t>├── Pricing</w:t>
        <w:br/>
        <w:t>├── Documentation</w:t>
        <w:br/>
        <w:t>└── Login</w:t>
        <w:br/>
        <w:br/>
        <w:t>Authenticated Area</w:t>
        <w:br/>
        <w:t>├── Dashboard</w:t>
        <w:br/>
        <w:t>├── Repository Upload</w:t>
        <w:br/>
        <w:t>├── Analysis History</w:t>
        <w:br/>
        <w:t>├── Capability Explorer</w:t>
        <w:br/>
        <w:t>├── Journey Explorer</w:t>
        <w:br/>
        <w:t>├── Logic Gap Explorer</w:t>
        <w:br/>
        <w:t>├── Reports</w:t>
        <w:br/>
        <w:t>└── Settings</w:t>
      </w:r>
    </w:p>
    <w:p>
      <w:pPr>
        <w:pStyle w:val="Heading1"/>
      </w:pPr>
      <w:r>
        <w:t>3. Design System</w:t>
      </w:r>
    </w:p>
    <w:p>
      <w:r>
        <w:rPr>
          <w:sz w:val="22"/>
        </w:rPr>
        <w:t>Primary Color: #2563EB</w:t>
        <w:br/>
        <w:t>Secondary Color: #14B8A6</w:t>
        <w:br/>
        <w:t>Accent Color: #F59E0B</w:t>
        <w:br/>
        <w:br/>
        <w:t>Background: #F8FAFC</w:t>
        <w:br/>
        <w:t>Surface: #FFFFFF</w:t>
        <w:br/>
        <w:t>Card: #FFFFFF</w:t>
        <w:br/>
        <w:t>Border: #E5E7EB</w:t>
        <w:br/>
        <w:br/>
        <w:t>Success: #22C55E</w:t>
        <w:br/>
        <w:t>Warning: #F59E0B</w:t>
        <w:br/>
        <w:t>Error: #EF4444</w:t>
        <w:br/>
        <w:t>Info: #3B82F6</w:t>
      </w:r>
    </w:p>
    <w:p>
      <w:pPr>
        <w:pStyle w:val="Heading1"/>
      </w:pPr>
      <w:r>
        <w:t>4. Typography</w:t>
      </w:r>
    </w:p>
    <w:p>
      <w:r>
        <w:rPr>
          <w:sz w:val="22"/>
        </w:rPr>
        <w:t>Display Heading: Space Grotesk Bold</w:t>
        <w:br/>
        <w:t>Headings: Manrope SemiBold</w:t>
        <w:br/>
        <w:t>Body: DM Sans Regular</w:t>
        <w:br/>
        <w:t>Caption: DM Sans Medium</w:t>
        <w:br/>
        <w:t>Buttons: Manrope Medium</w:t>
        <w:br/>
        <w:br/>
        <w:t>8-point spacing system throughout the application.</w:t>
      </w:r>
    </w:p>
    <w:p>
      <w:pPr>
        <w:pStyle w:val="Heading1"/>
      </w:pPr>
      <w:r>
        <w:t>5. Visual Language</w:t>
      </w:r>
    </w:p>
    <w:p>
      <w:r>
        <w:rPr>
          <w:sz w:val="22"/>
        </w:rPr>
        <w:t>• Rounded cards (16px)</w:t>
        <w:br/>
        <w:t>• Soft shadows</w:t>
        <w:br/>
        <w:t>• Subtle gradients</w:t>
        <w:br/>
        <w:t>• Outline icons</w:t>
        <w:br/>
        <w:t>• Data visualizations</w:t>
        <w:br/>
        <w:t>• Interactive graphs</w:t>
        <w:br/>
        <w:t>• Smooth animations</w:t>
        <w:br/>
        <w:t>• Consistent spacing</w:t>
      </w:r>
    </w:p>
    <w:p>
      <w:pPr>
        <w:pStyle w:val="Heading1"/>
      </w:pPr>
      <w:r>
        <w:t>6. Layout Specification</w:t>
      </w:r>
    </w:p>
    <w:p>
      <w:r>
        <w:rPr>
          <w:sz w:val="22"/>
        </w:rPr>
        <w:t>Desktop: 1440px</w:t>
        <w:br/>
        <w:t>Laptop: 1280px</w:t>
        <w:br/>
        <w:t>Tablet: 768px</w:t>
        <w:br/>
        <w:t>Mobile: 390px</w:t>
        <w:br/>
        <w:br/>
        <w:t>Grid: 12-column desktop</w:t>
        <w:br/>
        <w:t>8-column tablet</w:t>
        <w:br/>
        <w:t>4-column mobile</w:t>
      </w:r>
    </w:p>
    <w:p>
      <w:pPr>
        <w:pStyle w:val="Heading1"/>
      </w:pPr>
      <w:r>
        <w:t>7. Screen Inventory</w:t>
      </w:r>
    </w:p>
    <w:p>
      <w:r>
        <w:rPr>
          <w:sz w:val="22"/>
        </w:rPr>
        <w:t>1. Landing Page</w:t>
        <w:br/>
        <w:t>2. Login</w:t>
        <w:br/>
        <w:t>3. Registration</w:t>
        <w:br/>
        <w:t>4. Dashboard</w:t>
        <w:br/>
        <w:t>5. Repository Upload</w:t>
        <w:br/>
        <w:t>6. Upload Progress</w:t>
        <w:br/>
        <w:t>7. Analysis Dashboard</w:t>
        <w:br/>
        <w:t>8. Capability Explorer</w:t>
        <w:br/>
        <w:t>9. Journey Explorer</w:t>
        <w:br/>
        <w:t>10. Logic Gap Explorer</w:t>
        <w:br/>
        <w:t>11. Repository History</w:t>
        <w:br/>
        <w:t>12. Reports</w:t>
        <w:br/>
        <w:t>13. Settings</w:t>
        <w:br/>
        <w:t>14. User Profile</w:t>
        <w:br/>
        <w:t>15. Organization Management</w:t>
        <w:br/>
        <w:t>16. Admin Dashboard</w:t>
      </w:r>
    </w:p>
    <w:p>
      <w:pPr>
        <w:pStyle w:val="Heading1"/>
      </w:pPr>
      <w:r>
        <w:t>8. Screen Specifications</w:t>
      </w:r>
    </w:p>
    <w:p>
      <w:r>
        <w:rPr>
          <w:sz w:val="22"/>
        </w:rPr>
        <w:t>For every screen define:</w:t>
        <w:br/>
        <w:t>• Purpose</w:t>
        <w:br/>
        <w:t>• User Goal</w:t>
        <w:br/>
        <w:t>• Layout</w:t>
        <w:br/>
        <w:t>• Components</w:t>
        <w:br/>
        <w:t>• Navigation</w:t>
        <w:br/>
        <w:t>• Empty State</w:t>
        <w:br/>
        <w:t>• Loading State</w:t>
        <w:br/>
        <w:t>• Success State</w:t>
        <w:br/>
        <w:t>• Error State</w:t>
        <w:br/>
        <w:t>• Validation Rules</w:t>
      </w:r>
    </w:p>
    <w:p>
      <w:pPr>
        <w:pStyle w:val="Heading1"/>
      </w:pPr>
      <w:r>
        <w:t>9. Component Library</w:t>
      </w:r>
    </w:p>
    <w:p>
      <w:r>
        <w:rPr>
          <w:sz w:val="22"/>
        </w:rPr>
        <w:t>Navigation</w:t>
        <w:br/>
        <w:t>• Navbar</w:t>
        <w:br/>
        <w:t>• Sidebar</w:t>
        <w:br/>
        <w:t>• Breadcrumb</w:t>
        <w:br/>
        <w:br/>
        <w:t>Forms</w:t>
        <w:br/>
        <w:t>• Inputs</w:t>
        <w:br/>
        <w:t>• Dropdowns</w:t>
        <w:br/>
        <w:t>• Search</w:t>
        <w:br/>
        <w:t>• Date Picker</w:t>
        <w:br/>
        <w:t>• Checkboxes</w:t>
        <w:br/>
        <w:br/>
        <w:t>Display</w:t>
        <w:br/>
        <w:t>• Cards</w:t>
        <w:br/>
        <w:t>• Tables</w:t>
        <w:br/>
        <w:t>• Charts</w:t>
        <w:br/>
        <w:t>• Graph Views</w:t>
        <w:br/>
        <w:t>• Badges</w:t>
        <w:br/>
        <w:t>• Tags</w:t>
        <w:br/>
        <w:br/>
        <w:t>Feedback</w:t>
        <w:br/>
        <w:t>• Toasts</w:t>
        <w:br/>
        <w:t>• Alerts</w:t>
        <w:br/>
        <w:t>• Loaders</w:t>
        <w:br/>
        <w:t>• Skeletons</w:t>
        <w:br/>
        <w:t>• Modals</w:t>
      </w:r>
    </w:p>
    <w:p>
      <w:pPr>
        <w:pStyle w:val="Heading1"/>
      </w:pPr>
      <w:r>
        <w:t>10. Dashboard Layout</w:t>
      </w:r>
    </w:p>
    <w:p>
      <w:r>
        <w:rPr>
          <w:sz w:val="22"/>
        </w:rPr>
        <w:t>Top Navigation</w:t>
        <w:br/>
        <w:t>Left Sidebar</w:t>
        <w:br/>
        <w:t>Repository Summary</w:t>
        <w:br/>
        <w:t>Analysis Cards</w:t>
        <w:br/>
        <w:t>Knowledge Graph Preview</w:t>
        <w:br/>
        <w:t>Capability Cards</w:t>
        <w:br/>
        <w:t>Journey Visualization</w:t>
        <w:br/>
        <w:t>Logic Gap Alerts</w:t>
        <w:br/>
        <w:t>Recent Activity</w:t>
      </w:r>
    </w:p>
    <w:p>
      <w:pPr>
        <w:pStyle w:val="Heading1"/>
      </w:pPr>
      <w:r>
        <w:t>11. Interaction Design</w:t>
      </w:r>
    </w:p>
    <w:p>
      <w:r>
        <w:rPr>
          <w:sz w:val="22"/>
        </w:rPr>
        <w:t>Hover animations</w:t>
        <w:br/>
        <w:t>Loading skeletons</w:t>
        <w:br/>
        <w:t>Smooth page transitions</w:t>
        <w:br/>
        <w:t>Expandable graphs</w:t>
        <w:br/>
        <w:t>Interactive nodes</w:t>
        <w:br/>
        <w:t>Drag-and-drop repository upload</w:t>
        <w:br/>
        <w:t>Animated progress indicators</w:t>
      </w:r>
    </w:p>
    <w:p>
      <w:pPr>
        <w:pStyle w:val="Heading1"/>
      </w:pPr>
      <w:r>
        <w:t>12. Responsive Behaviour</w:t>
      </w:r>
    </w:p>
    <w:p>
      <w:r>
        <w:rPr>
          <w:sz w:val="22"/>
        </w:rPr>
        <w:t>Desktop</w:t>
        <w:br/>
        <w:t>• Multi-column layouts</w:t>
        <w:br/>
        <w:br/>
        <w:t>Tablet</w:t>
        <w:br/>
        <w:t>• Collapsible sidebar</w:t>
        <w:br/>
        <w:t>• Two-column cards</w:t>
        <w:br/>
        <w:br/>
        <w:t>Mobile</w:t>
        <w:br/>
        <w:t>• Bottom navigation</w:t>
        <w:br/>
        <w:t>• Single-column layout</w:t>
        <w:br/>
        <w:t>• Swipe gestures</w:t>
      </w:r>
    </w:p>
    <w:p>
      <w:pPr>
        <w:pStyle w:val="Heading1"/>
      </w:pPr>
      <w:r>
        <w:t>13. Accessibility</w:t>
      </w:r>
    </w:p>
    <w:p>
      <w:r>
        <w:rPr>
          <w:sz w:val="22"/>
        </w:rPr>
        <w:t>WCAG 2.1 AA</w:t>
        <w:br/>
        <w:t>Keyboard Navigation</w:t>
        <w:br/>
        <w:t>Screen Reader Support</w:t>
        <w:br/>
        <w:t>High Contrast</w:t>
        <w:br/>
        <w:t>Accessible Forms</w:t>
        <w:br/>
        <w:t>Focus Indicators</w:t>
        <w:br/>
        <w:t>Semantic HTML</w:t>
      </w:r>
    </w:p>
    <w:p>
      <w:pPr>
        <w:pStyle w:val="Heading1"/>
      </w:pPr>
      <w:r>
        <w:t>14. Empty &amp; Error States</w:t>
      </w:r>
    </w:p>
    <w:p>
      <w:r>
        <w:rPr>
          <w:sz w:val="22"/>
        </w:rPr>
        <w:t>Empty:</w:t>
        <w:br/>
        <w:t>Illustration + CTA</w:t>
        <w:br/>
        <w:br/>
        <w:t>Loading:</w:t>
        <w:br/>
        <w:t>Skeleton placeholders</w:t>
        <w:br/>
        <w:br/>
        <w:t>Success:</w:t>
        <w:br/>
        <w:t>Animated confirmation</w:t>
        <w:br/>
        <w:br/>
        <w:t>Error:</w:t>
        <w:br/>
        <w:t>Actionable message with retry</w:t>
      </w:r>
    </w:p>
    <w:p>
      <w:pPr>
        <w:pStyle w:val="Heading1"/>
      </w:pPr>
      <w:r>
        <w:t>15. UX Principles</w:t>
      </w:r>
    </w:p>
    <w:p>
      <w:r>
        <w:rPr>
          <w:sz w:val="22"/>
        </w:rPr>
        <w:t>Reduce cognitive load</w:t>
        <w:br/>
        <w:t>Progressive disclosure</w:t>
        <w:br/>
        <w:t>Consistency</w:t>
        <w:br/>
        <w:t>Minimal clicks</w:t>
        <w:br/>
        <w:t>Explainable AI</w:t>
        <w:br/>
        <w:t>Immediate feedback</w:t>
        <w:br/>
        <w:t>High readability</w:t>
      </w:r>
    </w:p>
    <w:p>
      <w:pPr>
        <w:pStyle w:val="Heading1"/>
      </w:pPr>
      <w:r>
        <w:t>16. Motion Guidelines</w:t>
      </w:r>
    </w:p>
    <w:p>
      <w:r>
        <w:rPr>
          <w:sz w:val="22"/>
        </w:rPr>
        <w:t>200–300ms transitions</w:t>
        <w:br/>
        <w:t>Fade + slide page transitions</w:t>
        <w:br/>
        <w:t>Card hover elevation</w:t>
        <w:br/>
        <w:t>Button ripple</w:t>
        <w:br/>
        <w:t>Graph zoom animations</w:t>
        <w:br/>
        <w:t>Modal fade animations</w:t>
      </w:r>
    </w:p>
    <w:p>
      <w:pPr>
        <w:pStyle w:val="Heading1"/>
      </w:pPr>
      <w:r>
        <w:t>17. Design Tokens</w:t>
      </w:r>
    </w:p>
    <w:p>
      <w:r>
        <w:rPr>
          <w:sz w:val="22"/>
        </w:rPr>
        <w:t>Spacing: 8,16,24,32,48</w:t>
        <w:br/>
        <w:t>Radius: 8,12,16</w:t>
        <w:br/>
        <w:t>Shadow: Soft elevation</w:t>
        <w:br/>
        <w:t>Icon Size: 20–24px</w:t>
        <w:br/>
        <w:t>Button Height: 44px</w:t>
        <w:br/>
        <w:t>Input Height: 48px</w:t>
      </w:r>
    </w:p>
    <w:p>
      <w:pPr>
        <w:pStyle w:val="Heading1"/>
      </w:pPr>
      <w:r>
        <w:t>18. Future UI Enhancements</w:t>
      </w:r>
    </w:p>
    <w:p>
      <w:r>
        <w:rPr>
          <w:sz w:val="22"/>
        </w:rPr>
        <w:t>Interactive architecture map</w:t>
        <w:br/>
        <w:t>3D repository visualization</w:t>
        <w:br/>
        <w:t>AI assistant sidebar</w:t>
        <w:br/>
        <w:t>Collaborative commenting</w:t>
        <w:br/>
        <w:t>Real-time multi-user sessions</w:t>
        <w:br/>
        <w:t>Custom dashboard widgets</w:t>
      </w:r>
    </w:p>
    <w:p>
      <w:pPr>
        <w:pStyle w:val="Heading1"/>
      </w:pPr>
      <w:r>
        <w:t>Appendix</w:t>
      </w:r>
    </w:p>
    <w:p>
      <w:r>
        <w:t>This UI/UX Design Specification establishes the foundational visual language and interaction model for the CodeAtlas MVP. A production-grade version would additionally include Figma references, wireframes, high-fidelity mockups, design tokens in JSON format, accessibility audits, component variants, and detailed interaction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