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90E98" w14:textId="5FD01103" w:rsidR="001A2777" w:rsidRDefault="00000000">
      <w:pPr>
        <w:spacing w:after="0" w:line="399" w:lineRule="auto"/>
        <w:ind w:left="566" w:right="493" w:firstLine="0"/>
        <w:jc w:val="center"/>
      </w:pPr>
      <w:r>
        <w:rPr>
          <w:b/>
          <w:sz w:val="36"/>
        </w:rPr>
        <w:t xml:space="preserve">Laporan Praktikum Kontrol Cerdas </w:t>
      </w:r>
    </w:p>
    <w:p w14:paraId="18418DED" w14:textId="77777777" w:rsidR="001A2777" w:rsidRDefault="00000000">
      <w:pPr>
        <w:spacing w:after="163" w:line="259" w:lineRule="auto"/>
        <w:ind w:left="40" w:firstLine="0"/>
        <w:jc w:val="center"/>
      </w:pPr>
      <w:r>
        <w:rPr>
          <w:b/>
        </w:rPr>
        <w:t xml:space="preserve"> </w:t>
      </w:r>
    </w:p>
    <w:p w14:paraId="25EE731F" w14:textId="395CB499" w:rsidR="001A2777" w:rsidRDefault="00000000">
      <w:pPr>
        <w:tabs>
          <w:tab w:val="center" w:pos="1441"/>
          <w:tab w:val="center" w:pos="2161"/>
          <w:tab w:val="center" w:pos="4517"/>
        </w:tabs>
        <w:spacing w:after="165" w:line="259" w:lineRule="auto"/>
        <w:ind w:left="-15" w:firstLine="0"/>
        <w:jc w:val="left"/>
      </w:pPr>
      <w:r>
        <w:rPr>
          <w:b/>
        </w:rPr>
        <w:t xml:space="preserve">Nama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865B01">
        <w:rPr>
          <w:b/>
        </w:rPr>
        <w:t xml:space="preserve">                      </w:t>
      </w:r>
      <w:r>
        <w:rPr>
          <w:b/>
        </w:rPr>
        <w:t xml:space="preserve">: </w:t>
      </w:r>
      <w:r w:rsidR="00865B01">
        <w:rPr>
          <w:b/>
        </w:rPr>
        <w:t>Nefi Afif Sujatyana</w:t>
      </w:r>
      <w:r>
        <w:rPr>
          <w:b/>
        </w:rPr>
        <w:t xml:space="preserve"> </w:t>
      </w:r>
    </w:p>
    <w:p w14:paraId="47C344AD" w14:textId="09031DBD" w:rsidR="001A2777" w:rsidRDefault="00000000">
      <w:pPr>
        <w:tabs>
          <w:tab w:val="center" w:pos="1441"/>
          <w:tab w:val="center" w:pos="2161"/>
          <w:tab w:val="center" w:pos="3490"/>
        </w:tabs>
        <w:spacing w:after="165" w:line="259" w:lineRule="auto"/>
        <w:ind w:left="-15" w:firstLine="0"/>
        <w:jc w:val="left"/>
      </w:pPr>
      <w:r>
        <w:rPr>
          <w:b/>
        </w:rPr>
        <w:t xml:space="preserve">NIM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: 2243080</w:t>
      </w:r>
      <w:r w:rsidR="00865B01">
        <w:rPr>
          <w:b/>
        </w:rPr>
        <w:t>93</w:t>
      </w:r>
      <w:r>
        <w:rPr>
          <w:b/>
        </w:rPr>
        <w:t xml:space="preserve"> </w:t>
      </w:r>
    </w:p>
    <w:p w14:paraId="292E8793" w14:textId="1D107317" w:rsidR="001A2777" w:rsidRDefault="00000000">
      <w:pPr>
        <w:tabs>
          <w:tab w:val="center" w:pos="1441"/>
          <w:tab w:val="center" w:pos="2161"/>
          <w:tab w:val="center" w:pos="3388"/>
        </w:tabs>
        <w:spacing w:after="165" w:line="259" w:lineRule="auto"/>
        <w:ind w:left="-15" w:firstLine="0"/>
        <w:jc w:val="left"/>
      </w:pPr>
      <w:r>
        <w:rPr>
          <w:b/>
        </w:rPr>
        <w:t xml:space="preserve">Kelas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: TKA-</w:t>
      </w:r>
      <w:r w:rsidR="00865B01">
        <w:rPr>
          <w:b/>
        </w:rPr>
        <w:t>7D</w:t>
      </w:r>
      <w:r>
        <w:rPr>
          <w:b/>
        </w:rPr>
        <w:t xml:space="preserve"> </w:t>
      </w:r>
    </w:p>
    <w:p w14:paraId="7913ED5D" w14:textId="5C75D41C" w:rsidR="001A2777" w:rsidRDefault="00000000">
      <w:pPr>
        <w:tabs>
          <w:tab w:val="center" w:pos="2161"/>
          <w:tab w:val="center" w:pos="4299"/>
        </w:tabs>
        <w:spacing w:after="172" w:line="259" w:lineRule="auto"/>
        <w:ind w:left="0" w:firstLine="0"/>
        <w:jc w:val="left"/>
      </w:pPr>
      <w:r>
        <w:rPr>
          <w:b/>
        </w:rPr>
        <w:t xml:space="preserve">Akun Github  </w:t>
      </w:r>
      <w:r>
        <w:rPr>
          <w:b/>
        </w:rPr>
        <w:tab/>
        <w:t xml:space="preserve"> </w:t>
      </w:r>
      <w:r>
        <w:rPr>
          <w:b/>
        </w:rPr>
        <w:tab/>
      </w:r>
      <w:r w:rsidR="00865B01">
        <w:rPr>
          <w:b/>
        </w:rPr>
        <w:t xml:space="preserve">           </w:t>
      </w:r>
      <w:r>
        <w:rPr>
          <w:b/>
        </w:rPr>
        <w:t xml:space="preserve">: </w:t>
      </w:r>
      <w:hyperlink r:id="rId5" w:history="1">
        <w:r w:rsidR="00865B01" w:rsidRPr="00FE6E8E">
          <w:rPr>
            <w:rStyle w:val="Hyperlink"/>
            <w:b/>
            <w:bCs/>
          </w:rPr>
          <w:t>https://github.com/nefiafif612-cmd</w:t>
        </w:r>
      </w:hyperlink>
    </w:p>
    <w:p w14:paraId="0A4503FE" w14:textId="4C299786" w:rsidR="001A2777" w:rsidRDefault="001A2777">
      <w:pPr>
        <w:spacing w:after="167" w:line="259" w:lineRule="auto"/>
        <w:ind w:left="0" w:firstLine="0"/>
        <w:jc w:val="left"/>
      </w:pPr>
    </w:p>
    <w:p w14:paraId="14B6DBBA" w14:textId="77777777" w:rsidR="001A2777" w:rsidRDefault="00000000">
      <w:pPr>
        <w:numPr>
          <w:ilvl w:val="0"/>
          <w:numId w:val="1"/>
        </w:numPr>
        <w:spacing w:after="160" w:line="259" w:lineRule="auto"/>
        <w:ind w:right="5" w:hanging="360"/>
      </w:pPr>
      <w:r>
        <w:t xml:space="preserve">Judul Percobaan: </w:t>
      </w:r>
      <w:r>
        <w:rPr>
          <w:b/>
          <w:i/>
        </w:rPr>
        <w:t>Object Classification with Scikit-learn</w:t>
      </w:r>
      <w:r>
        <w:t xml:space="preserve"> </w:t>
      </w:r>
    </w:p>
    <w:p w14:paraId="461827BE" w14:textId="77777777" w:rsidR="001A2777" w:rsidRDefault="00000000">
      <w:pPr>
        <w:numPr>
          <w:ilvl w:val="0"/>
          <w:numId w:val="1"/>
        </w:numPr>
        <w:spacing w:after="158"/>
        <w:ind w:right="5" w:hanging="360"/>
      </w:pPr>
      <w:r>
        <w:t xml:space="preserve">Tujuan Percobaan: </w:t>
      </w:r>
    </w:p>
    <w:p w14:paraId="27B96E34" w14:textId="77777777" w:rsidR="001A2777" w:rsidRDefault="00000000">
      <w:pPr>
        <w:numPr>
          <w:ilvl w:val="1"/>
          <w:numId w:val="1"/>
        </w:numPr>
        <w:spacing w:after="162"/>
        <w:ind w:right="5" w:hanging="360"/>
      </w:pPr>
      <w:r>
        <w:t xml:space="preserve">Memahami dasar-dasar Machine Learning dalam sistem kendali. </w:t>
      </w:r>
    </w:p>
    <w:p w14:paraId="0FC593FD" w14:textId="77777777" w:rsidR="001A2777" w:rsidRDefault="00000000">
      <w:pPr>
        <w:numPr>
          <w:ilvl w:val="1"/>
          <w:numId w:val="1"/>
        </w:numPr>
        <w:spacing w:after="164"/>
        <w:ind w:right="5" w:hanging="360"/>
      </w:pPr>
      <w:r>
        <w:t xml:space="preserve">Mengimplementasikan model ML sederhana untuk klasifikasi objek. </w:t>
      </w:r>
    </w:p>
    <w:p w14:paraId="29CB153F" w14:textId="77777777" w:rsidR="001A2777" w:rsidRDefault="00000000">
      <w:pPr>
        <w:numPr>
          <w:ilvl w:val="1"/>
          <w:numId w:val="1"/>
        </w:numPr>
        <w:spacing w:after="162"/>
        <w:ind w:right="5" w:hanging="360"/>
      </w:pPr>
      <w:r>
        <w:t xml:space="preserve">Menggunakan Scikit-learn untuk membuat model ML dasar. </w:t>
      </w:r>
    </w:p>
    <w:p w14:paraId="6EFADE89" w14:textId="77777777" w:rsidR="001A2777" w:rsidRDefault="00000000">
      <w:pPr>
        <w:numPr>
          <w:ilvl w:val="1"/>
          <w:numId w:val="1"/>
        </w:numPr>
        <w:spacing w:after="164"/>
        <w:ind w:right="5" w:hanging="360"/>
      </w:pPr>
      <w:r>
        <w:t xml:space="preserve">Mengintegrasikan model ML dengan Computer Vision untuk deteksi objek. </w:t>
      </w:r>
    </w:p>
    <w:p w14:paraId="29382701" w14:textId="348917DE" w:rsidR="001A2777" w:rsidRDefault="00000000">
      <w:pPr>
        <w:numPr>
          <w:ilvl w:val="1"/>
          <w:numId w:val="1"/>
        </w:numPr>
        <w:spacing w:after="160"/>
        <w:ind w:right="5" w:hanging="360"/>
      </w:pPr>
      <w:r>
        <w:t>Mengelola datase</w:t>
      </w:r>
      <w:r w:rsidR="00865B01">
        <w:t>e</w:t>
      </w:r>
      <w:r>
        <w:t xml:space="preserve">t dan melakukan pelatihan model sederhana. </w:t>
      </w:r>
    </w:p>
    <w:p w14:paraId="6A3D274E" w14:textId="77777777" w:rsidR="001A2777" w:rsidRDefault="00000000">
      <w:pPr>
        <w:numPr>
          <w:ilvl w:val="0"/>
          <w:numId w:val="1"/>
        </w:numPr>
        <w:spacing w:after="106"/>
        <w:ind w:right="5" w:hanging="360"/>
      </w:pPr>
      <w:r>
        <w:t xml:space="preserve">Landasan Teori: </w:t>
      </w:r>
    </w:p>
    <w:p w14:paraId="423F5A63" w14:textId="77777777" w:rsidR="001A2777" w:rsidRDefault="00000000">
      <w:pPr>
        <w:numPr>
          <w:ilvl w:val="0"/>
          <w:numId w:val="1"/>
        </w:numPr>
        <w:spacing w:after="169"/>
        <w:ind w:right="5" w:hanging="360"/>
      </w:pPr>
      <w:r>
        <w:t xml:space="preserve">Analisis dan Diskusi: </w:t>
      </w:r>
    </w:p>
    <w:p w14:paraId="137B6913" w14:textId="77777777" w:rsidR="001A2777" w:rsidRDefault="00000000">
      <w:pPr>
        <w:numPr>
          <w:ilvl w:val="1"/>
          <w:numId w:val="2"/>
        </w:numPr>
        <w:spacing w:after="62"/>
        <w:ind w:right="5" w:hanging="360"/>
      </w:pPr>
      <w:r>
        <w:t xml:space="preserve">Analisis </w:t>
      </w:r>
    </w:p>
    <w:p w14:paraId="00498D04" w14:textId="77777777" w:rsidR="001A2777" w:rsidRDefault="00000000">
      <w:pPr>
        <w:numPr>
          <w:ilvl w:val="1"/>
          <w:numId w:val="2"/>
        </w:numPr>
        <w:spacing w:after="60"/>
        <w:ind w:right="5" w:hanging="360"/>
      </w:pPr>
      <w:r>
        <w:t xml:space="preserve">Diskusi </w:t>
      </w:r>
    </w:p>
    <w:p w14:paraId="201AB02C" w14:textId="77777777" w:rsidR="001A2777" w:rsidRDefault="00000000">
      <w:pPr>
        <w:numPr>
          <w:ilvl w:val="0"/>
          <w:numId w:val="1"/>
        </w:numPr>
        <w:spacing w:after="116" w:line="259" w:lineRule="auto"/>
        <w:ind w:right="5" w:hanging="360"/>
      </w:pPr>
      <w:r>
        <w:rPr>
          <w:i/>
        </w:rPr>
        <w:t>Assigment</w:t>
      </w:r>
      <w:r>
        <w:t xml:space="preserve">: </w:t>
      </w:r>
    </w:p>
    <w:p w14:paraId="3AE54AAC" w14:textId="1A3C8FB1" w:rsidR="001A2777" w:rsidRDefault="00865B01" w:rsidP="0019710D">
      <w:pPr>
        <w:spacing w:line="357" w:lineRule="auto"/>
        <w:ind w:left="426" w:right="5" w:firstLine="425"/>
      </w:pPr>
      <w:r>
        <w:t xml:space="preserve">Praktikum di minggu kedua ini yaitu melakukan sejumlah tugas yaitu (penugasan variabel) untuk menyimpan data dan konfigurasi penting yang diperlukan dalam deteksi warna. Pertama, </w:t>
      </w:r>
      <w:r>
        <w:rPr>
          <w:b/>
        </w:rPr>
        <w:t>file_path</w:t>
      </w:r>
      <w:r>
        <w:t xml:space="preserve"> diisi dengan lokasi dataseet dengan format warna CSV, yang selanjutnya dibaca lewat ‘</w:t>
      </w:r>
      <w:r>
        <w:rPr>
          <w:b/>
        </w:rPr>
        <w:t>pd.read_csv()</w:t>
      </w:r>
      <w:r>
        <w:t xml:space="preserve">’ dan disimpan dalam bentuk variabel </w:t>
      </w:r>
      <w:r>
        <w:rPr>
          <w:b/>
        </w:rPr>
        <w:t>color_data</w:t>
      </w:r>
      <w:r>
        <w:t xml:space="preserve">. Kemudian, X diisi dengan nilai RGB yang diambil dari kolom ‘R’, </w:t>
      </w:r>
    </w:p>
    <w:p w14:paraId="096E754A" w14:textId="77777777" w:rsidR="001A2777" w:rsidRDefault="00000000" w:rsidP="0019710D">
      <w:pPr>
        <w:spacing w:after="0" w:line="365" w:lineRule="auto"/>
        <w:ind w:left="426" w:right="19" w:firstLine="0"/>
      </w:pPr>
      <w:r>
        <w:t>‘G’, dan ‘B’, sementara y menyimpan label warna yang terdapat dalam kolom ‘</w:t>
      </w:r>
      <w:r>
        <w:rPr>
          <w:b/>
        </w:rPr>
        <w:t>ColorName</w:t>
      </w:r>
      <w:r>
        <w:t xml:space="preserve">’. Karena label berbentuk teks, </w:t>
      </w:r>
      <w:r>
        <w:rPr>
          <w:b/>
        </w:rPr>
        <w:t>LabelEncoder</w:t>
      </w:r>
      <w:r>
        <w:t xml:space="preserve"> diterapkan untuk mengubah label tersebut menjadi bentuk numerik yang disimpan dalam variabel </w:t>
      </w:r>
      <w:r>
        <w:rPr>
          <w:b/>
        </w:rPr>
        <w:t>y_encoded</w:t>
      </w:r>
      <w:r>
        <w:t xml:space="preserve">. Fitur RGB kemudian dinormalisasi menggunakan </w:t>
      </w:r>
      <w:r>
        <w:rPr>
          <w:b/>
        </w:rPr>
        <w:lastRenderedPageBreak/>
        <w:t>StandardScaler</w:t>
      </w:r>
      <w:r>
        <w:t xml:space="preserve">, dan hasilnya disimpan di </w:t>
      </w:r>
      <w:r>
        <w:rPr>
          <w:b/>
        </w:rPr>
        <w:t xml:space="preserve">X_scaled </w:t>
      </w:r>
      <w:r>
        <w:t>agar model SVM beroperasi secara optimal. Selanjutnya, dataset dipisahkan menjadi data pelatihan dan pengujian dengan menggunakan ‘</w:t>
      </w:r>
      <w:r>
        <w:rPr>
          <w:b/>
        </w:rPr>
        <w:t>train_test_split()</w:t>
      </w:r>
      <w:r>
        <w:t xml:space="preserve">’, dan hasilnya disimpan dalam variabel </w:t>
      </w:r>
      <w:r>
        <w:rPr>
          <w:b/>
        </w:rPr>
        <w:t>X_train, X_test, y_train, serta y_test</w:t>
      </w:r>
      <w:r>
        <w:t xml:space="preserve">.  </w:t>
      </w:r>
    </w:p>
    <w:p w14:paraId="6D965253" w14:textId="77777777" w:rsidR="001A2777" w:rsidRDefault="00000000" w:rsidP="00865B01">
      <w:pPr>
        <w:spacing w:line="363" w:lineRule="auto"/>
        <w:ind w:left="412" w:right="5" w:firstLine="425"/>
      </w:pPr>
      <w:r>
        <w:t xml:space="preserve">Dalam bagian model </w:t>
      </w:r>
      <w:r>
        <w:rPr>
          <w:i/>
        </w:rPr>
        <w:t>machine learning</w:t>
      </w:r>
      <w:r>
        <w:t xml:space="preserve">, </w:t>
      </w:r>
      <w:r>
        <w:rPr>
          <w:b/>
        </w:rPr>
        <w:t>svm_model</w:t>
      </w:r>
      <w:r>
        <w:t xml:space="preserve"> mendapatkan objek ‘</w:t>
      </w:r>
      <w:r>
        <w:rPr>
          <w:b/>
        </w:rPr>
        <w:t>SVC()</w:t>
      </w:r>
      <w:r>
        <w:t xml:space="preserve">’ yang diatur dengan </w:t>
      </w:r>
      <w:r>
        <w:rPr>
          <w:b/>
        </w:rPr>
        <w:t>kernel RBF</w:t>
      </w:r>
      <w:r>
        <w:t>, serta parameter ‘</w:t>
      </w:r>
      <w:r>
        <w:rPr>
          <w:b/>
        </w:rPr>
        <w:t>C=10</w:t>
      </w:r>
      <w:r>
        <w:t>’ dan ‘</w:t>
      </w:r>
      <w:r>
        <w:rPr>
          <w:b/>
        </w:rPr>
        <w:t>gamma=’scale’</w:t>
      </w:r>
      <w:r>
        <w:t xml:space="preserve">’. Model ini kemudian dilatih dengan data pelatihan, dan hasil prediksinya disimpan dalam </w:t>
      </w:r>
      <w:r>
        <w:rPr>
          <w:b/>
        </w:rPr>
        <w:t>y_pred</w:t>
      </w:r>
      <w:r>
        <w:t xml:space="preserve"> untuk tujuan evaluasi akurasi. Untuk deteksi warna secara </w:t>
      </w:r>
      <w:r>
        <w:rPr>
          <w:i/>
        </w:rPr>
        <w:t>real-time</w:t>
      </w:r>
      <w:r>
        <w:t>, diisi dengan objek ‘</w:t>
      </w:r>
      <w:r>
        <w:rPr>
          <w:b/>
        </w:rPr>
        <w:t>cv2.VideoCapture(0)</w:t>
      </w:r>
      <w:r>
        <w:t xml:space="preserve">’ guna mengakses kamera. Variabel </w:t>
      </w:r>
      <w:r>
        <w:rPr>
          <w:b/>
        </w:rPr>
        <w:t>detected_colors_1</w:t>
      </w:r>
      <w:r>
        <w:t xml:space="preserve">, </w:t>
      </w:r>
      <w:r>
        <w:rPr>
          <w:b/>
        </w:rPr>
        <w:t>detected_colors_2</w:t>
      </w:r>
      <w:r>
        <w:t xml:space="preserve">, </w:t>
      </w:r>
      <w:r>
        <w:rPr>
          <w:b/>
        </w:rPr>
        <w:t>detected_true_labels_1</w:t>
      </w:r>
      <w:r>
        <w:t xml:space="preserve">, dan </w:t>
      </w:r>
      <w:r>
        <w:rPr>
          <w:b/>
        </w:rPr>
        <w:t>detected_true_labels_2</w:t>
      </w:r>
      <w:r>
        <w:t xml:space="preserve"> digunakan untuk menyimpan hasil prediksi serta label asli secara dinamis, yang kemudian dipakai untuk menghitung </w:t>
      </w:r>
      <w:r>
        <w:rPr>
          <w:i/>
        </w:rPr>
        <w:t>running accuracy</w:t>
      </w:r>
      <w:r>
        <w:t xml:space="preserve">.  </w:t>
      </w:r>
    </w:p>
    <w:p w14:paraId="3AE12E11" w14:textId="77777777" w:rsidR="001A2777" w:rsidRDefault="00000000" w:rsidP="00865B01">
      <w:pPr>
        <w:spacing w:line="365" w:lineRule="auto"/>
        <w:ind w:left="412" w:right="5" w:firstLine="425"/>
      </w:pPr>
      <w:r>
        <w:t xml:space="preserve">Setiap kali satu frame diambil dari kamera, dua </w:t>
      </w:r>
      <w:r>
        <w:rPr>
          <w:b/>
          <w:i/>
        </w:rPr>
        <w:t>Region of Interest</w:t>
      </w:r>
      <w:r>
        <w:t xml:space="preserve"> (</w:t>
      </w:r>
      <w:r>
        <w:rPr>
          <w:b/>
        </w:rPr>
        <w:t>ROI</w:t>
      </w:r>
      <w:r>
        <w:t xml:space="preserve">) dihitung dan disimpan dalam </w:t>
      </w:r>
      <w:r>
        <w:rPr>
          <w:b/>
        </w:rPr>
        <w:t xml:space="preserve">ROI1 </w:t>
      </w:r>
      <w:r>
        <w:t xml:space="preserve">dan </w:t>
      </w:r>
      <w:r>
        <w:rPr>
          <w:b/>
        </w:rPr>
        <w:t>ROI2</w:t>
      </w:r>
      <w:r>
        <w:t xml:space="preserve">, sementara warna rata-rata dalam ROI tersimpan di </w:t>
      </w:r>
      <w:r>
        <w:rPr>
          <w:b/>
        </w:rPr>
        <w:t>avg_color1</w:t>
      </w:r>
      <w:r>
        <w:t xml:space="preserve"> dan </w:t>
      </w:r>
      <w:r>
        <w:rPr>
          <w:b/>
        </w:rPr>
        <w:t>avg_color2</w:t>
      </w:r>
      <w:r>
        <w:t xml:space="preserve">. Warna rata-rata ini dibalik urutannya dari </w:t>
      </w:r>
      <w:r>
        <w:rPr>
          <w:b/>
        </w:rPr>
        <w:t>BGR</w:t>
      </w:r>
      <w:r>
        <w:t xml:space="preserve"> ke </w:t>
      </w:r>
      <w:r>
        <w:rPr>
          <w:b/>
        </w:rPr>
        <w:t>RGB</w:t>
      </w:r>
      <w:r>
        <w:t xml:space="preserve"> dan dinormalisasi sebelum digunakan untuk prediksi warna oleh model SVM. Hasil prediksi disimpan dalam </w:t>
      </w:r>
      <w:r>
        <w:rPr>
          <w:b/>
        </w:rPr>
        <w:t>color_pred1</w:t>
      </w:r>
      <w:r>
        <w:t xml:space="preserve"> dan </w:t>
      </w:r>
      <w:r>
        <w:rPr>
          <w:b/>
        </w:rPr>
        <w:t>color_pred2</w:t>
      </w:r>
      <w:r>
        <w:t xml:space="preserve">, yang kemudian dibandingkan dengan warna terdekat dari dataset melalui fungsi </w:t>
      </w:r>
      <w:r>
        <w:rPr>
          <w:b/>
        </w:rPr>
        <w:t>find_nearest_color()</w:t>
      </w:r>
      <w:r>
        <w:t xml:space="preserve">.  </w:t>
      </w:r>
    </w:p>
    <w:p w14:paraId="6BB11C03" w14:textId="77777777" w:rsidR="001A2777" w:rsidRDefault="00000000" w:rsidP="00865B01">
      <w:pPr>
        <w:spacing w:line="367" w:lineRule="auto"/>
        <w:ind w:left="412" w:right="5" w:firstLine="425"/>
      </w:pPr>
      <w:r>
        <w:t xml:space="preserve">Hasil prediksi serta akurasi ditampilkan di layar kamera menggunakan OpenCV, dengan informasi yang diperbarui secara dinamis berdasarkan </w:t>
      </w:r>
      <w:r>
        <w:rPr>
          <w:i/>
        </w:rPr>
        <w:t>running accuracy</w:t>
      </w:r>
      <w:r>
        <w:t xml:space="preserve"> dari 50 prediksi terakhir. Penugasan variabel yang terstruktur dengan baik dalam program ini memungkinkan aliran data yang lancar dari </w:t>
      </w:r>
      <w:r>
        <w:rPr>
          <w:i/>
        </w:rPr>
        <w:t>preprocessing, training model</w:t>
      </w:r>
      <w:r>
        <w:t xml:space="preserve">, hingga prediksi </w:t>
      </w:r>
      <w:r>
        <w:rPr>
          <w:i/>
        </w:rPr>
        <w:t>real-time</w:t>
      </w:r>
      <w:r>
        <w:t xml:space="preserve">.  </w:t>
      </w:r>
    </w:p>
    <w:p w14:paraId="048C9721" w14:textId="77777777" w:rsidR="001A2777" w:rsidRDefault="00000000">
      <w:pPr>
        <w:numPr>
          <w:ilvl w:val="0"/>
          <w:numId w:val="3"/>
        </w:numPr>
        <w:ind w:right="5" w:hanging="360"/>
      </w:pPr>
      <w:r>
        <w:t xml:space="preserve">Data dan Output Hasil Pengamatan: </w:t>
      </w:r>
    </w:p>
    <w:p w14:paraId="07FD484D" w14:textId="77777777" w:rsidR="001A2777" w:rsidRDefault="00000000">
      <w:pPr>
        <w:spacing w:after="162" w:line="259" w:lineRule="auto"/>
        <w:ind w:left="427" w:firstLine="0"/>
        <w:jc w:val="left"/>
      </w:pPr>
      <w:r>
        <w:t xml:space="preserve"> </w:t>
      </w:r>
    </w:p>
    <w:p w14:paraId="1ACB757C" w14:textId="77777777" w:rsidR="001A2777" w:rsidRDefault="00000000">
      <w:pPr>
        <w:numPr>
          <w:ilvl w:val="0"/>
          <w:numId w:val="3"/>
        </w:numPr>
        <w:spacing w:after="105"/>
        <w:ind w:right="5" w:hanging="360"/>
      </w:pPr>
      <w:r>
        <w:t xml:space="preserve">Kesimpulan: </w:t>
      </w:r>
    </w:p>
    <w:p w14:paraId="34888A62" w14:textId="77777777" w:rsidR="001A2777" w:rsidRDefault="00000000">
      <w:pPr>
        <w:numPr>
          <w:ilvl w:val="0"/>
          <w:numId w:val="3"/>
        </w:numPr>
        <w:spacing w:after="105"/>
        <w:ind w:right="5" w:hanging="360"/>
      </w:pPr>
      <w:r>
        <w:t xml:space="preserve">Saran: </w:t>
      </w:r>
    </w:p>
    <w:p w14:paraId="0E991392" w14:textId="77777777" w:rsidR="001A2777" w:rsidRDefault="00000000">
      <w:pPr>
        <w:numPr>
          <w:ilvl w:val="0"/>
          <w:numId w:val="3"/>
        </w:numPr>
        <w:spacing w:after="108"/>
        <w:ind w:right="5" w:hanging="360"/>
      </w:pPr>
      <w:r>
        <w:t xml:space="preserve">Daftar Pustaka: </w:t>
      </w:r>
    </w:p>
    <w:p w14:paraId="2C2C9B73" w14:textId="06B9D01C" w:rsidR="001A2777" w:rsidRDefault="001A2777">
      <w:pPr>
        <w:spacing w:after="16" w:line="259" w:lineRule="auto"/>
        <w:ind w:left="1133" w:firstLine="0"/>
        <w:jc w:val="left"/>
      </w:pPr>
    </w:p>
    <w:p w14:paraId="46544F7D" w14:textId="77777777" w:rsidR="001A2777" w:rsidRDefault="00000000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sectPr w:rsidR="001A2777">
      <w:pgSz w:w="11906" w:h="16838"/>
      <w:pgMar w:top="1752" w:right="1682" w:bottom="201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67258"/>
    <w:multiLevelType w:val="hybridMultilevel"/>
    <w:tmpl w:val="F7225498"/>
    <w:lvl w:ilvl="0" w:tplc="DD2C71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25DD2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60E98">
      <w:start w:val="1"/>
      <w:numFmt w:val="bullet"/>
      <w:lvlText w:val="▪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4AE62">
      <w:start w:val="1"/>
      <w:numFmt w:val="bullet"/>
      <w:lvlText w:val="•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AC34C">
      <w:start w:val="1"/>
      <w:numFmt w:val="bullet"/>
      <w:lvlText w:val="o"/>
      <w:lvlJc w:val="left"/>
      <w:pPr>
        <w:ind w:left="2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C0C">
      <w:start w:val="1"/>
      <w:numFmt w:val="bullet"/>
      <w:lvlText w:val="▪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C0860">
      <w:start w:val="1"/>
      <w:numFmt w:val="bullet"/>
      <w:lvlText w:val="•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43260">
      <w:start w:val="1"/>
      <w:numFmt w:val="bullet"/>
      <w:lvlText w:val="o"/>
      <w:lvlJc w:val="left"/>
      <w:pPr>
        <w:ind w:left="5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42145A">
      <w:start w:val="1"/>
      <w:numFmt w:val="bullet"/>
      <w:lvlText w:val="▪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7153D"/>
    <w:multiLevelType w:val="hybridMultilevel"/>
    <w:tmpl w:val="034E03CA"/>
    <w:lvl w:ilvl="0" w:tplc="CA06DE7E">
      <w:start w:val="6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62F52">
      <w:start w:val="1"/>
      <w:numFmt w:val="bullet"/>
      <w:lvlText w:val="-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7A0556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FAD70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6472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05DA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8E6F1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04DF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68466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43720"/>
    <w:multiLevelType w:val="hybridMultilevel"/>
    <w:tmpl w:val="31DADEF0"/>
    <w:lvl w:ilvl="0" w:tplc="542E01E4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4A954">
      <w:start w:val="1"/>
      <w:numFmt w:val="bullet"/>
      <w:lvlText w:val="-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86B3A">
      <w:start w:val="1"/>
      <w:numFmt w:val="bullet"/>
      <w:lvlText w:val="▪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B8C7F2">
      <w:start w:val="1"/>
      <w:numFmt w:val="bullet"/>
      <w:lvlText w:val="•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C05086">
      <w:start w:val="1"/>
      <w:numFmt w:val="bullet"/>
      <w:lvlText w:val="o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48ECC">
      <w:start w:val="1"/>
      <w:numFmt w:val="bullet"/>
      <w:lvlText w:val="▪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617EC">
      <w:start w:val="1"/>
      <w:numFmt w:val="bullet"/>
      <w:lvlText w:val="•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4B872">
      <w:start w:val="1"/>
      <w:numFmt w:val="bullet"/>
      <w:lvlText w:val="o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821210">
      <w:start w:val="1"/>
      <w:numFmt w:val="bullet"/>
      <w:lvlText w:val="▪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8439123">
    <w:abstractNumId w:val="2"/>
  </w:num>
  <w:num w:numId="2" w16cid:durableId="1142498391">
    <w:abstractNumId w:val="0"/>
  </w:num>
  <w:num w:numId="3" w16cid:durableId="96292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777"/>
    <w:rsid w:val="0019710D"/>
    <w:rsid w:val="001A2777"/>
    <w:rsid w:val="00762239"/>
    <w:rsid w:val="00865B01"/>
    <w:rsid w:val="00DD2B7B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38CE"/>
  <w15:docId w15:val="{4926D309-A88F-4C90-93E4-6E4B3C31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7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65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fiafif612-c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Sekarayu Apriansyah</dc:creator>
  <cp:keywords/>
  <cp:lastModifiedBy>Nefi Afif Sujatyana</cp:lastModifiedBy>
  <cp:revision>2</cp:revision>
  <dcterms:created xsi:type="dcterms:W3CDTF">2025-09-11T06:38:00Z</dcterms:created>
  <dcterms:modified xsi:type="dcterms:W3CDTF">2025-09-11T06:38:00Z</dcterms:modified>
</cp:coreProperties>
</file>