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8657" w14:textId="407EDCA6" w:rsidR="009210A8" w:rsidRPr="00BC518B" w:rsidRDefault="009210A8" w:rsidP="009210A8">
      <w:pPr>
        <w:rPr>
          <w:rFonts w:ascii="Arial" w:hAnsi="Arial" w:cs="Arial"/>
          <w:sz w:val="24"/>
          <w:szCs w:val="24"/>
          <w:lang w:val="en-US"/>
        </w:rPr>
      </w:pPr>
      <w:r w:rsidRPr="00BC518B">
        <w:rPr>
          <w:rFonts w:ascii="Arial" w:hAnsi="Arial" w:cs="Arial"/>
          <w:b/>
          <w:bCs/>
          <w:sz w:val="24"/>
          <w:szCs w:val="24"/>
          <w:lang w:val="en-US"/>
        </w:rPr>
        <w:t xml:space="preserve">Supplementary Table 1: </w:t>
      </w:r>
      <w:r w:rsidRPr="00BC518B">
        <w:rPr>
          <w:rFonts w:ascii="Arial" w:hAnsi="Arial" w:cs="Arial"/>
          <w:sz w:val="24"/>
          <w:szCs w:val="24"/>
          <w:lang w:val="en-US"/>
        </w:rPr>
        <w:t xml:space="preserve">Sociodemographic, clinical profile, symptoms, and MRI assessment in our study population. </w:t>
      </w:r>
      <w:r w:rsidR="002A379F" w:rsidRPr="00BC518B">
        <w:rPr>
          <w:rFonts w:ascii="Arial" w:hAnsi="Arial" w:cs="Arial"/>
          <w:sz w:val="24"/>
          <w:szCs w:val="24"/>
          <w:lang w:val="en-US"/>
        </w:rPr>
        <w:t>Comparison between alive and succumbed patients.</w:t>
      </w:r>
    </w:p>
    <w:tbl>
      <w:tblPr>
        <w:tblW w:w="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72"/>
        <w:gridCol w:w="1843"/>
        <w:gridCol w:w="1701"/>
        <w:gridCol w:w="1840"/>
        <w:gridCol w:w="850"/>
      </w:tblGrid>
      <w:tr w:rsidR="002A379F" w:rsidRPr="00BC518B" w14:paraId="5A676A5A" w14:textId="77777777" w:rsidTr="00352D97">
        <w:trPr>
          <w:trHeight w:val="166"/>
        </w:trPr>
        <w:tc>
          <w:tcPr>
            <w:tcW w:w="2972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AC4B3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C518B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Parameter</w:t>
            </w:r>
          </w:p>
        </w:tc>
        <w:tc>
          <w:tcPr>
            <w:tcW w:w="1843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A72DA" w14:textId="77777777" w:rsidR="002A379F" w:rsidRPr="00BC518B" w:rsidRDefault="009210A8" w:rsidP="002A379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BC518B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All-Population </w:t>
            </w:r>
          </w:p>
          <w:p w14:paraId="1878CA77" w14:textId="509BAA20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C518B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(n=57)</w:t>
            </w:r>
          </w:p>
        </w:tc>
        <w:tc>
          <w:tcPr>
            <w:tcW w:w="1701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A83D7" w14:textId="77777777" w:rsidR="002A379F" w:rsidRPr="00BC518B" w:rsidRDefault="009210A8" w:rsidP="002A379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BC518B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Alive </w:t>
            </w:r>
          </w:p>
          <w:p w14:paraId="6CFBFCFC" w14:textId="1D74FE3F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C518B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(n=45)</w:t>
            </w:r>
          </w:p>
        </w:tc>
        <w:tc>
          <w:tcPr>
            <w:tcW w:w="1840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EF966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BC518B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Succumbed</w:t>
            </w:r>
          </w:p>
          <w:p w14:paraId="1A2553DF" w14:textId="79F28250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C518B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(n=12)</w:t>
            </w:r>
          </w:p>
        </w:tc>
        <w:tc>
          <w:tcPr>
            <w:tcW w:w="850" w:type="dxa"/>
            <w:shd w:val="clear" w:color="auto" w:fill="D9D9D9" w:themeFill="background1" w:themeFillShade="D9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250F6376" w14:textId="6D15C050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C518B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n-US"/>
              </w:rPr>
              <w:t>P</w:t>
            </w:r>
            <w:r w:rsidRPr="00BC518B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-</w:t>
            </w:r>
            <w:r w:rsidR="002A379F" w:rsidRPr="00BC518B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v</w:t>
            </w:r>
            <w:r w:rsidRPr="00BC518B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alue</w:t>
            </w:r>
          </w:p>
        </w:tc>
      </w:tr>
      <w:tr w:rsidR="00352D97" w:rsidRPr="00BC518B" w14:paraId="26A0A4FA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7D948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Men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79026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30 (52.63)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1D85A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23 (51.11)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5A04D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7 (58.33)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39239F3C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0.904</w:t>
            </w:r>
          </w:p>
        </w:tc>
      </w:tr>
      <w:tr w:rsidR="00352D97" w:rsidRPr="00BC518B" w14:paraId="0657376D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5DF09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Age (Years)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AA62C4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29.52 (21.24-39.17)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BD4D6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30.15 (20.79-39.17)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11B90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27.26 (23.54-40.36)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04CB4D0A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0.462</w:t>
            </w:r>
          </w:p>
        </w:tc>
      </w:tr>
      <w:tr w:rsidR="00352D97" w:rsidRPr="00BC518B" w14:paraId="71F66E60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60C50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Age at Diagnosis (Years)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3505A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18.83 (13.32-30.39)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E46C4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18.62 (10.48-25.7)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D9E46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23.54 (17.74-33.7)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0BCDD1CD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0.144</w:t>
            </w:r>
          </w:p>
        </w:tc>
      </w:tr>
      <w:tr w:rsidR="00352D97" w:rsidRPr="00BC518B" w14:paraId="2D21A7EF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F54EF7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Time of Treatment (Years)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31765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9.32 (4.67-12.98)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56A56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10.16 (4.91-13.61)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D4DC5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5.2 (4.43-8.93)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522D40F4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0.094</w:t>
            </w:r>
          </w:p>
        </w:tc>
      </w:tr>
      <w:tr w:rsidR="002A379F" w:rsidRPr="00BC518B" w14:paraId="2F126936" w14:textId="77777777" w:rsidTr="00BC518B">
        <w:trPr>
          <w:trHeight w:val="166"/>
        </w:trPr>
        <w:tc>
          <w:tcPr>
            <w:tcW w:w="9206" w:type="dxa"/>
            <w:gridSpan w:val="5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4A3F2" w14:textId="6B3F5472" w:rsidR="002A379F" w:rsidRPr="00BC518B" w:rsidRDefault="002A379F" w:rsidP="00CD4EE7">
            <w:pPr>
              <w:spacing w:after="0"/>
              <w:ind w:left="83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C518B">
              <w:rPr>
                <w:rFonts w:ascii="Arial" w:hAnsi="Arial" w:cs="Arial"/>
                <w:sz w:val="18"/>
                <w:szCs w:val="18"/>
                <w:lang w:val="en-US"/>
              </w:rPr>
              <w:t>Clinical Profile</w:t>
            </w:r>
          </w:p>
        </w:tc>
      </w:tr>
      <w:tr w:rsidR="00352D97" w:rsidRPr="00BC518B" w14:paraId="33C1F36E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AFE7A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BSA (m2/1.73)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1818F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1.68 (± 0.2)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432DF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1.7 (± 0.19)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092D2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1.63 (± 0.24)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155D34DE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0.213</w:t>
            </w:r>
          </w:p>
        </w:tc>
      </w:tr>
      <w:tr w:rsidR="00352D97" w:rsidRPr="00BC518B" w14:paraId="0DB7614E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48114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BMI (Kg/m2)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8A5FE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24.1 (± 4.12)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4F749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24.17 (± 4.24)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F88A9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23.87 (± 3.8)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577A6667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0.976</w:t>
            </w:r>
          </w:p>
        </w:tc>
      </w:tr>
      <w:tr w:rsidR="00352D97" w:rsidRPr="00BC518B" w14:paraId="2668FEAB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C9652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Underweight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FAF58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4 (7.02)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6777E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3 (6.67)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30347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 (8.33)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1D7180DA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0.912</w:t>
            </w:r>
          </w:p>
        </w:tc>
      </w:tr>
      <w:tr w:rsidR="00352D97" w:rsidRPr="00BC518B" w14:paraId="2BF508FF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EA6F0" w14:textId="1FA1AE09" w:rsidR="009210A8" w:rsidRPr="00BC518B" w:rsidRDefault="002A379F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Normal weight</w:t>
            </w:r>
            <w:r w:rsidR="009210A8" w:rsidRPr="00BC518B">
              <w:rPr>
                <w:rFonts w:ascii="Arial" w:hAnsi="Arial" w:cs="Arial"/>
                <w:sz w:val="17"/>
                <w:szCs w:val="17"/>
                <w:lang w:val="en-US"/>
              </w:rPr>
              <w:t xml:space="preserve">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6FD3C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34 (59.65)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DBB8B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26 (57.78)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087AF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8 (66.67)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3772034A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0.812</w:t>
            </w:r>
          </w:p>
        </w:tc>
      </w:tr>
      <w:tr w:rsidR="00352D97" w:rsidRPr="00BC518B" w14:paraId="1D63E63D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6F3AD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Overweight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F3A44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13 (22.81)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B3DCF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11 (24.44)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F18D3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2 (16.67)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64F81C55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0.984</w:t>
            </w:r>
          </w:p>
        </w:tc>
      </w:tr>
      <w:tr w:rsidR="00352D97" w:rsidRPr="00BC518B" w14:paraId="46CA556D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46138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Obesity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25785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6 (10.53)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4494F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5 (11.11)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D13D1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 (8.33)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741E3B00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0.764</w:t>
            </w:r>
          </w:p>
        </w:tc>
      </w:tr>
      <w:tr w:rsidR="00352D97" w:rsidRPr="00BC518B" w14:paraId="2A7A3219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C1C20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Diabetes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FD630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 (1.75)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8ABC0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 (2.22)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1ED6B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 (0)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16FE07B4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0.999</w:t>
            </w:r>
          </w:p>
        </w:tc>
      </w:tr>
      <w:tr w:rsidR="00352D97" w:rsidRPr="00BC518B" w14:paraId="083F1109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0BB48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Arterial Hypertension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D7699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4 (7.02)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BA353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4 (8.89)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F57587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 (0)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01AA95BC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0.568</w:t>
            </w:r>
          </w:p>
        </w:tc>
      </w:tr>
      <w:tr w:rsidR="00352D97" w:rsidRPr="00BC518B" w14:paraId="522DBA96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D418A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Stroke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82F9A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4 (7.02)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707D3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4 (8.89)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4248A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 (0)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588A7169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0.568</w:t>
            </w:r>
          </w:p>
        </w:tc>
      </w:tr>
      <w:tr w:rsidR="00352D97" w:rsidRPr="00BC518B" w14:paraId="36292383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BE67B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Other Comorbidity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5DC4B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17 (29.82)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0FA65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12 (26.67)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2C3AB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5 (41.67)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4E693BD4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0.478</w:t>
            </w:r>
          </w:p>
        </w:tc>
      </w:tr>
      <w:tr w:rsidR="00352D97" w:rsidRPr="00BC518B" w14:paraId="7A4B3F44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416DA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Wolff-Parkinson White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DA73A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17 (29.82)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5237A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16 (35.56)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EDD22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 (8.33)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68D624B6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0.085</w:t>
            </w:r>
          </w:p>
        </w:tc>
      </w:tr>
      <w:tr w:rsidR="00352D97" w:rsidRPr="00BC518B" w14:paraId="118959DE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71C26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Atrio-Ventricular Block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FAECD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7 (12.28)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1D5E0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6 (13.33)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6BF55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 (8.33)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0C46C1E6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0.981</w:t>
            </w:r>
          </w:p>
        </w:tc>
      </w:tr>
      <w:tr w:rsidR="00352D97" w:rsidRPr="00BC518B" w14:paraId="7246CC98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964CA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Atrial Fibrillation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C9174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8 (14.04)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4FF3B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4 (8.89)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D07072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4 (33.33)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5076A28D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0.052</w:t>
            </w:r>
          </w:p>
        </w:tc>
      </w:tr>
      <w:tr w:rsidR="00352D97" w:rsidRPr="00BC518B" w14:paraId="05A2DCBA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3C71A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Right Bundle Branch Block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99E8DD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4 (7.02)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75DDF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3 (6.67)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909F5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 (8.33)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1C6FBC98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0.731</w:t>
            </w:r>
          </w:p>
        </w:tc>
      </w:tr>
      <w:tr w:rsidR="00352D97" w:rsidRPr="00BC518B" w14:paraId="6677BD09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A8650" w14:textId="40DD4016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 xml:space="preserve">Other </w:t>
            </w:r>
            <w:r w:rsidR="002A379F" w:rsidRPr="00BC518B">
              <w:rPr>
                <w:rFonts w:ascii="Arial" w:hAnsi="Arial" w:cs="Arial"/>
                <w:sz w:val="17"/>
                <w:szCs w:val="17"/>
                <w:lang w:val="en-US"/>
              </w:rPr>
              <w:t>Arrhythmia</w:t>
            </w: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 xml:space="preserve">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F947C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4 (7.02)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048B2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3 (6.67)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17A81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 (8.33)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0365764B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0.683</w:t>
            </w:r>
          </w:p>
        </w:tc>
      </w:tr>
      <w:tr w:rsidR="00352D97" w:rsidRPr="00BC518B" w14:paraId="607B43CE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BFF67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Interatrial-Communication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1D2EE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32 (56.14)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5DD5C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24 (53.33)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9F7A6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8 (66.67)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728E846D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0.520</w:t>
            </w:r>
          </w:p>
        </w:tc>
      </w:tr>
      <w:tr w:rsidR="00352D97" w:rsidRPr="00BC518B" w14:paraId="4FD7A438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51990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Interventricular-Communication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2A073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 (1.75)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22E6C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 (2.22)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DBCC7C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 (0)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3340966D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0.951</w:t>
            </w:r>
          </w:p>
        </w:tc>
      </w:tr>
      <w:tr w:rsidR="00352D97" w:rsidRPr="00BC518B" w14:paraId="6D05BC2F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3E345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 xml:space="preserve">Patent Foramen </w:t>
            </w:r>
            <w:proofErr w:type="spellStart"/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Ovale</w:t>
            </w:r>
            <w:proofErr w:type="spellEnd"/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 xml:space="preserve">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28942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13 (22.81)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895DA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11 (24.44)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97CC0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2 (16.67)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3463A034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0.713</w:t>
            </w:r>
          </w:p>
        </w:tc>
      </w:tr>
      <w:tr w:rsidR="00352D97" w:rsidRPr="00BC518B" w14:paraId="6B277CD8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15A5A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Other Structural Impairment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3EB2B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17 (29.82)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217423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12 (26.67)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1404C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5 (41.67)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7CBC9EDD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0.941</w:t>
            </w:r>
          </w:p>
        </w:tc>
      </w:tr>
      <w:tr w:rsidR="00352D97" w:rsidRPr="00BC518B" w14:paraId="740AF2D7" w14:textId="77777777" w:rsidTr="00BC518B">
        <w:trPr>
          <w:trHeight w:val="166"/>
        </w:trPr>
        <w:tc>
          <w:tcPr>
            <w:tcW w:w="9206" w:type="dxa"/>
            <w:gridSpan w:val="5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61E7EC" w14:textId="0BCCAAC4" w:rsidR="00352D97" w:rsidRPr="00BC518B" w:rsidRDefault="00352D97" w:rsidP="00CD4EE7">
            <w:pPr>
              <w:spacing w:after="0"/>
              <w:ind w:left="976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  <w:r w:rsidRPr="00BC518B">
              <w:rPr>
                <w:rFonts w:ascii="Arial" w:hAnsi="Arial" w:cs="Arial"/>
                <w:sz w:val="18"/>
                <w:szCs w:val="18"/>
                <w:lang w:val="en-US"/>
              </w:rPr>
              <w:t>Symptoms</w:t>
            </w:r>
          </w:p>
        </w:tc>
      </w:tr>
      <w:tr w:rsidR="00352D97" w:rsidRPr="00BC518B" w14:paraId="6B616D73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32574" w14:textId="62AA6621" w:rsidR="002A379F" w:rsidRPr="00BC518B" w:rsidRDefault="002A379F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Dyspnea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0BD03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13 (22.81)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00F2D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7 (15.56)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3318D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6 (50)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28D0BFF9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0.020</w:t>
            </w:r>
          </w:p>
        </w:tc>
      </w:tr>
      <w:tr w:rsidR="00352D97" w:rsidRPr="00BC518B" w14:paraId="14D16A65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0C53F" w14:textId="3E1CE119" w:rsidR="002A379F" w:rsidRPr="00BC518B" w:rsidRDefault="002A379F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Palpitations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8BCE16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18 (31.58)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E17C8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13 (28.89)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31BCF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5 (41.67)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119ED155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0.489</w:t>
            </w:r>
          </w:p>
        </w:tc>
      </w:tr>
      <w:tr w:rsidR="00352D97" w:rsidRPr="00BC518B" w14:paraId="7C80B101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EB673A" w14:textId="74F43F24" w:rsidR="002A379F" w:rsidRPr="00BC518B" w:rsidRDefault="002A379F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Edema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4014D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5 (8.77)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2A9A9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2 (4.44)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38532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3 (25)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2819AFF9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0.057</w:t>
            </w:r>
          </w:p>
        </w:tc>
      </w:tr>
      <w:tr w:rsidR="00352D97" w:rsidRPr="00BC518B" w14:paraId="0DF22A48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13737D" w14:textId="592737B8" w:rsidR="002A379F" w:rsidRPr="00BC518B" w:rsidRDefault="002A379F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Fatigue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273A1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10 (17.54)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AACA5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7 (15.56)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E28E2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3 (25)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34933201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0.424</w:t>
            </w:r>
          </w:p>
        </w:tc>
      </w:tr>
      <w:tr w:rsidR="00352D97" w:rsidRPr="00BC518B" w14:paraId="249563AB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4CBE6F" w14:textId="5091808F" w:rsidR="002A379F" w:rsidRPr="00BC518B" w:rsidRDefault="002A379F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Tachycardia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327D99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2 (3.51)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8FED2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 (2.22)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248686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 (8.33)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4949858E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0.379</w:t>
            </w:r>
          </w:p>
        </w:tc>
      </w:tr>
      <w:tr w:rsidR="00352D97" w:rsidRPr="00BC518B" w14:paraId="430CE676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1D4AC0" w14:textId="78FDCB4F" w:rsidR="002A379F" w:rsidRPr="00BC518B" w:rsidRDefault="002A379F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Cyanosis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96100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9 (15.79)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AE7C9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6 (13.33)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BAD8FF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3 (25)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38237359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0.379</w:t>
            </w:r>
          </w:p>
        </w:tc>
      </w:tr>
      <w:tr w:rsidR="00352D97" w:rsidRPr="00BC518B" w14:paraId="03B3891A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F2217F" w14:textId="30F4172D" w:rsidR="002A379F" w:rsidRPr="00BC518B" w:rsidRDefault="00BC518B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 xml:space="preserve">NYHA </w:t>
            </w:r>
            <w:r w:rsidR="002A379F" w:rsidRPr="00BC518B">
              <w:rPr>
                <w:rFonts w:ascii="Arial" w:hAnsi="Arial" w:cs="Arial"/>
                <w:sz w:val="17"/>
                <w:szCs w:val="17"/>
                <w:lang w:val="en-US"/>
              </w:rPr>
              <w:t>I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BDCCE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46 (80.7)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52923E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40 (88.89)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13255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6 (50)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10B4D09B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0.006</w:t>
            </w:r>
          </w:p>
        </w:tc>
      </w:tr>
      <w:tr w:rsidR="00352D97" w:rsidRPr="00BC518B" w14:paraId="7D37F832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9F662A" w14:textId="14CECEFC" w:rsidR="002A379F" w:rsidRPr="00BC518B" w:rsidRDefault="00BC518B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 xml:space="preserve">NYHA </w:t>
            </w:r>
            <w:r w:rsidR="002A379F" w:rsidRPr="00BC518B">
              <w:rPr>
                <w:rFonts w:ascii="Arial" w:hAnsi="Arial" w:cs="Arial"/>
                <w:sz w:val="17"/>
                <w:szCs w:val="17"/>
                <w:lang w:val="en-US"/>
              </w:rPr>
              <w:t>II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F2A2F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10 (17.54)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A20725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5 (11.11)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8E784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5 (41.67)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56D67AF5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0.025</w:t>
            </w:r>
          </w:p>
        </w:tc>
      </w:tr>
      <w:tr w:rsidR="00352D97" w:rsidRPr="00BC518B" w14:paraId="558A72BA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398548" w14:textId="6EF36217" w:rsidR="002A379F" w:rsidRPr="00BC518B" w:rsidRDefault="00BC518B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 xml:space="preserve">NYHA </w:t>
            </w:r>
            <w:r w:rsidR="002A379F" w:rsidRPr="00BC518B">
              <w:rPr>
                <w:rFonts w:ascii="Arial" w:hAnsi="Arial" w:cs="Arial"/>
                <w:sz w:val="17"/>
                <w:szCs w:val="17"/>
                <w:lang w:val="en-US"/>
              </w:rPr>
              <w:t>III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B0362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 (1.75)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D937B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 (0)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F9719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 (8.33)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78A46382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0.211</w:t>
            </w:r>
          </w:p>
        </w:tc>
      </w:tr>
      <w:tr w:rsidR="00352D97" w:rsidRPr="00BC518B" w14:paraId="41774267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03731" w14:textId="28848198" w:rsidR="002A379F" w:rsidRPr="00BC518B" w:rsidRDefault="002A379F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eastAsia="Arial" w:hAnsi="Arial" w:cs="Arial"/>
                <w:sz w:val="17"/>
                <w:szCs w:val="17"/>
                <w:lang w:val="en-US"/>
              </w:rPr>
              <w:t>Hemoglobin (gr/dl)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222AC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15.6 (14.3-17.75)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691274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15.5 (14.25-17.15)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5AA42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15.7 (14.6-19.75)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17916FB5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0.471</w:t>
            </w:r>
          </w:p>
        </w:tc>
      </w:tr>
      <w:tr w:rsidR="00352D97" w:rsidRPr="00BC518B" w14:paraId="06A6EE16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3B467B" w14:textId="7E6C76DC" w:rsidR="002A379F" w:rsidRPr="00BC518B" w:rsidRDefault="002A379F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eastAsia="Arial" w:hAnsi="Arial" w:cs="Arial"/>
                <w:sz w:val="17"/>
                <w:szCs w:val="17"/>
                <w:lang w:val="en-US"/>
              </w:rPr>
              <w:t>Hematocrit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BA716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46.4 (42.25-53.45)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5DEFE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45.95 (41.53-51.83)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8949C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47 (44-60.95)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4609F273" w14:textId="77777777" w:rsidR="002A379F" w:rsidRPr="00BC518B" w:rsidRDefault="002A379F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0.436</w:t>
            </w:r>
          </w:p>
        </w:tc>
      </w:tr>
      <w:tr w:rsidR="002A379F" w:rsidRPr="00BC518B" w14:paraId="35F0D189" w14:textId="77777777" w:rsidTr="00BC518B">
        <w:trPr>
          <w:trHeight w:val="166"/>
        </w:trPr>
        <w:tc>
          <w:tcPr>
            <w:tcW w:w="9206" w:type="dxa"/>
            <w:gridSpan w:val="5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97A2C" w14:textId="4A010C90" w:rsidR="002A379F" w:rsidRPr="00BC518B" w:rsidRDefault="00BC518B" w:rsidP="00CD4EE7">
            <w:pPr>
              <w:spacing w:after="0"/>
              <w:ind w:left="692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C518B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  <w:r w:rsidR="002A379F" w:rsidRPr="00BC518B">
              <w:rPr>
                <w:rFonts w:ascii="Arial" w:hAnsi="Arial" w:cs="Arial"/>
                <w:sz w:val="18"/>
                <w:szCs w:val="18"/>
                <w:lang w:val="en-US"/>
              </w:rPr>
              <w:t>MR assessment</w:t>
            </w:r>
          </w:p>
        </w:tc>
      </w:tr>
      <w:tr w:rsidR="00352D97" w:rsidRPr="00BC518B" w14:paraId="5A2C5E28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34FA8" w14:textId="048D1CF4" w:rsidR="009210A8" w:rsidRPr="00BC518B" w:rsidRDefault="00ED6EAD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Severity</w:t>
            </w:r>
            <w:r w:rsidR="009210A8" w:rsidRPr="00BC518B">
              <w:rPr>
                <w:rFonts w:ascii="Arial" w:hAnsi="Arial" w:cs="Arial"/>
                <w:sz w:val="17"/>
                <w:szCs w:val="17"/>
                <w:lang w:val="en-US"/>
              </w:rPr>
              <w:t xml:space="preserve"> Index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3C688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0.7 (0.53-0.95)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43BD4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0.64 (0.53-0.95)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8078F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0.88 (0.63-1.46)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0A96E719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0.243</w:t>
            </w:r>
          </w:p>
        </w:tc>
      </w:tr>
      <w:tr w:rsidR="00352D97" w:rsidRPr="00BC518B" w14:paraId="5FB0168A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50795" w14:textId="6183946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 xml:space="preserve">Septal </w:t>
            </w:r>
            <w:r w:rsidR="004146DB">
              <w:rPr>
                <w:rFonts w:ascii="Arial" w:hAnsi="Arial" w:cs="Arial"/>
                <w:sz w:val="17"/>
                <w:szCs w:val="17"/>
                <w:lang w:val="en-US"/>
              </w:rPr>
              <w:t xml:space="preserve">Leaflet </w:t>
            </w: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Displacement (mm)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0E446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62 (47-72)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24917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60 (47-74)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AD458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66 (46.75-68.5)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04D0F768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0.968</w:t>
            </w:r>
          </w:p>
        </w:tc>
      </w:tr>
      <w:tr w:rsidR="00352D97" w:rsidRPr="00BC518B" w14:paraId="7BE8CB68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D8A19" w14:textId="2430244C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 xml:space="preserve">Posterior </w:t>
            </w:r>
            <w:r w:rsidR="004146DB">
              <w:rPr>
                <w:rFonts w:ascii="Arial" w:hAnsi="Arial" w:cs="Arial"/>
                <w:sz w:val="17"/>
                <w:szCs w:val="17"/>
                <w:lang w:val="en-US"/>
              </w:rPr>
              <w:t xml:space="preserve">Leaflet </w:t>
            </w: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Displacement (mm)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78C03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73 (62-78)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3525D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73 (62-78)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BA828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74 (62-74.75)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607ECF6F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0.961</w:t>
            </w:r>
          </w:p>
        </w:tc>
      </w:tr>
      <w:tr w:rsidR="00352D97" w:rsidRPr="00BC518B" w14:paraId="14E014F4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05F2D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 xml:space="preserve">Right Ventricle - </w:t>
            </w:r>
            <w:proofErr w:type="spellStart"/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Atrialization</w:t>
            </w:r>
            <w:proofErr w:type="spellEnd"/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 xml:space="preserve"> (mm)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007B4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63 (50-83)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473BC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53 (50-70)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8C9FE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83 (69.25-86.25)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4ED9CED1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0.017</w:t>
            </w:r>
          </w:p>
        </w:tc>
      </w:tr>
      <w:tr w:rsidR="00352D97" w:rsidRPr="00BC518B" w14:paraId="395E97F2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083C5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 xml:space="preserve">Right Ventricle - </w:t>
            </w:r>
            <w:proofErr w:type="spellStart"/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Atrialization</w:t>
            </w:r>
            <w:proofErr w:type="spellEnd"/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 xml:space="preserve">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C0013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63 (58-76)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B94C4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63 (58-73)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7286D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70.5 (57-76.5)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0266B5F1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0.346</w:t>
            </w:r>
          </w:p>
        </w:tc>
      </w:tr>
      <w:tr w:rsidR="00352D97" w:rsidRPr="00BC518B" w14:paraId="7FEDDD9D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7FDFF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LVEF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823BC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52 (43-57)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FC621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54 (47-59)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0A9DE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35.5 (24-46.75)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2F41873C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&lt;0.001</w:t>
            </w:r>
          </w:p>
        </w:tc>
      </w:tr>
      <w:tr w:rsidR="00352D97" w:rsidRPr="00BC518B" w14:paraId="6514272F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BC18D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RVEF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D1F41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34 (25-43)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4E312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36 (27-45)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7F6F0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25 (13.3-34.75)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7D594760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0.021</w:t>
            </w:r>
          </w:p>
        </w:tc>
      </w:tr>
      <w:tr w:rsidR="00352D97" w:rsidRPr="00BC518B" w14:paraId="5D90FCE5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012E9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LV-EDV Indexed (mL/m2)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25082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51 (41-63)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7593A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51 (40-62.3)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6E349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52.5 (44.75-85.5)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2A5A1980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0.505</w:t>
            </w:r>
          </w:p>
        </w:tc>
      </w:tr>
      <w:tr w:rsidR="00352D97" w:rsidRPr="00BC518B" w14:paraId="1CA75F14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2BC47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LV-ESV Indexed (mL/m2)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3DB688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26 (20-31)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01E81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23 (20-30)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EFCF4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32 (26-47)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216AE386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0.007</w:t>
            </w:r>
          </w:p>
        </w:tc>
      </w:tr>
      <w:tr w:rsidR="00352D97" w:rsidRPr="00BC518B" w14:paraId="5BCB54D2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73C1C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LV-Mass Indexed (g/m2)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C9E0B4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35 (29-42)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E2DC2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34 (28-42)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E598D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36 (33.75-67.75)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45EE2341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0.076</w:t>
            </w:r>
          </w:p>
        </w:tc>
      </w:tr>
      <w:tr w:rsidR="00352D97" w:rsidRPr="00BC518B" w14:paraId="50DA2898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1DED2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RV-EDV Indexed (mL/m2)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4DF2A8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161 (115-229)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63051A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161 (126-224)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789D6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146.5 (93-297)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76FFDD4F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0.914</w:t>
            </w:r>
          </w:p>
        </w:tc>
      </w:tr>
      <w:tr w:rsidR="00352D97" w:rsidRPr="00BC518B" w14:paraId="7FDC2AA0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423A9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lastRenderedPageBreak/>
              <w:t>RV-ESV Indexed (mL/m2)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E8FF6F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120 (79-163)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C1486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120 (64-163)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C324C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148 (113.5-266)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11B24A61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0.082</w:t>
            </w:r>
          </w:p>
        </w:tc>
      </w:tr>
      <w:tr w:rsidR="00352D97" w:rsidRPr="00BC518B" w14:paraId="0EE22CD4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C4698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Enhanced Areas (n)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0D0278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 (0-1)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499D8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 (0-0)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EF506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 (0-2)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247A9CE8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0.031</w:t>
            </w:r>
          </w:p>
        </w:tc>
      </w:tr>
      <w:tr w:rsidR="00352D97" w:rsidRPr="00BC518B" w14:paraId="024126EC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E79E4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Left-Atrium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6CE23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3 (5.26)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ED1EF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3 (6.67)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880A8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 (0)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77CCAE21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0.848</w:t>
            </w:r>
          </w:p>
        </w:tc>
      </w:tr>
      <w:tr w:rsidR="00352D97" w:rsidRPr="00BC518B" w14:paraId="1B3CB69F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ED3D3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Right-Atrium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0FFF3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14 (24.56)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7E3E5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10 (22.22)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EA121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4 (33.33)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0C686022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0.463</w:t>
            </w:r>
          </w:p>
        </w:tc>
      </w:tr>
      <w:tr w:rsidR="00352D97" w:rsidRPr="00BC518B" w14:paraId="4F9D22A0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6A312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Left-Ventricle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1A8A95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17 (29.82)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353F1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10 (22.22)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81EEA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7 (58.33)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7DC6D317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0.029</w:t>
            </w:r>
          </w:p>
        </w:tc>
      </w:tr>
      <w:tr w:rsidR="00352D97" w:rsidRPr="00BC518B" w14:paraId="7F0889E5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624F9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Right-Ventricle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53DEC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8 (14.04)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55BED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4 (8.89)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48117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4 (33.33)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57194212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0.052</w:t>
            </w:r>
          </w:p>
        </w:tc>
      </w:tr>
      <w:tr w:rsidR="00352D97" w:rsidRPr="00BC518B" w14:paraId="3CAC167F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F22D6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Intra-myocardial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081CF8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14 (24.56)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C3CE5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8 (17.78)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8FF1F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6 (50)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7FF0319B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0.053</w:t>
            </w:r>
          </w:p>
        </w:tc>
      </w:tr>
      <w:tr w:rsidR="00352D97" w:rsidRPr="00BC518B" w14:paraId="1A6595D7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7E479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Subendocardial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4C3BB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 (1.75)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5CB9A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 (0)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0B7A7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 (8.33)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52B239F0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0.211</w:t>
            </w:r>
          </w:p>
        </w:tc>
      </w:tr>
      <w:tr w:rsidR="00352D97" w:rsidRPr="00BC518B" w14:paraId="64602F85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210ED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Subepicardial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C03A4E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 (1.75)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96C86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 (2.22)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150E45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 (0)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67D152BE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0.912</w:t>
            </w:r>
          </w:p>
        </w:tc>
      </w:tr>
      <w:tr w:rsidR="00352D97" w:rsidRPr="00BC518B" w14:paraId="62A9505C" w14:textId="77777777" w:rsidTr="00352D97">
        <w:trPr>
          <w:trHeight w:val="166"/>
        </w:trPr>
        <w:tc>
          <w:tcPr>
            <w:tcW w:w="29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BDBC1" w14:textId="77777777" w:rsidR="009210A8" w:rsidRPr="00BC518B" w:rsidRDefault="009210A8" w:rsidP="00BC518B">
            <w:pPr>
              <w:spacing w:after="0"/>
              <w:ind w:left="127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Transmural (%)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FA5E2B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4 (7.02)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B7668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3 (6.67)</w:t>
            </w:r>
          </w:p>
        </w:tc>
        <w:tc>
          <w:tcPr>
            <w:tcW w:w="18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A4500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1 (8.33)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06360D4F" w14:textId="77777777" w:rsidR="009210A8" w:rsidRPr="00BC518B" w:rsidRDefault="009210A8" w:rsidP="002A379F">
            <w:pPr>
              <w:spacing w:after="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BC518B">
              <w:rPr>
                <w:rFonts w:ascii="Arial" w:hAnsi="Arial" w:cs="Arial"/>
                <w:sz w:val="17"/>
                <w:szCs w:val="17"/>
                <w:lang w:val="en-US"/>
              </w:rPr>
              <w:t>0.124</w:t>
            </w:r>
          </w:p>
        </w:tc>
      </w:tr>
    </w:tbl>
    <w:p w14:paraId="5114456E" w14:textId="77777777" w:rsidR="00352D97" w:rsidRPr="00BC518B" w:rsidRDefault="00352D97" w:rsidP="00352D97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sz w:val="16"/>
          <w:szCs w:val="16"/>
        </w:rPr>
      </w:pPr>
      <w:r w:rsidRPr="00BC518B">
        <w:rPr>
          <w:rFonts w:ascii="Arial" w:hAnsi="Arial" w:cs="Arial"/>
          <w:color w:val="000000"/>
          <w:sz w:val="16"/>
          <w:szCs w:val="16"/>
        </w:rPr>
        <w:t>BMI, body mass index; BSA, body surface area; CMR, cardiac magnetic resonance; EDV, end-diastolic volume; ESV, end-systolic volume; LV, left ventricle; LVEF, left ventricle ejection fraction; NYHA, New York Heart Association; RV, right ventricle; RVEF, right ventricle ejection fraction. </w:t>
      </w:r>
    </w:p>
    <w:p w14:paraId="7871D497" w14:textId="67F55064" w:rsidR="009210A8" w:rsidRPr="00BC518B" w:rsidRDefault="009210A8">
      <w:pPr>
        <w:rPr>
          <w:rFonts w:ascii="Arial" w:hAnsi="Arial" w:cs="Arial"/>
          <w:lang w:val="en-US"/>
        </w:rPr>
      </w:pPr>
      <w:r w:rsidRPr="00BC518B">
        <w:rPr>
          <w:rFonts w:ascii="Arial" w:hAnsi="Arial" w:cs="Arial"/>
          <w:lang w:val="en-US"/>
        </w:rPr>
        <w:br w:type="page"/>
      </w:r>
    </w:p>
    <w:p w14:paraId="39F6353D" w14:textId="00DCA5C1" w:rsidR="00EE2672" w:rsidRPr="00BC518B" w:rsidRDefault="00EE2672" w:rsidP="00EE2672">
      <w:pPr>
        <w:pStyle w:val="NormalWeb"/>
        <w:rPr>
          <w:rFonts w:ascii="Arial" w:hAnsi="Arial" w:cs="Arial"/>
        </w:rPr>
      </w:pPr>
      <w:r w:rsidRPr="00BC518B">
        <w:rPr>
          <w:rFonts w:ascii="Arial" w:hAnsi="Arial" w:cs="Arial"/>
          <w:b/>
          <w:bCs/>
        </w:rPr>
        <w:lastRenderedPageBreak/>
        <w:t xml:space="preserve">Supplementary Table 2: </w:t>
      </w:r>
      <w:r w:rsidRPr="00BC518B">
        <w:rPr>
          <w:rFonts w:ascii="Arial" w:hAnsi="Arial" w:cs="Arial"/>
        </w:rPr>
        <w:t xml:space="preserve">Cox proportional hazard regression models to </w:t>
      </w:r>
      <w:r w:rsidR="00F70E81" w:rsidRPr="00BC518B">
        <w:rPr>
          <w:rFonts w:ascii="Arial" w:hAnsi="Arial" w:cs="Arial"/>
        </w:rPr>
        <w:t>L</w:t>
      </w:r>
      <w:r w:rsidR="00F70E81" w:rsidRPr="00BC518B">
        <w:rPr>
          <w:rFonts w:ascii="Arial" w:eastAsia="Arial" w:hAnsi="Arial" w:cs="Arial"/>
          <w:iCs/>
        </w:rPr>
        <w:t xml:space="preserve">V-LGE as a predictor of mortality in patients with </w:t>
      </w:r>
      <w:proofErr w:type="spellStart"/>
      <w:r w:rsidRPr="00BC518B">
        <w:rPr>
          <w:rFonts w:ascii="Arial" w:hAnsi="Arial" w:cs="Arial"/>
        </w:rPr>
        <w:t>Ebstein’s</w:t>
      </w:r>
      <w:proofErr w:type="spellEnd"/>
      <w:r w:rsidRPr="00BC518B">
        <w:rPr>
          <w:rFonts w:ascii="Arial" w:hAnsi="Arial" w:cs="Arial"/>
        </w:rPr>
        <w:t xml:space="preserve"> Abnormality.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72"/>
        <w:gridCol w:w="1701"/>
        <w:gridCol w:w="1427"/>
        <w:gridCol w:w="849"/>
        <w:gridCol w:w="1270"/>
        <w:gridCol w:w="990"/>
      </w:tblGrid>
      <w:tr w:rsidR="00EA12FD" w:rsidRPr="00BC518B" w14:paraId="69B71A5E" w14:textId="77777777" w:rsidTr="00886C26">
        <w:trPr>
          <w:trHeight w:val="20"/>
        </w:trPr>
        <w:tc>
          <w:tcPr>
            <w:tcW w:w="2972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02E285" w14:textId="77777777" w:rsidR="00EE2672" w:rsidRPr="00BC518B" w:rsidRDefault="00EE2672" w:rsidP="00B16F3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b/>
                <w:bCs/>
                <w:sz w:val="18"/>
                <w:szCs w:val="18"/>
              </w:rPr>
              <w:t>Model Parameters</w:t>
            </w:r>
          </w:p>
        </w:tc>
        <w:tc>
          <w:tcPr>
            <w:tcW w:w="1701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B8C9C3" w14:textId="77777777" w:rsidR="00EE2672" w:rsidRPr="00BC518B" w:rsidRDefault="00EE2672" w:rsidP="00B16F3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b/>
                <w:bCs/>
                <w:sz w:val="18"/>
                <w:szCs w:val="18"/>
              </w:rPr>
              <w:t>Predictor</w:t>
            </w:r>
          </w:p>
        </w:tc>
        <w:tc>
          <w:tcPr>
            <w:tcW w:w="1427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21444D" w14:textId="77777777" w:rsidR="00EE2672" w:rsidRPr="00BC518B" w:rsidRDefault="00EE2672" w:rsidP="00B16F3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b/>
                <w:bCs/>
                <w:sz w:val="18"/>
                <w:szCs w:val="18"/>
              </w:rPr>
              <w:t>Coefficients</w:t>
            </w:r>
          </w:p>
        </w:tc>
        <w:tc>
          <w:tcPr>
            <w:tcW w:w="849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4602FC" w14:textId="77777777" w:rsidR="00EE2672" w:rsidRPr="00BC518B" w:rsidRDefault="00EE2672" w:rsidP="00B16F3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b/>
                <w:bCs/>
                <w:sz w:val="18"/>
                <w:szCs w:val="18"/>
              </w:rPr>
              <w:t>HR</w:t>
            </w:r>
          </w:p>
        </w:tc>
        <w:tc>
          <w:tcPr>
            <w:tcW w:w="127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ED3C2F" w14:textId="77777777" w:rsidR="00EE2672" w:rsidRPr="00BC518B" w:rsidRDefault="00EE2672" w:rsidP="00B16F3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b/>
                <w:bCs/>
                <w:sz w:val="18"/>
                <w:szCs w:val="18"/>
              </w:rPr>
              <w:t>95% CI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2AD195" w14:textId="77777777" w:rsidR="00EE2672" w:rsidRPr="00BC518B" w:rsidRDefault="00EE2672" w:rsidP="00B16F3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b/>
                <w:bCs/>
                <w:sz w:val="18"/>
                <w:szCs w:val="18"/>
              </w:rPr>
              <w:t>P Value</w:t>
            </w:r>
          </w:p>
        </w:tc>
      </w:tr>
      <w:tr w:rsidR="00EA12FD" w:rsidRPr="00BC518B" w14:paraId="307E01DB" w14:textId="77777777" w:rsidTr="00A3365B">
        <w:trPr>
          <w:trHeight w:val="20"/>
        </w:trPr>
        <w:tc>
          <w:tcPr>
            <w:tcW w:w="29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7B6ECD" w14:textId="63F53174" w:rsidR="00044299" w:rsidRPr="00BC518B" w:rsidRDefault="00044299" w:rsidP="00BC518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518B">
              <w:rPr>
                <w:rFonts w:ascii="Arial" w:hAnsi="Arial" w:cs="Arial"/>
                <w:b/>
                <w:bCs/>
                <w:sz w:val="18"/>
                <w:szCs w:val="18"/>
              </w:rPr>
              <w:t>Unadjusted</w:t>
            </w:r>
          </w:p>
          <w:p w14:paraId="0A568279" w14:textId="43563428" w:rsidR="00044299" w:rsidRPr="00BC518B" w:rsidRDefault="00044299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R2=0.082</w:t>
            </w:r>
          </w:p>
          <w:p w14:paraId="33D800D3" w14:textId="68A8FEAC" w:rsidR="00044299" w:rsidRPr="00BC518B" w:rsidRDefault="00044299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C518B">
              <w:rPr>
                <w:rFonts w:ascii="Arial" w:hAnsi="Arial" w:cs="Arial"/>
                <w:sz w:val="18"/>
                <w:szCs w:val="18"/>
              </w:rPr>
              <w:t>Dxy</w:t>
            </w:r>
            <w:proofErr w:type="spellEnd"/>
            <w:r w:rsidRPr="00BC518B">
              <w:rPr>
                <w:rFonts w:ascii="Arial" w:hAnsi="Arial" w:cs="Arial"/>
                <w:sz w:val="18"/>
                <w:szCs w:val="18"/>
              </w:rPr>
              <w:t>= 0.213</w:t>
            </w:r>
          </w:p>
          <w:p w14:paraId="00A46038" w14:textId="00C1BFD6" w:rsidR="00044299" w:rsidRPr="00BC518B" w:rsidRDefault="00044299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C-Statistic: 0.606</w:t>
            </w:r>
          </w:p>
          <w:p w14:paraId="3D0BF559" w14:textId="557F940D" w:rsidR="00044299" w:rsidRPr="00BC518B" w:rsidRDefault="00044299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BIC: 69.08207</w:t>
            </w:r>
          </w:p>
          <w:p w14:paraId="0ED0293C" w14:textId="77777777" w:rsidR="00044299" w:rsidRPr="00BC518B" w:rsidRDefault="00044299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Wald Test (P-Value): &lt;0.001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CA8FD4" w14:textId="2E6685FB" w:rsidR="00044299" w:rsidRPr="00BC518B" w:rsidRDefault="00044299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LV-Fibrosis</w:t>
            </w:r>
          </w:p>
        </w:tc>
        <w:tc>
          <w:tcPr>
            <w:tcW w:w="14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FC983A" w14:textId="044FDDC2" w:rsidR="00044299" w:rsidRPr="00BC518B" w:rsidRDefault="00044299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eastAsia="Calibri" w:hAnsi="Arial" w:cs="Arial"/>
                <w:sz w:val="18"/>
                <w:szCs w:val="18"/>
              </w:rPr>
              <w:t>1.133</w:t>
            </w:r>
          </w:p>
        </w:tc>
        <w:tc>
          <w:tcPr>
            <w:tcW w:w="8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8A53C" w14:textId="06FB066A" w:rsidR="00044299" w:rsidRPr="00BC518B" w:rsidRDefault="00044299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eastAsia="Calibri" w:hAnsi="Arial" w:cs="Arial"/>
                <w:sz w:val="18"/>
                <w:szCs w:val="18"/>
              </w:rPr>
              <w:t>3.106</w:t>
            </w:r>
          </w:p>
        </w:tc>
        <w:tc>
          <w:tcPr>
            <w:tcW w:w="1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97E988" w14:textId="6731C70E" w:rsidR="00044299" w:rsidRPr="00BC518B" w:rsidRDefault="00044299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eastAsia="Calibri" w:hAnsi="Arial" w:cs="Arial"/>
                <w:sz w:val="18"/>
                <w:szCs w:val="18"/>
              </w:rPr>
              <w:t>0.90-10.68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E6CE1E" w14:textId="7BAE46EA" w:rsidR="00044299" w:rsidRPr="00BC518B" w:rsidRDefault="00044299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eastAsia="Calibri" w:hAnsi="Arial" w:cs="Arial"/>
                <w:sz w:val="18"/>
                <w:szCs w:val="18"/>
              </w:rPr>
              <w:t>0.072</w:t>
            </w:r>
          </w:p>
        </w:tc>
      </w:tr>
      <w:tr w:rsidR="0040515F" w:rsidRPr="00BC518B" w14:paraId="0D0C2016" w14:textId="77777777" w:rsidTr="002F0221">
        <w:trPr>
          <w:trHeight w:val="20"/>
        </w:trPr>
        <w:tc>
          <w:tcPr>
            <w:tcW w:w="2972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E1F21E" w14:textId="06ED19D1" w:rsidR="00C00C07" w:rsidRPr="00BC518B" w:rsidRDefault="00C00C07" w:rsidP="00BC518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518B">
              <w:rPr>
                <w:rFonts w:ascii="Arial" w:hAnsi="Arial" w:cs="Arial"/>
                <w:b/>
                <w:bCs/>
                <w:sz w:val="18"/>
                <w:szCs w:val="18"/>
              </w:rPr>
              <w:t>Model 1</w:t>
            </w:r>
          </w:p>
          <w:p w14:paraId="521214CE" w14:textId="72E47F40" w:rsidR="00C00C07" w:rsidRPr="00BC518B" w:rsidRDefault="00C00C07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R2=0.281</w:t>
            </w:r>
          </w:p>
          <w:p w14:paraId="1AB50D9D" w14:textId="4989A288" w:rsidR="00C00C07" w:rsidRPr="00BC518B" w:rsidRDefault="00C00C07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C518B">
              <w:rPr>
                <w:rFonts w:ascii="Arial" w:hAnsi="Arial" w:cs="Arial"/>
                <w:sz w:val="18"/>
                <w:szCs w:val="18"/>
              </w:rPr>
              <w:t>Dxy</w:t>
            </w:r>
            <w:proofErr w:type="spellEnd"/>
            <w:r w:rsidRPr="00BC518B">
              <w:rPr>
                <w:rFonts w:ascii="Arial" w:hAnsi="Arial" w:cs="Arial"/>
                <w:sz w:val="18"/>
                <w:szCs w:val="18"/>
              </w:rPr>
              <w:t>= 0.599</w:t>
            </w:r>
          </w:p>
          <w:p w14:paraId="2ED7ED4B" w14:textId="08AC770B" w:rsidR="00C00C07" w:rsidRPr="00BC518B" w:rsidRDefault="00C00C07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C-Statistic: 0.884</w:t>
            </w:r>
          </w:p>
          <w:p w14:paraId="2CB724FF" w14:textId="602BEEE1" w:rsidR="00C00C07" w:rsidRPr="00BC518B" w:rsidRDefault="00C00C07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BIC: 57.53123</w:t>
            </w:r>
          </w:p>
          <w:p w14:paraId="53DB5799" w14:textId="091320CF" w:rsidR="00C00C07" w:rsidRPr="00BC518B" w:rsidRDefault="00C00C07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Wald Test (P-Value): &lt;0.001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BC6259" w14:textId="44E032B3" w:rsidR="00C00C07" w:rsidRPr="00BC518B" w:rsidRDefault="00C00C07" w:rsidP="00C00C0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LV-Fibrosis</w:t>
            </w:r>
          </w:p>
        </w:tc>
        <w:tc>
          <w:tcPr>
            <w:tcW w:w="14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15BB08" w14:textId="25091A30" w:rsidR="00C00C07" w:rsidRPr="00BC518B" w:rsidRDefault="00C00C07" w:rsidP="00C00C0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eastAsia="Calibri" w:hAnsi="Arial" w:cs="Arial"/>
                <w:sz w:val="18"/>
                <w:szCs w:val="18"/>
              </w:rPr>
              <w:t>1.431</w:t>
            </w:r>
          </w:p>
        </w:tc>
        <w:tc>
          <w:tcPr>
            <w:tcW w:w="8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525C8" w14:textId="1B87336B" w:rsidR="00C00C07" w:rsidRPr="00BC518B" w:rsidRDefault="00C00C07" w:rsidP="00C00C0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eastAsia="Calibri" w:hAnsi="Arial" w:cs="Arial"/>
                <w:sz w:val="18"/>
                <w:szCs w:val="18"/>
              </w:rPr>
              <w:t>4.181</w:t>
            </w:r>
          </w:p>
        </w:tc>
        <w:tc>
          <w:tcPr>
            <w:tcW w:w="1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773782" w14:textId="357F6524" w:rsidR="00C00C07" w:rsidRPr="00BC518B" w:rsidRDefault="00C00C07" w:rsidP="00C00C0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eastAsia="Calibri" w:hAnsi="Arial" w:cs="Arial"/>
                <w:sz w:val="18"/>
                <w:szCs w:val="18"/>
              </w:rPr>
              <w:t>1.14-15.30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94580" w14:textId="0CC1BCE5" w:rsidR="00C00C07" w:rsidRPr="00BC518B" w:rsidRDefault="00C00C07" w:rsidP="00C00C0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eastAsia="Calibri" w:hAnsi="Arial" w:cs="Arial"/>
                <w:sz w:val="18"/>
                <w:szCs w:val="18"/>
              </w:rPr>
              <w:t>0.030</w:t>
            </w:r>
          </w:p>
        </w:tc>
      </w:tr>
      <w:tr w:rsidR="0040515F" w:rsidRPr="00BC518B" w14:paraId="4B0A8496" w14:textId="77777777" w:rsidTr="00886C26">
        <w:trPr>
          <w:trHeight w:val="20"/>
        </w:trPr>
        <w:tc>
          <w:tcPr>
            <w:tcW w:w="2972" w:type="dxa"/>
            <w:vMerge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4A5C83" w14:textId="77777777" w:rsidR="00044299" w:rsidRPr="00BC518B" w:rsidRDefault="00044299" w:rsidP="00BC518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CBCD35" w14:textId="4C0EA0EF" w:rsidR="00044299" w:rsidRPr="00BC518B" w:rsidRDefault="00044299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Male Sex</w:t>
            </w:r>
          </w:p>
        </w:tc>
        <w:tc>
          <w:tcPr>
            <w:tcW w:w="14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8C25E6" w14:textId="66DDA3AD" w:rsidR="00044299" w:rsidRPr="00BC518B" w:rsidRDefault="00C00C07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2.676</w:t>
            </w:r>
          </w:p>
        </w:tc>
        <w:tc>
          <w:tcPr>
            <w:tcW w:w="8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96B283" w14:textId="223FC8E8" w:rsidR="00044299" w:rsidRPr="00BC518B" w:rsidRDefault="00C00C07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14.539</w:t>
            </w:r>
          </w:p>
        </w:tc>
        <w:tc>
          <w:tcPr>
            <w:tcW w:w="1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4B09C8" w14:textId="365212E4" w:rsidR="00044299" w:rsidRPr="00BC518B" w:rsidRDefault="00C00C07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2.02-104.1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C30E5A" w14:textId="034FD847" w:rsidR="00044299" w:rsidRPr="00BC518B" w:rsidRDefault="00C00C07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&lt;0.001</w:t>
            </w:r>
          </w:p>
        </w:tc>
      </w:tr>
      <w:tr w:rsidR="0040515F" w:rsidRPr="00BC518B" w14:paraId="408B7296" w14:textId="77777777" w:rsidTr="00886C26">
        <w:trPr>
          <w:trHeight w:val="20"/>
        </w:trPr>
        <w:tc>
          <w:tcPr>
            <w:tcW w:w="2972" w:type="dxa"/>
            <w:vMerge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16BFA5" w14:textId="1FEF43EB" w:rsidR="00044299" w:rsidRPr="00BC518B" w:rsidRDefault="00044299" w:rsidP="00BC518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C2E5A0" w14:textId="029DD670" w:rsidR="00044299" w:rsidRPr="00BC518B" w:rsidRDefault="00044299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BSA</w:t>
            </w:r>
          </w:p>
        </w:tc>
        <w:tc>
          <w:tcPr>
            <w:tcW w:w="14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EFE5F2" w14:textId="31615CCA" w:rsidR="00044299" w:rsidRPr="00BC518B" w:rsidRDefault="00542437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-3.810</w:t>
            </w:r>
          </w:p>
        </w:tc>
        <w:tc>
          <w:tcPr>
            <w:tcW w:w="8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553EF1" w14:textId="7A74E020" w:rsidR="00044299" w:rsidRPr="00BC518B" w:rsidRDefault="004A3539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0.022</w:t>
            </w:r>
          </w:p>
        </w:tc>
        <w:tc>
          <w:tcPr>
            <w:tcW w:w="1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5C8F13" w14:textId="09BC87C5" w:rsidR="00044299" w:rsidRPr="00BC518B" w:rsidRDefault="00542437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0.003-0.993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E9987A" w14:textId="0438D75E" w:rsidR="00044299" w:rsidRPr="00BC518B" w:rsidRDefault="00542437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0.042</w:t>
            </w:r>
          </w:p>
        </w:tc>
      </w:tr>
      <w:tr w:rsidR="00EA12FD" w:rsidRPr="00BC518B" w14:paraId="4EE428C4" w14:textId="77777777" w:rsidTr="00A90DE9">
        <w:trPr>
          <w:trHeight w:val="20"/>
        </w:trPr>
        <w:tc>
          <w:tcPr>
            <w:tcW w:w="2972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E4E314" w14:textId="77777777" w:rsidR="00AE24B8" w:rsidRPr="00BC518B" w:rsidRDefault="00AE24B8" w:rsidP="00BC518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518B">
              <w:rPr>
                <w:rFonts w:ascii="Arial" w:hAnsi="Arial" w:cs="Arial"/>
                <w:b/>
                <w:bCs/>
                <w:sz w:val="18"/>
                <w:szCs w:val="18"/>
              </w:rPr>
              <w:t>Model 2</w:t>
            </w:r>
          </w:p>
          <w:p w14:paraId="5AE831D5" w14:textId="1EDAF78E" w:rsidR="00AE24B8" w:rsidRPr="00BC518B" w:rsidRDefault="00AE24B8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R2=0.317</w:t>
            </w:r>
          </w:p>
          <w:p w14:paraId="18CCA1BB" w14:textId="45B92E18" w:rsidR="00AE24B8" w:rsidRPr="00BC518B" w:rsidRDefault="00AE24B8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C518B">
              <w:rPr>
                <w:rFonts w:ascii="Arial" w:hAnsi="Arial" w:cs="Arial"/>
                <w:sz w:val="18"/>
                <w:szCs w:val="18"/>
              </w:rPr>
              <w:t>Dxy</w:t>
            </w:r>
            <w:proofErr w:type="spellEnd"/>
            <w:r w:rsidRPr="00BC518B">
              <w:rPr>
                <w:rFonts w:ascii="Arial" w:hAnsi="Arial" w:cs="Arial"/>
                <w:sz w:val="18"/>
                <w:szCs w:val="18"/>
              </w:rPr>
              <w:t>= 0.605</w:t>
            </w:r>
          </w:p>
          <w:p w14:paraId="7D65453E" w14:textId="02AEF68B" w:rsidR="00AE24B8" w:rsidRPr="00BC518B" w:rsidRDefault="00AE24B8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C-Statistic: 0.888</w:t>
            </w:r>
          </w:p>
          <w:p w14:paraId="311E5236" w14:textId="6817F953" w:rsidR="00AE24B8" w:rsidRPr="00BC518B" w:rsidRDefault="00AE24B8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BIC: 62.93864</w:t>
            </w:r>
          </w:p>
          <w:p w14:paraId="6BBA7C7F" w14:textId="7344B0AA" w:rsidR="00AE24B8" w:rsidRPr="00BC518B" w:rsidRDefault="00AE24B8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Wald Test (P-Value): &lt;0.001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46F64A" w14:textId="3FD31B9B" w:rsidR="00AE24B8" w:rsidRPr="00BC518B" w:rsidRDefault="00AE24B8" w:rsidP="00AE24B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LV-Fibrosis</w:t>
            </w:r>
          </w:p>
        </w:tc>
        <w:tc>
          <w:tcPr>
            <w:tcW w:w="14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37349" w14:textId="1BE127CC" w:rsidR="00AE24B8" w:rsidRPr="00BC518B" w:rsidRDefault="00AE24B8" w:rsidP="00AE24B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eastAsia="Calibri" w:hAnsi="Arial" w:cs="Arial"/>
                <w:sz w:val="18"/>
                <w:szCs w:val="18"/>
              </w:rPr>
              <w:t>1.593</w:t>
            </w:r>
          </w:p>
        </w:tc>
        <w:tc>
          <w:tcPr>
            <w:tcW w:w="8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4AA1D7" w14:textId="27C07E13" w:rsidR="00AE24B8" w:rsidRPr="00BC518B" w:rsidRDefault="00AE24B8" w:rsidP="00AE24B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eastAsia="Calibri" w:hAnsi="Arial" w:cs="Arial"/>
                <w:sz w:val="18"/>
                <w:szCs w:val="18"/>
              </w:rPr>
              <w:t>6.020</w:t>
            </w:r>
          </w:p>
        </w:tc>
        <w:tc>
          <w:tcPr>
            <w:tcW w:w="1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2FABB9" w14:textId="1EB164E3" w:rsidR="00AE24B8" w:rsidRPr="00BC518B" w:rsidRDefault="00AE24B8" w:rsidP="00AE24B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eastAsia="Calibri" w:hAnsi="Arial" w:cs="Arial"/>
                <w:sz w:val="18"/>
                <w:szCs w:val="18"/>
              </w:rPr>
              <w:t>1.22-19.91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DB7A01" w14:textId="167824F8" w:rsidR="00AE24B8" w:rsidRPr="00BC518B" w:rsidRDefault="00AE24B8" w:rsidP="00AE24B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eastAsia="Calibri" w:hAnsi="Arial" w:cs="Arial"/>
                <w:sz w:val="18"/>
                <w:szCs w:val="18"/>
              </w:rPr>
              <w:t>0.025</w:t>
            </w:r>
          </w:p>
        </w:tc>
      </w:tr>
      <w:tr w:rsidR="0040515F" w:rsidRPr="00BC518B" w14:paraId="3A74F8E8" w14:textId="77777777" w:rsidTr="00886C26">
        <w:trPr>
          <w:trHeight w:val="20"/>
        </w:trPr>
        <w:tc>
          <w:tcPr>
            <w:tcW w:w="2972" w:type="dxa"/>
            <w:vMerge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78BD67" w14:textId="77777777" w:rsidR="00044299" w:rsidRPr="00BC518B" w:rsidRDefault="00044299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06C84B" w14:textId="20D6D4EA" w:rsidR="00044299" w:rsidRPr="00BC518B" w:rsidRDefault="00044299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Male Sex</w:t>
            </w:r>
          </w:p>
        </w:tc>
        <w:tc>
          <w:tcPr>
            <w:tcW w:w="14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3EE812" w14:textId="4CDC7D82" w:rsidR="00044299" w:rsidRPr="00BC518B" w:rsidRDefault="000429D2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2.718</w:t>
            </w:r>
          </w:p>
        </w:tc>
        <w:tc>
          <w:tcPr>
            <w:tcW w:w="8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59DA13" w14:textId="5DAF26D7" w:rsidR="00044299" w:rsidRPr="00BC518B" w:rsidRDefault="00446ED2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15.155</w:t>
            </w:r>
          </w:p>
        </w:tc>
        <w:tc>
          <w:tcPr>
            <w:tcW w:w="1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0FD515" w14:textId="7012F0D8" w:rsidR="00044299" w:rsidRPr="00BC518B" w:rsidRDefault="00446ED2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1.65-138.5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6E59BA" w14:textId="604E2812" w:rsidR="00044299" w:rsidRPr="00BC518B" w:rsidRDefault="00446ED2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0.016</w:t>
            </w:r>
          </w:p>
        </w:tc>
      </w:tr>
      <w:tr w:rsidR="0040515F" w:rsidRPr="00BC518B" w14:paraId="2900D96B" w14:textId="77777777" w:rsidTr="00886C26">
        <w:trPr>
          <w:trHeight w:val="20"/>
        </w:trPr>
        <w:tc>
          <w:tcPr>
            <w:tcW w:w="2972" w:type="dxa"/>
            <w:vMerge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E9E617" w14:textId="77777777" w:rsidR="00044299" w:rsidRPr="00BC518B" w:rsidRDefault="00044299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2CCC7B" w14:textId="6CB2D30C" w:rsidR="00044299" w:rsidRPr="00BC518B" w:rsidRDefault="00044299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BSA</w:t>
            </w:r>
          </w:p>
        </w:tc>
        <w:tc>
          <w:tcPr>
            <w:tcW w:w="14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AD7980" w14:textId="671BDDC1" w:rsidR="00044299" w:rsidRPr="00BC518B" w:rsidRDefault="000429D2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-4.821</w:t>
            </w:r>
          </w:p>
        </w:tc>
        <w:tc>
          <w:tcPr>
            <w:tcW w:w="8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1B1625" w14:textId="4FEBFAD5" w:rsidR="00044299" w:rsidRPr="00BC518B" w:rsidRDefault="00446ED2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0.008</w:t>
            </w:r>
          </w:p>
        </w:tc>
        <w:tc>
          <w:tcPr>
            <w:tcW w:w="1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2D3979" w14:textId="3C8D4DAA" w:rsidR="00044299" w:rsidRPr="00BC518B" w:rsidRDefault="00446ED2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0.001-0.609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029AFE" w14:textId="6618CBC5" w:rsidR="00044299" w:rsidRPr="00BC518B" w:rsidRDefault="00446ED2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0.028</w:t>
            </w:r>
          </w:p>
        </w:tc>
      </w:tr>
      <w:tr w:rsidR="0040515F" w:rsidRPr="00BC518B" w14:paraId="04050894" w14:textId="77777777" w:rsidTr="00886C26">
        <w:trPr>
          <w:trHeight w:val="20"/>
        </w:trPr>
        <w:tc>
          <w:tcPr>
            <w:tcW w:w="2972" w:type="dxa"/>
            <w:vMerge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3ADD8E" w14:textId="77777777" w:rsidR="00044299" w:rsidRPr="00BC518B" w:rsidRDefault="00044299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5259F2" w14:textId="6CA7627F" w:rsidR="00044299" w:rsidRPr="00BC518B" w:rsidRDefault="00044299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 xml:space="preserve">Number of </w:t>
            </w:r>
            <w:r w:rsidR="00BC518B" w:rsidRPr="00BC518B">
              <w:rPr>
                <w:rFonts w:ascii="Arial" w:hAnsi="Arial" w:cs="Arial"/>
                <w:sz w:val="18"/>
                <w:szCs w:val="18"/>
              </w:rPr>
              <w:t>comorbidities</w:t>
            </w:r>
          </w:p>
        </w:tc>
        <w:tc>
          <w:tcPr>
            <w:tcW w:w="14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5145B9" w14:textId="7C87D555" w:rsidR="00044299" w:rsidRPr="00BC518B" w:rsidRDefault="000429D2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-0.147</w:t>
            </w:r>
          </w:p>
        </w:tc>
        <w:tc>
          <w:tcPr>
            <w:tcW w:w="8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EC9582" w14:textId="497B3BE8" w:rsidR="00044299" w:rsidRPr="00BC518B" w:rsidRDefault="00446ED2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0.863</w:t>
            </w:r>
          </w:p>
        </w:tc>
        <w:tc>
          <w:tcPr>
            <w:tcW w:w="1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308B1E" w14:textId="3E7246D4" w:rsidR="00044299" w:rsidRPr="00BC518B" w:rsidRDefault="00446ED2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0.389-1.91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55F782" w14:textId="1F74FCF3" w:rsidR="00044299" w:rsidRPr="00BC518B" w:rsidRDefault="00446ED2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0.717</w:t>
            </w:r>
          </w:p>
        </w:tc>
      </w:tr>
      <w:tr w:rsidR="0040515F" w:rsidRPr="00BC518B" w14:paraId="11B86096" w14:textId="77777777" w:rsidTr="00886C26">
        <w:trPr>
          <w:trHeight w:val="20"/>
        </w:trPr>
        <w:tc>
          <w:tcPr>
            <w:tcW w:w="2972" w:type="dxa"/>
            <w:vMerge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B5F13C" w14:textId="77777777" w:rsidR="00044299" w:rsidRPr="00BC518B" w:rsidRDefault="00044299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F44744" w14:textId="45C76610" w:rsidR="00044299" w:rsidRPr="00BC518B" w:rsidRDefault="00044299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LVEF</w:t>
            </w:r>
          </w:p>
        </w:tc>
        <w:tc>
          <w:tcPr>
            <w:tcW w:w="14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5EC595" w14:textId="72ED45C1" w:rsidR="00044299" w:rsidRPr="00BC518B" w:rsidRDefault="0049126F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-0.078</w:t>
            </w:r>
          </w:p>
        </w:tc>
        <w:tc>
          <w:tcPr>
            <w:tcW w:w="8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CEC2B8" w14:textId="5F6A65DE" w:rsidR="00044299" w:rsidRPr="00BC518B" w:rsidRDefault="0049126F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0.9246</w:t>
            </w:r>
          </w:p>
        </w:tc>
        <w:tc>
          <w:tcPr>
            <w:tcW w:w="1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10BB4C" w14:textId="11385E20" w:rsidR="00044299" w:rsidRPr="00BC518B" w:rsidRDefault="0049126F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0.881-0.969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EE4421" w14:textId="34C25B65" w:rsidR="00044299" w:rsidRPr="00BC518B" w:rsidRDefault="0049126F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0.001</w:t>
            </w:r>
          </w:p>
        </w:tc>
      </w:tr>
      <w:tr w:rsidR="0040515F" w:rsidRPr="00BC518B" w14:paraId="71B2B2F3" w14:textId="77777777" w:rsidTr="00886C26">
        <w:trPr>
          <w:trHeight w:val="20"/>
        </w:trPr>
        <w:tc>
          <w:tcPr>
            <w:tcW w:w="2972" w:type="dxa"/>
            <w:vMerge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FC68DC" w14:textId="6CAEFB20" w:rsidR="00044299" w:rsidRPr="00BC518B" w:rsidRDefault="00044299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4FB70F" w14:textId="367FAA32" w:rsidR="00044299" w:rsidRPr="00BC518B" w:rsidRDefault="00044299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LV-Mass</w:t>
            </w:r>
          </w:p>
        </w:tc>
        <w:tc>
          <w:tcPr>
            <w:tcW w:w="14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2E8CF3" w14:textId="58C86224" w:rsidR="00044299" w:rsidRPr="00BC518B" w:rsidRDefault="000429D2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-0.022</w:t>
            </w:r>
          </w:p>
        </w:tc>
        <w:tc>
          <w:tcPr>
            <w:tcW w:w="8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E1F93A" w14:textId="4CB36149" w:rsidR="00044299" w:rsidRPr="00BC518B" w:rsidRDefault="0040515F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0.977</w:t>
            </w:r>
          </w:p>
        </w:tc>
        <w:tc>
          <w:tcPr>
            <w:tcW w:w="1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2313B1" w14:textId="451D0D0D" w:rsidR="00044299" w:rsidRPr="00BC518B" w:rsidRDefault="0040515F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0.941-1.01</w:t>
            </w:r>
            <w:r w:rsidR="00EA12FD" w:rsidRPr="00BC518B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B73D2C" w14:textId="0EEFC569" w:rsidR="00044299" w:rsidRPr="00BC518B" w:rsidRDefault="00446ED2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0.256</w:t>
            </w:r>
          </w:p>
        </w:tc>
      </w:tr>
      <w:tr w:rsidR="0040515F" w:rsidRPr="00BC518B" w14:paraId="5031D9E7" w14:textId="77777777" w:rsidTr="00886C26">
        <w:trPr>
          <w:trHeight w:val="20"/>
        </w:trPr>
        <w:tc>
          <w:tcPr>
            <w:tcW w:w="2972" w:type="dxa"/>
            <w:vMerge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365652" w14:textId="77777777" w:rsidR="00044299" w:rsidRPr="00BC518B" w:rsidRDefault="00044299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9A78EE" w14:textId="6545E05C" w:rsidR="00044299" w:rsidRPr="00BC518B" w:rsidRDefault="00044299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RV-</w:t>
            </w:r>
            <w:proofErr w:type="spellStart"/>
            <w:r w:rsidRPr="00BC518B">
              <w:rPr>
                <w:rFonts w:ascii="Arial" w:hAnsi="Arial" w:cs="Arial"/>
                <w:sz w:val="18"/>
                <w:szCs w:val="18"/>
              </w:rPr>
              <w:t>Atrialization</w:t>
            </w:r>
            <w:proofErr w:type="spellEnd"/>
          </w:p>
        </w:tc>
        <w:tc>
          <w:tcPr>
            <w:tcW w:w="14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1E2718" w14:textId="73F9E429" w:rsidR="00044299" w:rsidRPr="00BC518B" w:rsidRDefault="000429D2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-0.027</w:t>
            </w:r>
          </w:p>
        </w:tc>
        <w:tc>
          <w:tcPr>
            <w:tcW w:w="8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CE7518" w14:textId="2600B5B6" w:rsidR="00044299" w:rsidRPr="00BC518B" w:rsidRDefault="00EA12FD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0.972</w:t>
            </w:r>
          </w:p>
        </w:tc>
        <w:tc>
          <w:tcPr>
            <w:tcW w:w="1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6F0E76" w14:textId="18EF82F6" w:rsidR="00044299" w:rsidRPr="00BC518B" w:rsidRDefault="00EA12FD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0.918-1.030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8A7831" w14:textId="18CD16C8" w:rsidR="00044299" w:rsidRPr="00BC518B" w:rsidRDefault="00446ED2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0.344</w:t>
            </w:r>
          </w:p>
        </w:tc>
      </w:tr>
      <w:tr w:rsidR="0040515F" w:rsidRPr="00BC518B" w14:paraId="0643E136" w14:textId="77777777" w:rsidTr="00886C26">
        <w:trPr>
          <w:trHeight w:val="20"/>
        </w:trPr>
        <w:tc>
          <w:tcPr>
            <w:tcW w:w="2972" w:type="dxa"/>
            <w:vMerge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8017BF" w14:textId="77777777" w:rsidR="00044299" w:rsidRPr="00BC518B" w:rsidRDefault="00044299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1BCB02" w14:textId="5FC6A6FB" w:rsidR="00044299" w:rsidRPr="00BC518B" w:rsidRDefault="00044299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Time since arrival at the institute</w:t>
            </w:r>
          </w:p>
        </w:tc>
        <w:tc>
          <w:tcPr>
            <w:tcW w:w="14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47F6A7" w14:textId="346D744F" w:rsidR="00044299" w:rsidRPr="00BC518B" w:rsidRDefault="000429D2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-0.191</w:t>
            </w:r>
          </w:p>
        </w:tc>
        <w:tc>
          <w:tcPr>
            <w:tcW w:w="8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CE1FDC" w14:textId="476CB245" w:rsidR="00044299" w:rsidRPr="00BC518B" w:rsidRDefault="00EA12FD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0.825</w:t>
            </w:r>
          </w:p>
        </w:tc>
        <w:tc>
          <w:tcPr>
            <w:tcW w:w="1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A927CC" w14:textId="6659ADBC" w:rsidR="00044299" w:rsidRPr="00BC518B" w:rsidRDefault="00EA12FD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0.682-1.002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686DAB" w14:textId="5DD1DE93" w:rsidR="00044299" w:rsidRPr="00BC518B" w:rsidRDefault="00446ED2" w:rsidP="00044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0.0</w:t>
            </w:r>
            <w:r w:rsidR="00EA12FD" w:rsidRPr="00BC518B">
              <w:rPr>
                <w:rFonts w:ascii="Arial" w:hAnsi="Arial" w:cs="Arial"/>
                <w:sz w:val="18"/>
                <w:szCs w:val="18"/>
              </w:rPr>
              <w:t>84</w:t>
            </w:r>
          </w:p>
        </w:tc>
      </w:tr>
    </w:tbl>
    <w:p w14:paraId="7358CC18" w14:textId="77777777" w:rsidR="00EE2672" w:rsidRPr="00BC518B" w:rsidRDefault="00EE2672">
      <w:pPr>
        <w:rPr>
          <w:rFonts w:ascii="Arial" w:hAnsi="Arial" w:cs="Arial"/>
          <w:b/>
          <w:bCs/>
          <w:lang w:val="en-US"/>
        </w:rPr>
      </w:pPr>
    </w:p>
    <w:p w14:paraId="19EA115F" w14:textId="128E2CC9" w:rsidR="00EE2672" w:rsidRPr="00BC518B" w:rsidRDefault="00EE2672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BC518B">
        <w:rPr>
          <w:rFonts w:ascii="Arial" w:hAnsi="Arial" w:cs="Arial"/>
          <w:b/>
          <w:bCs/>
          <w:lang w:val="en-US"/>
        </w:rPr>
        <w:br w:type="page"/>
      </w:r>
    </w:p>
    <w:p w14:paraId="6CD3A73E" w14:textId="6413544A" w:rsidR="00820390" w:rsidRPr="00BC518B" w:rsidRDefault="00820390" w:rsidP="00820390">
      <w:pPr>
        <w:pStyle w:val="NormalWeb"/>
        <w:rPr>
          <w:rFonts w:ascii="Arial" w:hAnsi="Arial" w:cs="Arial"/>
        </w:rPr>
      </w:pPr>
      <w:r w:rsidRPr="00BC518B">
        <w:rPr>
          <w:rFonts w:ascii="Arial" w:hAnsi="Arial" w:cs="Arial"/>
          <w:b/>
          <w:bCs/>
        </w:rPr>
        <w:lastRenderedPageBreak/>
        <w:t xml:space="preserve">Supplementary Table </w:t>
      </w:r>
      <w:r w:rsidR="00EE2672" w:rsidRPr="00BC518B">
        <w:rPr>
          <w:rFonts w:ascii="Arial" w:hAnsi="Arial" w:cs="Arial"/>
          <w:b/>
          <w:bCs/>
        </w:rPr>
        <w:t>3</w:t>
      </w:r>
      <w:r w:rsidRPr="00BC518B">
        <w:rPr>
          <w:rFonts w:ascii="Arial" w:hAnsi="Arial" w:cs="Arial"/>
          <w:b/>
          <w:bCs/>
        </w:rPr>
        <w:t xml:space="preserve">: </w:t>
      </w:r>
      <w:r w:rsidRPr="00BC518B">
        <w:rPr>
          <w:rFonts w:ascii="Arial" w:hAnsi="Arial" w:cs="Arial"/>
        </w:rPr>
        <w:t xml:space="preserve">Cox proportional hazard regression models to assess the risk for mortality associated with the mortality score for </w:t>
      </w:r>
      <w:proofErr w:type="spellStart"/>
      <w:r w:rsidRPr="00BC518B">
        <w:rPr>
          <w:rFonts w:ascii="Arial" w:hAnsi="Arial" w:cs="Arial"/>
        </w:rPr>
        <w:t>Ebstein’s</w:t>
      </w:r>
      <w:proofErr w:type="spellEnd"/>
      <w:r w:rsidRPr="00BC518B">
        <w:rPr>
          <w:rFonts w:ascii="Arial" w:hAnsi="Arial" w:cs="Arial"/>
        </w:rPr>
        <w:t xml:space="preserve"> Abnormality.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72"/>
        <w:gridCol w:w="1701"/>
        <w:gridCol w:w="1427"/>
        <w:gridCol w:w="849"/>
        <w:gridCol w:w="1270"/>
        <w:gridCol w:w="990"/>
      </w:tblGrid>
      <w:tr w:rsidR="00820390" w:rsidRPr="00BC518B" w14:paraId="3B0990AE" w14:textId="77777777" w:rsidTr="00820390">
        <w:trPr>
          <w:trHeight w:val="248"/>
        </w:trPr>
        <w:tc>
          <w:tcPr>
            <w:tcW w:w="2972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5DD88C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b/>
                <w:bCs/>
                <w:sz w:val="18"/>
                <w:szCs w:val="18"/>
              </w:rPr>
              <w:t>Model Parameters</w:t>
            </w:r>
          </w:p>
        </w:tc>
        <w:tc>
          <w:tcPr>
            <w:tcW w:w="1701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4948BB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b/>
                <w:bCs/>
                <w:sz w:val="18"/>
                <w:szCs w:val="18"/>
              </w:rPr>
              <w:t>Predictor</w:t>
            </w:r>
          </w:p>
        </w:tc>
        <w:tc>
          <w:tcPr>
            <w:tcW w:w="1427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77E78D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b/>
                <w:bCs/>
                <w:sz w:val="18"/>
                <w:szCs w:val="18"/>
              </w:rPr>
              <w:t>Coefficients</w:t>
            </w:r>
          </w:p>
        </w:tc>
        <w:tc>
          <w:tcPr>
            <w:tcW w:w="849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FB0036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b/>
                <w:bCs/>
                <w:sz w:val="18"/>
                <w:szCs w:val="18"/>
              </w:rPr>
              <w:t>HR</w:t>
            </w:r>
          </w:p>
        </w:tc>
        <w:tc>
          <w:tcPr>
            <w:tcW w:w="127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43F859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b/>
                <w:bCs/>
                <w:sz w:val="18"/>
                <w:szCs w:val="18"/>
              </w:rPr>
              <w:t>95% CI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9B5B47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b/>
                <w:bCs/>
                <w:sz w:val="18"/>
                <w:szCs w:val="18"/>
              </w:rPr>
              <w:t>P Value</w:t>
            </w:r>
          </w:p>
        </w:tc>
      </w:tr>
      <w:tr w:rsidR="00820390" w:rsidRPr="00BC518B" w14:paraId="2AF81909" w14:textId="77777777" w:rsidTr="00820390">
        <w:trPr>
          <w:trHeight w:val="248"/>
        </w:trPr>
        <w:tc>
          <w:tcPr>
            <w:tcW w:w="2972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002D89" w14:textId="77777777" w:rsidR="00820390" w:rsidRPr="00BC518B" w:rsidRDefault="00820390" w:rsidP="00BC518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518B">
              <w:rPr>
                <w:rFonts w:ascii="Arial" w:hAnsi="Arial" w:cs="Arial"/>
                <w:b/>
                <w:bCs/>
                <w:sz w:val="18"/>
                <w:szCs w:val="18"/>
              </w:rPr>
              <w:t>Individual components</w:t>
            </w:r>
          </w:p>
          <w:p w14:paraId="16DFE82B" w14:textId="77777777" w:rsidR="00820390" w:rsidRPr="00BC518B" w:rsidRDefault="00820390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R2=0.436</w:t>
            </w:r>
          </w:p>
          <w:p w14:paraId="26DA75CA" w14:textId="77777777" w:rsidR="00820390" w:rsidRPr="00BC518B" w:rsidRDefault="00820390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C518B">
              <w:rPr>
                <w:rFonts w:ascii="Arial" w:hAnsi="Arial" w:cs="Arial"/>
                <w:sz w:val="18"/>
                <w:szCs w:val="18"/>
              </w:rPr>
              <w:t>Dxy</w:t>
            </w:r>
            <w:proofErr w:type="spellEnd"/>
            <w:r w:rsidRPr="00BC518B">
              <w:rPr>
                <w:rFonts w:ascii="Arial" w:hAnsi="Arial" w:cs="Arial"/>
                <w:sz w:val="18"/>
                <w:szCs w:val="18"/>
              </w:rPr>
              <w:t>= 0.854</w:t>
            </w:r>
          </w:p>
          <w:p w14:paraId="25E59AC1" w14:textId="77777777" w:rsidR="00820390" w:rsidRPr="00BC518B" w:rsidRDefault="00820390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C-Statistic: 0.927</w:t>
            </w:r>
          </w:p>
          <w:p w14:paraId="746EA5D1" w14:textId="77777777" w:rsidR="00820390" w:rsidRPr="00BC518B" w:rsidRDefault="00820390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BIC: 58.93449</w:t>
            </w:r>
          </w:p>
          <w:p w14:paraId="53DC3C9C" w14:textId="77777777" w:rsidR="00820390" w:rsidRPr="00BC518B" w:rsidRDefault="00820390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Wald Test (P-Value): &lt;0.001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0E05E9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Male Sex (Yes)</w:t>
            </w:r>
          </w:p>
        </w:tc>
        <w:tc>
          <w:tcPr>
            <w:tcW w:w="14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05A24D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2.865</w:t>
            </w:r>
          </w:p>
        </w:tc>
        <w:tc>
          <w:tcPr>
            <w:tcW w:w="8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30119A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17.55</w:t>
            </w:r>
          </w:p>
        </w:tc>
        <w:tc>
          <w:tcPr>
            <w:tcW w:w="1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20328A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2.456-125.4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3F99B2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0.004</w:t>
            </w:r>
          </w:p>
        </w:tc>
      </w:tr>
      <w:tr w:rsidR="00820390" w:rsidRPr="00BC518B" w14:paraId="472462F2" w14:textId="77777777" w:rsidTr="00820390">
        <w:trPr>
          <w:trHeight w:val="248"/>
        </w:trPr>
        <w:tc>
          <w:tcPr>
            <w:tcW w:w="2972" w:type="dxa"/>
            <w:vMerge/>
            <w:vAlign w:val="center"/>
            <w:hideMark/>
          </w:tcPr>
          <w:p w14:paraId="0AE530CF" w14:textId="77777777" w:rsidR="00820390" w:rsidRPr="00BC518B" w:rsidRDefault="00820390" w:rsidP="00BC518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8E3411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BSA (</w:t>
            </w:r>
            <w:r w:rsidRPr="00BC518B">
              <w:rPr>
                <w:rFonts w:ascii="Cambria Math" w:hAnsi="Cambria Math" w:cs="Cambria Math"/>
                <w:sz w:val="18"/>
                <w:szCs w:val="18"/>
              </w:rPr>
              <w:t>𝑚</w:t>
            </w:r>
            <w:r w:rsidRPr="00BC518B">
              <w:rPr>
                <w:rFonts w:ascii="Arial" w:hAnsi="Arial" w:cs="Arial"/>
                <w:sz w:val="18"/>
                <w:szCs w:val="18"/>
              </w:rPr>
              <w:t>2/1.73)</w:t>
            </w:r>
          </w:p>
        </w:tc>
        <w:tc>
          <w:tcPr>
            <w:tcW w:w="14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7032DE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-4.326</w:t>
            </w:r>
          </w:p>
        </w:tc>
        <w:tc>
          <w:tcPr>
            <w:tcW w:w="8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5C1516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0.013</w:t>
            </w:r>
          </w:p>
        </w:tc>
        <w:tc>
          <w:tcPr>
            <w:tcW w:w="1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A1CDCC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0.01-0.988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60FF05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0.048</w:t>
            </w:r>
          </w:p>
        </w:tc>
      </w:tr>
      <w:tr w:rsidR="00820390" w:rsidRPr="00BC518B" w14:paraId="6514AB33" w14:textId="77777777" w:rsidTr="00820390">
        <w:trPr>
          <w:trHeight w:val="248"/>
        </w:trPr>
        <w:tc>
          <w:tcPr>
            <w:tcW w:w="2972" w:type="dxa"/>
            <w:vMerge/>
            <w:vAlign w:val="center"/>
            <w:hideMark/>
          </w:tcPr>
          <w:p w14:paraId="59F4A8C4" w14:textId="77777777" w:rsidR="00820390" w:rsidRPr="00BC518B" w:rsidRDefault="00820390" w:rsidP="00BC518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FB52A7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RVEF (%)</w:t>
            </w:r>
          </w:p>
        </w:tc>
        <w:tc>
          <w:tcPr>
            <w:tcW w:w="14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9E9646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-0.068</w:t>
            </w:r>
          </w:p>
        </w:tc>
        <w:tc>
          <w:tcPr>
            <w:tcW w:w="8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F7F1D1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0.934</w:t>
            </w:r>
          </w:p>
        </w:tc>
        <w:tc>
          <w:tcPr>
            <w:tcW w:w="1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04B877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0.889-0.981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258965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0.006</w:t>
            </w:r>
          </w:p>
        </w:tc>
      </w:tr>
      <w:tr w:rsidR="00820390" w:rsidRPr="00BC518B" w14:paraId="381DBA8E" w14:textId="77777777" w:rsidTr="00820390">
        <w:trPr>
          <w:trHeight w:val="624"/>
        </w:trPr>
        <w:tc>
          <w:tcPr>
            <w:tcW w:w="2972" w:type="dxa"/>
            <w:vMerge/>
            <w:vAlign w:val="center"/>
            <w:hideMark/>
          </w:tcPr>
          <w:p w14:paraId="64F8B69E" w14:textId="77777777" w:rsidR="00820390" w:rsidRPr="00BC518B" w:rsidRDefault="00820390" w:rsidP="00BC518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82A53D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LV Fibrosis (Yes)</w:t>
            </w:r>
          </w:p>
        </w:tc>
        <w:tc>
          <w:tcPr>
            <w:tcW w:w="14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09E6D6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1.292</w:t>
            </w:r>
          </w:p>
        </w:tc>
        <w:tc>
          <w:tcPr>
            <w:tcW w:w="8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E952C4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3.642</w:t>
            </w:r>
          </w:p>
        </w:tc>
        <w:tc>
          <w:tcPr>
            <w:tcW w:w="1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191DCA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1.021-13.00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98C081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0.046</w:t>
            </w:r>
          </w:p>
        </w:tc>
      </w:tr>
      <w:tr w:rsidR="00820390" w:rsidRPr="00BC518B" w14:paraId="61218CFE" w14:textId="77777777" w:rsidTr="00820390">
        <w:trPr>
          <w:trHeight w:val="1207"/>
        </w:trPr>
        <w:tc>
          <w:tcPr>
            <w:tcW w:w="29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8A9B12" w14:textId="387F46BA" w:rsidR="00820390" w:rsidRPr="00BC518B" w:rsidRDefault="00BC518B" w:rsidP="00BC518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Continuous</w:t>
            </w:r>
          </w:p>
          <w:p w14:paraId="4B6BF84D" w14:textId="77777777" w:rsidR="00820390" w:rsidRPr="00BC518B" w:rsidRDefault="00820390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R2=0.435</w:t>
            </w:r>
          </w:p>
          <w:p w14:paraId="082177FE" w14:textId="77777777" w:rsidR="00820390" w:rsidRPr="00BC518B" w:rsidRDefault="00820390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C518B">
              <w:rPr>
                <w:rFonts w:ascii="Arial" w:hAnsi="Arial" w:cs="Arial"/>
                <w:sz w:val="18"/>
                <w:szCs w:val="18"/>
              </w:rPr>
              <w:t>Dxy</w:t>
            </w:r>
            <w:proofErr w:type="spellEnd"/>
            <w:r w:rsidRPr="00BC518B">
              <w:rPr>
                <w:rFonts w:ascii="Arial" w:hAnsi="Arial" w:cs="Arial"/>
                <w:sz w:val="18"/>
                <w:szCs w:val="18"/>
              </w:rPr>
              <w:t>= 0.860</w:t>
            </w:r>
          </w:p>
          <w:p w14:paraId="070512D5" w14:textId="77777777" w:rsidR="00820390" w:rsidRPr="00BC518B" w:rsidRDefault="00820390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C-Statistic: 0.93</w:t>
            </w:r>
          </w:p>
          <w:p w14:paraId="68B03AC3" w14:textId="77777777" w:rsidR="00820390" w:rsidRPr="00BC518B" w:rsidRDefault="00820390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BIC: 51.51224</w:t>
            </w:r>
          </w:p>
          <w:p w14:paraId="4BCB2C52" w14:textId="77777777" w:rsidR="00820390" w:rsidRPr="00BC518B" w:rsidRDefault="00820390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Wald Test (P-Value): &lt;0.001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702BB1" w14:textId="27C4806A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Mortality Score</w:t>
            </w:r>
            <w:r w:rsidR="00E56BEE" w:rsidRPr="00BC518B">
              <w:rPr>
                <w:rFonts w:ascii="Arial" w:hAnsi="Arial" w:cs="Arial"/>
                <w:sz w:val="18"/>
                <w:szCs w:val="18"/>
              </w:rPr>
              <w:t xml:space="preserve"> Equation</w:t>
            </w:r>
          </w:p>
        </w:tc>
        <w:tc>
          <w:tcPr>
            <w:tcW w:w="14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490058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0.6867</w:t>
            </w:r>
          </w:p>
        </w:tc>
        <w:tc>
          <w:tcPr>
            <w:tcW w:w="8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9ED7AE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1.987</w:t>
            </w:r>
          </w:p>
        </w:tc>
        <w:tc>
          <w:tcPr>
            <w:tcW w:w="1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C51264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1.425-2.771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5F5A8D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&lt;0.001</w:t>
            </w:r>
          </w:p>
        </w:tc>
      </w:tr>
      <w:tr w:rsidR="00820390" w:rsidRPr="00BC518B" w14:paraId="32234781" w14:textId="77777777" w:rsidTr="00820390">
        <w:trPr>
          <w:trHeight w:val="1370"/>
        </w:trPr>
        <w:tc>
          <w:tcPr>
            <w:tcW w:w="29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2AC7D6" w14:textId="77777777" w:rsidR="00820390" w:rsidRPr="00BC518B" w:rsidRDefault="00820390" w:rsidP="00BC518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518B">
              <w:rPr>
                <w:rFonts w:ascii="Arial" w:hAnsi="Arial" w:cs="Arial"/>
                <w:b/>
                <w:bCs/>
                <w:sz w:val="18"/>
                <w:szCs w:val="18"/>
              </w:rPr>
              <w:t>Categorical Variable</w:t>
            </w:r>
          </w:p>
          <w:p w14:paraId="0741353C" w14:textId="77777777" w:rsidR="00820390" w:rsidRPr="00BC518B" w:rsidRDefault="00820390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R2=0.251</w:t>
            </w:r>
          </w:p>
          <w:p w14:paraId="6BA40620" w14:textId="77777777" w:rsidR="00820390" w:rsidRPr="00BC518B" w:rsidRDefault="00820390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C518B">
              <w:rPr>
                <w:rFonts w:ascii="Arial" w:hAnsi="Arial" w:cs="Arial"/>
                <w:sz w:val="18"/>
                <w:szCs w:val="18"/>
              </w:rPr>
              <w:t>Dxy</w:t>
            </w:r>
            <w:proofErr w:type="spellEnd"/>
            <w:r w:rsidRPr="00BC518B">
              <w:rPr>
                <w:rFonts w:ascii="Arial" w:hAnsi="Arial" w:cs="Arial"/>
                <w:sz w:val="18"/>
                <w:szCs w:val="18"/>
              </w:rPr>
              <w:t>= 0.514</w:t>
            </w:r>
          </w:p>
          <w:p w14:paraId="0E8BF6D5" w14:textId="77777777" w:rsidR="00820390" w:rsidRPr="00BC518B" w:rsidRDefault="00820390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C-Statistic: 0.757</w:t>
            </w:r>
          </w:p>
          <w:p w14:paraId="2A8910F0" w14:textId="77777777" w:rsidR="00820390" w:rsidRPr="00BC518B" w:rsidRDefault="00820390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BIC: 61.31954</w:t>
            </w:r>
          </w:p>
          <w:p w14:paraId="675B8C92" w14:textId="77777777" w:rsidR="00820390" w:rsidRPr="00BC518B" w:rsidRDefault="00820390" w:rsidP="00BC518B">
            <w:pPr>
              <w:pStyle w:val="NormalWeb"/>
              <w:spacing w:before="0" w:beforeAutospacing="0" w:after="0" w:afterAutospacing="0"/>
              <w:ind w:left="276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Wald Test (P-Value): &lt;0.001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2C9E85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Mortality Score ≥6.5</w:t>
            </w:r>
          </w:p>
        </w:tc>
        <w:tc>
          <w:tcPr>
            <w:tcW w:w="14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CA3A38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2.611</w:t>
            </w:r>
          </w:p>
        </w:tc>
        <w:tc>
          <w:tcPr>
            <w:tcW w:w="8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285161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13.62</w:t>
            </w:r>
          </w:p>
        </w:tc>
        <w:tc>
          <w:tcPr>
            <w:tcW w:w="1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C6EAAE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1.715-108.1</w:t>
            </w:r>
          </w:p>
        </w:tc>
        <w:tc>
          <w:tcPr>
            <w:tcW w:w="9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25D32D" w14:textId="77777777" w:rsidR="00820390" w:rsidRPr="00BC518B" w:rsidRDefault="00820390" w:rsidP="008203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518B">
              <w:rPr>
                <w:rFonts w:ascii="Arial" w:hAnsi="Arial" w:cs="Arial"/>
                <w:sz w:val="18"/>
                <w:szCs w:val="18"/>
              </w:rPr>
              <w:t>0.013</w:t>
            </w:r>
          </w:p>
        </w:tc>
      </w:tr>
    </w:tbl>
    <w:p w14:paraId="74E2DFE1" w14:textId="74E5DA83" w:rsidR="00820390" w:rsidRPr="00BC518B" w:rsidRDefault="00820390" w:rsidP="00352D9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C518B">
        <w:rPr>
          <w:rFonts w:ascii="Arial" w:hAnsi="Arial" w:cs="Arial"/>
        </w:rPr>
        <w:t>.</w:t>
      </w:r>
    </w:p>
    <w:p w14:paraId="5EA56672" w14:textId="663CB801" w:rsidR="00820390" w:rsidRPr="00BC518B" w:rsidRDefault="00820390">
      <w:pPr>
        <w:rPr>
          <w:rFonts w:ascii="Arial" w:eastAsia="Times New Roman" w:hAnsi="Arial" w:cs="Arial"/>
          <w:sz w:val="24"/>
          <w:szCs w:val="24"/>
          <w:lang w:val="en-US"/>
        </w:rPr>
      </w:pPr>
      <w:r w:rsidRPr="00BC518B">
        <w:rPr>
          <w:rFonts w:ascii="Arial" w:hAnsi="Arial" w:cs="Arial"/>
          <w:lang w:val="en-US"/>
        </w:rPr>
        <w:br w:type="page"/>
      </w:r>
    </w:p>
    <w:p w14:paraId="0BE76E66" w14:textId="502AF795" w:rsidR="00EE2672" w:rsidRPr="00BC518B" w:rsidRDefault="00EE2672" w:rsidP="00EE2672">
      <w:pPr>
        <w:pStyle w:val="NormalWeb"/>
        <w:rPr>
          <w:rFonts w:ascii="Arial" w:hAnsi="Arial" w:cs="Arial"/>
        </w:rPr>
      </w:pPr>
      <w:r w:rsidRPr="00BC518B">
        <w:rPr>
          <w:rFonts w:ascii="Arial" w:hAnsi="Arial" w:cs="Arial"/>
          <w:b/>
          <w:bCs/>
        </w:rPr>
        <w:lastRenderedPageBreak/>
        <w:t xml:space="preserve">Supplementary Figure 1: Schoenfeld residuals to test the proportional hazard assumption parameter from the </w:t>
      </w:r>
      <w:r w:rsidRPr="00BC518B">
        <w:rPr>
          <w:rFonts w:ascii="Arial" w:hAnsi="Arial" w:cs="Arial"/>
        </w:rPr>
        <w:t xml:space="preserve">Cox proportional hazard regression </w:t>
      </w:r>
      <w:r w:rsidR="004146DB" w:rsidRPr="00BC518B">
        <w:rPr>
          <w:rFonts w:ascii="Arial" w:hAnsi="Arial" w:cs="Arial"/>
        </w:rPr>
        <w:t>model’s</w:t>
      </w:r>
      <w:r w:rsidRPr="00BC518B">
        <w:rPr>
          <w:rFonts w:ascii="Arial" w:hAnsi="Arial" w:cs="Arial"/>
        </w:rPr>
        <w:t xml:space="preserve"> metrics assess the risk for mortality associated with LV-LGE (+). </w:t>
      </w:r>
      <w:r w:rsidRPr="00BC518B">
        <w:rPr>
          <w:rFonts w:ascii="Arial" w:hAnsi="Arial" w:cs="Arial"/>
          <w:i/>
          <w:iCs/>
        </w:rPr>
        <w:t>Model 1</w:t>
      </w:r>
      <w:r w:rsidRPr="00BC518B">
        <w:rPr>
          <w:rFonts w:ascii="Arial" w:hAnsi="Arial" w:cs="Arial"/>
        </w:rPr>
        <w:t xml:space="preserve">: adjusted for sex and body surface area. </w:t>
      </w:r>
      <w:r w:rsidRPr="00BC518B">
        <w:rPr>
          <w:rFonts w:ascii="Arial" w:hAnsi="Arial" w:cs="Arial"/>
          <w:i/>
          <w:iCs/>
        </w:rPr>
        <w:t>Model 2</w:t>
      </w:r>
      <w:r w:rsidRPr="00BC518B">
        <w:rPr>
          <w:rFonts w:ascii="Arial" w:hAnsi="Arial" w:cs="Arial"/>
        </w:rPr>
        <w:t xml:space="preserve">: adjusted for model 1 + number of commodities, LVEF, LV Mass Index and RV </w:t>
      </w:r>
      <w:proofErr w:type="spellStart"/>
      <w:r w:rsidRPr="00BC518B">
        <w:rPr>
          <w:rFonts w:ascii="Arial" w:hAnsi="Arial" w:cs="Arial"/>
        </w:rPr>
        <w:t>atrialization</w:t>
      </w:r>
      <w:proofErr w:type="spellEnd"/>
      <w:r w:rsidRPr="00BC518B">
        <w:rPr>
          <w:rFonts w:ascii="Arial" w:hAnsi="Arial" w:cs="Arial"/>
        </w:rPr>
        <w:t xml:space="preserve">. </w:t>
      </w:r>
    </w:p>
    <w:p w14:paraId="488307F6" w14:textId="77777777" w:rsidR="00EE2672" w:rsidRPr="00BC518B" w:rsidRDefault="00EE2672" w:rsidP="00EE267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C518B">
        <w:rPr>
          <w:rFonts w:ascii="Arial" w:hAnsi="Arial" w:cs="Arial"/>
          <w:noProof/>
        </w:rPr>
        <w:drawing>
          <wp:inline distT="0" distB="0" distL="0" distR="0" wp14:anchorId="038FD240" wp14:editId="3F81A343">
            <wp:extent cx="2661314" cy="1935501"/>
            <wp:effectExtent l="0" t="0" r="5715" b="7620"/>
            <wp:docPr id="12" name="Imagen 11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1C85DE-77CE-0475-2A45-20A484456F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1E1C85DE-77CE-0475-2A45-20A484456F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160" cy="193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18B">
        <w:rPr>
          <w:rFonts w:ascii="Arial" w:hAnsi="Arial" w:cs="Arial"/>
          <w:noProof/>
        </w:rPr>
        <w:drawing>
          <wp:inline distT="0" distB="0" distL="0" distR="0" wp14:anchorId="6B611C27" wp14:editId="0781E3B5">
            <wp:extent cx="2694364" cy="1959538"/>
            <wp:effectExtent l="0" t="0" r="0" b="3175"/>
            <wp:docPr id="14" name="Imagen 13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58BD6AF-FC62-5231-581B-2C4797DD7E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D58BD6AF-FC62-5231-581B-2C4797DD7E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1454" cy="19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3817" w14:textId="77777777" w:rsidR="00EE2672" w:rsidRPr="00BC518B" w:rsidRDefault="00EE2672" w:rsidP="00EE267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C518B">
        <w:rPr>
          <w:rFonts w:ascii="Arial" w:hAnsi="Arial" w:cs="Arial"/>
          <w:noProof/>
        </w:rPr>
        <w:drawing>
          <wp:inline distT="0" distB="0" distL="0" distR="0" wp14:anchorId="1D093AA6" wp14:editId="061BA602">
            <wp:extent cx="2778029" cy="2020385"/>
            <wp:effectExtent l="0" t="0" r="3810" b="0"/>
            <wp:docPr id="16" name="Imagen 15">
              <a:extLst xmlns:a="http://schemas.openxmlformats.org/drawingml/2006/main">
                <a:ext uri="{FF2B5EF4-FFF2-40B4-BE49-F238E27FC236}">
                  <a16:creationId xmlns:a16="http://schemas.microsoft.com/office/drawing/2014/main" id="{3CD08617-BDE9-0FB8-F6B2-3E6BD1B694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5">
                      <a:extLst>
                        <a:ext uri="{FF2B5EF4-FFF2-40B4-BE49-F238E27FC236}">
                          <a16:creationId xmlns:a16="http://schemas.microsoft.com/office/drawing/2014/main" id="{3CD08617-BDE9-0FB8-F6B2-3E6BD1B694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4386" cy="202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1B82" w14:textId="1BA56322" w:rsidR="00EE2672" w:rsidRPr="00BC518B" w:rsidRDefault="00EE2672" w:rsidP="00EE267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C518B">
        <w:rPr>
          <w:rFonts w:ascii="Arial" w:hAnsi="Arial" w:cs="Arial"/>
          <w:sz w:val="20"/>
          <w:szCs w:val="20"/>
        </w:rPr>
        <w:t>Abbreviations: BIC= Bayesian Information Criteria; SE= Standard Error.</w:t>
      </w:r>
      <w:r w:rsidRPr="00BC518B">
        <w:rPr>
          <w:rFonts w:ascii="Arial" w:hAnsi="Arial" w:cs="Arial"/>
        </w:rPr>
        <w:br w:type="page"/>
      </w:r>
    </w:p>
    <w:p w14:paraId="5070773D" w14:textId="5E4C93D4" w:rsidR="00820390" w:rsidRPr="00BC518B" w:rsidRDefault="00820390" w:rsidP="00820390">
      <w:pPr>
        <w:pStyle w:val="NormalWeb"/>
        <w:rPr>
          <w:rFonts w:ascii="Arial" w:hAnsi="Arial" w:cs="Arial"/>
        </w:rPr>
      </w:pPr>
      <w:r w:rsidRPr="00BC518B">
        <w:rPr>
          <w:rFonts w:ascii="Arial" w:hAnsi="Arial" w:cs="Arial"/>
          <w:b/>
          <w:bCs/>
        </w:rPr>
        <w:lastRenderedPageBreak/>
        <w:t xml:space="preserve">Supplementary Figure </w:t>
      </w:r>
      <w:r w:rsidR="00EE2672" w:rsidRPr="00BC518B">
        <w:rPr>
          <w:rFonts w:ascii="Arial" w:hAnsi="Arial" w:cs="Arial"/>
          <w:b/>
          <w:bCs/>
        </w:rPr>
        <w:t>2</w:t>
      </w:r>
      <w:r w:rsidRPr="00BC518B">
        <w:rPr>
          <w:rFonts w:ascii="Arial" w:hAnsi="Arial" w:cs="Arial"/>
          <w:b/>
          <w:bCs/>
        </w:rPr>
        <w:t xml:space="preserve">: </w:t>
      </w:r>
      <w:r w:rsidRPr="00BC518B">
        <w:rPr>
          <w:rFonts w:ascii="Arial" w:hAnsi="Arial" w:cs="Arial"/>
        </w:rPr>
        <w:t xml:space="preserve">Kaplan-Meier analysis to evaluate the survival probability associated with a mortality score &lt;6.5 pts. </w:t>
      </w:r>
    </w:p>
    <w:p w14:paraId="69FA6D36" w14:textId="3FC91F32" w:rsidR="00820390" w:rsidRPr="00BC518B" w:rsidRDefault="00820390" w:rsidP="00352D9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C518B">
        <w:rPr>
          <w:rFonts w:ascii="Arial" w:hAnsi="Arial" w:cs="Arial"/>
          <w:noProof/>
        </w:rPr>
        <w:drawing>
          <wp:inline distT="0" distB="0" distL="0" distR="0" wp14:anchorId="6CEB0A5A" wp14:editId="7D4BA8AE">
            <wp:extent cx="5612130" cy="4674235"/>
            <wp:effectExtent l="0" t="0" r="7620" b="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5080694E-291C-E51B-A415-64D570B626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5080694E-291C-E51B-A415-64D570B626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EC6F" w14:textId="683CF428" w:rsidR="00820390" w:rsidRPr="00BC518B" w:rsidRDefault="00820390" w:rsidP="00E3044A">
      <w:pPr>
        <w:rPr>
          <w:rFonts w:ascii="Arial" w:eastAsia="Times New Roman" w:hAnsi="Arial" w:cs="Arial"/>
          <w:sz w:val="24"/>
          <w:szCs w:val="24"/>
          <w:lang w:val="en-US"/>
        </w:rPr>
      </w:pPr>
    </w:p>
    <w:sectPr w:rsidR="00820390" w:rsidRPr="00BC51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FA"/>
    <w:rsid w:val="00005C25"/>
    <w:rsid w:val="000429D2"/>
    <w:rsid w:val="00044299"/>
    <w:rsid w:val="00192E88"/>
    <w:rsid w:val="001959C5"/>
    <w:rsid w:val="001C0C73"/>
    <w:rsid w:val="002A379F"/>
    <w:rsid w:val="002C29FA"/>
    <w:rsid w:val="00352D97"/>
    <w:rsid w:val="0040515F"/>
    <w:rsid w:val="004146DB"/>
    <w:rsid w:val="00446ED2"/>
    <w:rsid w:val="0049126F"/>
    <w:rsid w:val="004A3539"/>
    <w:rsid w:val="00542437"/>
    <w:rsid w:val="00622E60"/>
    <w:rsid w:val="00773359"/>
    <w:rsid w:val="00820390"/>
    <w:rsid w:val="00854574"/>
    <w:rsid w:val="00886C26"/>
    <w:rsid w:val="008E5E3C"/>
    <w:rsid w:val="009210A8"/>
    <w:rsid w:val="00A56AB1"/>
    <w:rsid w:val="00A756D5"/>
    <w:rsid w:val="00AB0F1F"/>
    <w:rsid w:val="00AE24B8"/>
    <w:rsid w:val="00BC518B"/>
    <w:rsid w:val="00C00C07"/>
    <w:rsid w:val="00CA4EA7"/>
    <w:rsid w:val="00CD4EE7"/>
    <w:rsid w:val="00D1352F"/>
    <w:rsid w:val="00E3044A"/>
    <w:rsid w:val="00E56BEE"/>
    <w:rsid w:val="00EA12FD"/>
    <w:rsid w:val="00ED6EAD"/>
    <w:rsid w:val="00EE2672"/>
    <w:rsid w:val="00F61C43"/>
    <w:rsid w:val="00F7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33DC"/>
  <w15:chartTrackingRefBased/>
  <w15:docId w15:val="{3D7B984D-EF92-4C73-AEFB-1F865200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Bibliografa">
    <w:name w:val="Bibliography"/>
    <w:basedOn w:val="Normal"/>
    <w:next w:val="Normal"/>
    <w:uiPriority w:val="37"/>
    <w:unhideWhenUsed/>
    <w:rsid w:val="002C29FA"/>
    <w:pPr>
      <w:tabs>
        <w:tab w:val="left" w:pos="384"/>
      </w:tabs>
      <w:spacing w:after="240" w:line="240" w:lineRule="auto"/>
      <w:ind w:left="384" w:hanging="384"/>
    </w:pPr>
    <w:rPr>
      <w:rFonts w:ascii="Times New Roman" w:eastAsia="Times New Roman" w:hAnsi="Times New Roman" w:cs="Times New Roman"/>
      <w:sz w:val="24"/>
      <w:szCs w:val="24"/>
      <w:lang w:val="en-US" w:eastAsia="es-MX"/>
    </w:rPr>
  </w:style>
  <w:style w:type="paragraph" w:styleId="NormalWeb">
    <w:name w:val="Normal (Web)"/>
    <w:basedOn w:val="Normal"/>
    <w:uiPriority w:val="99"/>
    <w:unhideWhenUsed/>
    <w:rsid w:val="002C2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4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457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y2iqfc">
    <w:name w:val="y2iqfc"/>
    <w:basedOn w:val="Fuentedeprrafopredeter"/>
    <w:rsid w:val="00854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967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Valente Fernandez Badillo</dc:creator>
  <cp:keywords/>
  <dc:description/>
  <cp:lastModifiedBy>NILDA GLADYS ESPINOLA ZAVALETA</cp:lastModifiedBy>
  <cp:revision>29</cp:revision>
  <dcterms:created xsi:type="dcterms:W3CDTF">2022-11-16T18:59:00Z</dcterms:created>
  <dcterms:modified xsi:type="dcterms:W3CDTF">2022-12-02T23:04:00Z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b2c10268-b811-4148-9d90-5f36fd01b1e6</vt:lpwstr>
  </property>
</Properties>
</file>