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Dersin Adı:</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Veriden Öğrenme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Learning From Data</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BLG454E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sz w:val="20"/>
                <w:szCs w:val="20"/>
              </w:rPr>
            </w:pPr>
            <w:r w:rsidDel="00000000" w:rsidR="00000000" w:rsidRPr="00000000">
              <w:rPr>
                <w:sz w:val="20"/>
                <w:szCs w:val="20"/>
                <w:rtl w:val="0"/>
              </w:rPr>
              <w:t xml:space="preserve">Seçmeli (Elective)</w:t>
            </w:r>
            <w:r w:rsidDel="00000000" w:rsidR="00000000" w:rsidRPr="00000000">
              <w:rPr>
                <w:rtl w:val="0"/>
              </w:rPr>
            </w:r>
          </w:p>
        </w:tc>
      </w:tr>
    </w:tbl>
    <w:p w:rsidR="00000000" w:rsidDel="00000000" w:rsidP="00000000" w:rsidRDefault="00000000" w:rsidRPr="00000000" w14:paraId="00000033">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MAT271/E Probability and Statistics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ECN301/E Econometrics I</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YZV231E Probability and Statistics for Data Science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sz w:val="20"/>
                <w:szCs w:val="20"/>
              </w:rPr>
            </w:pPr>
            <w:r w:rsidDel="00000000" w:rsidR="00000000" w:rsidRPr="00000000">
              <w:rPr>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20"/>
                <w:szCs w:val="20"/>
              </w:rPr>
            </w:pPr>
            <w:r w:rsidDel="00000000" w:rsidR="00000000" w:rsidRPr="00000000">
              <w:rPr>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49">
      <w:pPr>
        <w:pageBreakBefore w:val="0"/>
        <w:rPr>
          <w:sz w:val="20"/>
          <w:szCs w:val="20"/>
        </w:rPr>
      </w:pPr>
      <w:r w:rsidDel="00000000" w:rsidR="00000000" w:rsidRPr="00000000">
        <w:rPr>
          <w:rtl w:val="0"/>
        </w:rPr>
      </w:r>
    </w:p>
    <w:p w:rsidR="00000000" w:rsidDel="00000000" w:rsidP="00000000" w:rsidRDefault="00000000" w:rsidRPr="00000000" w14:paraId="0000004A">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sz w:val="20"/>
                <w:szCs w:val="20"/>
              </w:rPr>
            </w:pPr>
            <w:r w:rsidDel="00000000" w:rsidR="00000000" w:rsidRPr="00000000">
              <w:rPr>
                <w:sz w:val="20"/>
                <w:szCs w:val="20"/>
                <w:rtl w:val="0"/>
              </w:rPr>
              <w:t xml:space="preserve">Makine Öğrenmesine giriş, güncel uygulamalar Matematiksel temeller, marjinal ve koşullu olasılık, Bayes teoremi, Bayes Karar Kuralı, Yoğunluk kestirimi, Maximum Olabilirlik Kestirimi, Bayes öğrenmesi, Naïve Bayes Doğrusal Regresyon Yanlılık-varyans ikilemi, düzenlileştirme, Ridge ve Lasso, Doğrusal sınıflandırıcılar, Yapay sinir ağları, Sınıflandırıcıların değerlendirilmesi ve karşılaştırılması, Öznitelik seçme, çıkarma, azaltma, Geniş marjin sınıflandırıcıları, Destek Vektör Makinaları, Kernel yöntemleri, Karar ağaçları, rastgele orman, Gözetimsiz Öğrenme, Kümeleme, Derin öğrenme ve büyük veri   </w:t>
              <w:tab/>
              <w:t xml:space="preserve"> </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sz w:val="20"/>
                <w:szCs w:val="20"/>
              </w:rPr>
            </w:pPr>
            <w:r w:rsidDel="00000000" w:rsidR="00000000" w:rsidRPr="00000000">
              <w:rPr>
                <w:sz w:val="20"/>
                <w:szCs w:val="20"/>
                <w:rtl w:val="0"/>
              </w:rPr>
              <w:t xml:space="preserve">Introduction to Machine Learning, major applications, Mathematical background, marginal and conditional Probability, Bayes theorem, Bayesian decision theory Density estimation, Maximum Likelihood estimate, Bayesian Learning, Naïve Bayes Linear regression Bias-variance dilemma, regularization, ridge regression and lasso Linear classifiers, Artificial neural networks, perceptron and multilayer perceptron, Assessment and comparison of classifier performance, Feature selection and extraction, Large margin classifiers, support vector machines, kernel methods, Decision trees and random forest, Unsupervised learning, clustering   </w:t>
              <w:tab/>
              <w:t xml:space="preserve"> </w:t>
            </w:r>
          </w:p>
          <w:p w:rsidR="00000000" w:rsidDel="00000000" w:rsidP="00000000" w:rsidRDefault="00000000" w:rsidRPr="00000000" w14:paraId="0000004F">
            <w:pPr>
              <w:pageBreakBefore w:val="0"/>
              <w:widowControl w:val="0"/>
              <w:spacing w:line="240" w:lineRule="auto"/>
              <w:rPr>
                <w:sz w:val="20"/>
                <w:szCs w:val="20"/>
              </w:rPr>
            </w:pPr>
            <w:r w:rsidDel="00000000" w:rsidR="00000000" w:rsidRPr="00000000">
              <w:rPr>
                <w:sz w:val="20"/>
                <w:szCs w:val="20"/>
                <w:rtl w:val="0"/>
              </w:rPr>
              <w:t xml:space="preserve">Deep learning and big data</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Öğrencilerin başlıca veri analizi ve makine öğrenmesi yöntemlerini teorileri ve algoritmalarını tanımasını sağlamak </w:t>
            </w:r>
          </w:p>
          <w:p w:rsidR="00000000" w:rsidDel="00000000" w:rsidP="00000000" w:rsidRDefault="00000000" w:rsidRPr="00000000" w14:paraId="00000052">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Var olan araçları kullanarak sınıflandırma, kümeleme ve regresyon gibi problemleri uygulamalı olarak çözmeyi öğrenmek </w:t>
            </w:r>
          </w:p>
          <w:p w:rsidR="00000000" w:rsidDel="00000000" w:rsidP="00000000" w:rsidRDefault="00000000" w:rsidRPr="00000000" w14:paraId="00000053">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Bu araçları kullanırken, aşırı uyma (overfitting), ilgileşim ve nedenselliği    (correlation-causation) karıştırmak gibi analizde yapılabilecek yanlışlardan kaçınmayı öğrenmek</w:t>
            </w:r>
          </w:p>
          <w:p w:rsidR="00000000" w:rsidDel="00000000" w:rsidP="00000000" w:rsidRDefault="00000000" w:rsidRPr="00000000" w14:paraId="00000054">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Makine öğrenmesi yaklaşımlarının başarılarını değerlendirmeyi ve karşılaştırmayı öğrenmek  </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Introduce students to major data analytics and machine learning methods and underlying theories   </w:t>
              <w:tab/>
              <w:tab/>
              <w:tab/>
              <w:tab/>
              <w:tab/>
              <w:t xml:space="preserve"> </w:t>
            </w:r>
          </w:p>
          <w:p w:rsidR="00000000" w:rsidDel="00000000" w:rsidP="00000000" w:rsidRDefault="00000000" w:rsidRPr="00000000" w14:paraId="00000057">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Learning to apply available tools to solve classification, clustering and regression problems  </w:t>
              <w:tab/>
              <w:t xml:space="preserve"> </w:t>
            </w:r>
          </w:p>
          <w:p w:rsidR="00000000" w:rsidDel="00000000" w:rsidP="00000000" w:rsidRDefault="00000000" w:rsidRPr="00000000" w14:paraId="00000058">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Learning to avoid major pitfalls such as overfitting, confusing correlation and causality whilile using machine learning tools </w:t>
            </w:r>
          </w:p>
          <w:p w:rsidR="00000000" w:rsidDel="00000000" w:rsidP="00000000" w:rsidRDefault="00000000" w:rsidRPr="00000000" w14:paraId="00000059">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Learning the assessment and comparison of performance of machine learning methods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Bilgisayarla öğrenme konusundaki başlıca problemleri ve yaklaşımları tanıma</w:t>
            </w:r>
          </w:p>
          <w:p w:rsidR="00000000" w:rsidDel="00000000" w:rsidP="00000000" w:rsidRDefault="00000000" w:rsidRPr="00000000" w14:paraId="0000005C">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Çeşitli makine öğrenmesi yöntemlerinin regresyon, sınıflandırma ve kümeleme problemlerini çözmek amaçlı kullanımını öğrenme </w:t>
            </w:r>
          </w:p>
          <w:p w:rsidR="00000000" w:rsidDel="00000000" w:rsidP="00000000" w:rsidRDefault="00000000" w:rsidRPr="00000000" w14:paraId="0000005D">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Öznitelik çıkarma, seçme, indirgeme yaklaşımlarını kullanma</w:t>
            </w:r>
          </w:p>
          <w:p w:rsidR="00000000" w:rsidDel="00000000" w:rsidP="00000000" w:rsidRDefault="00000000" w:rsidRPr="00000000" w14:paraId="0000005E">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Probleme uygun olarak doğru modeli belirleyebilme</w:t>
            </w:r>
          </w:p>
          <w:p w:rsidR="00000000" w:rsidDel="00000000" w:rsidP="00000000" w:rsidRDefault="00000000" w:rsidRPr="00000000" w14:paraId="0000005F">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Uygulanan yöntemlerin genelleme başarılarını ve performanslarını değerlendirebilme ve karşılaştırabilme   </w:t>
              <w:tab/>
              <w:tab/>
              <w:tab/>
              <w:tab/>
              <w:t xml:space="preserve"> </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Get familiar with the main problems and approaches for machine learning applications</w:t>
            </w:r>
          </w:p>
          <w:p w:rsidR="00000000" w:rsidDel="00000000" w:rsidP="00000000" w:rsidRDefault="00000000" w:rsidRPr="00000000" w14:paraId="00000062">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Apply various machine learning methods for solving regression, classification and clustering problems.   </w:t>
              <w:tab/>
              <w:tab/>
              <w:tab/>
              <w:tab/>
              <w:t xml:space="preserve"> </w:t>
            </w:r>
          </w:p>
          <w:p w:rsidR="00000000" w:rsidDel="00000000" w:rsidP="00000000" w:rsidRDefault="00000000" w:rsidRPr="00000000" w14:paraId="00000063">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Learn to extract, select and reduce features   </w:t>
              <w:tab/>
              <w:tab/>
              <w:t xml:space="preserve"> </w:t>
            </w:r>
          </w:p>
          <w:p w:rsidR="00000000" w:rsidDel="00000000" w:rsidP="00000000" w:rsidRDefault="00000000" w:rsidRPr="00000000" w14:paraId="00000064">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Select an appropriate model for the problem at hand</w:t>
            </w:r>
          </w:p>
          <w:p w:rsidR="00000000" w:rsidDel="00000000" w:rsidP="00000000" w:rsidRDefault="00000000" w:rsidRPr="00000000" w14:paraId="00000065">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Assess and compare the generalization performance of different models</w:t>
            </w:r>
          </w:p>
        </w:tc>
      </w:tr>
    </w:tbl>
    <w:p w:rsidR="00000000" w:rsidDel="00000000" w:rsidP="00000000" w:rsidRDefault="00000000" w:rsidRPr="00000000" w14:paraId="00000066">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Abu-Mostafa, Y. S., Magdon- Ismail, M., &amp; Lin, H. T. (2012). Learning from data.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Berlin, Germany: AMLBook.   </w:t>
              <w:tab/>
              <w:tab/>
              <w:tab/>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sz w:val="20"/>
                <w:szCs w:val="20"/>
              </w:rPr>
            </w:pPr>
            <w:r w:rsidDel="00000000" w:rsidR="00000000" w:rsidRPr="00000000">
              <w:rPr>
                <w:sz w:val="20"/>
                <w:szCs w:val="20"/>
                <w:rtl w:val="0"/>
              </w:rPr>
              <w:t xml:space="preserve">Ethem Alpaydın, Introduction to Machine Learning, Third Edition,  2014</w:t>
            </w:r>
          </w:p>
        </w:tc>
      </w:tr>
    </w:tbl>
    <w:p w:rsidR="00000000" w:rsidDel="00000000" w:rsidP="00000000" w:rsidRDefault="00000000" w:rsidRPr="00000000" w14:paraId="0000006C">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 ödev ve 1 dönem projesi</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 homeworks and 1 project</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sz w:val="20"/>
                <w:szCs w:val="20"/>
              </w:rPr>
            </w:pPr>
            <w:r w:rsidDel="00000000" w:rsidR="00000000" w:rsidRPr="00000000">
              <w:rPr>
                <w:sz w:val="20"/>
                <w:szCs w:val="20"/>
                <w:rtl w:val="0"/>
              </w:rPr>
              <w:t xml:space="preserve">Bilgisayar Mühendisliği bilgisayar laboratuvarları</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sz w:val="20"/>
                <w:szCs w:val="20"/>
              </w:rPr>
            </w:pPr>
            <w:r w:rsidDel="00000000" w:rsidR="00000000" w:rsidRPr="00000000">
              <w:rPr>
                <w:sz w:val="20"/>
                <w:szCs w:val="20"/>
                <w:rtl w:val="0"/>
              </w:rPr>
              <w:t xml:space="preserve">Computer Engineering computer laboratories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D">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sz w:val="20"/>
                <w:szCs w:val="20"/>
              </w:rPr>
            </w:pPr>
            <w:r w:rsidDel="00000000" w:rsidR="00000000" w:rsidRPr="00000000">
              <w:rPr>
                <w:sz w:val="20"/>
                <w:szCs w:val="20"/>
                <w:rtl w:val="0"/>
              </w:rPr>
              <w:t xml:space="preserve">20%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sz w:val="20"/>
                <w:szCs w:val="20"/>
              </w:rPr>
            </w:pPr>
            <w:r w:rsidDel="00000000" w:rsidR="00000000" w:rsidRPr="00000000">
              <w:rPr>
                <w:sz w:val="20"/>
                <w:szCs w:val="20"/>
                <w:rtl w:val="0"/>
              </w:rPr>
              <w:t xml:space="preserve">25%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20"/>
                <w:szCs w:val="20"/>
              </w:rPr>
            </w:pPr>
            <w:r w:rsidDel="00000000" w:rsidR="00000000" w:rsidRPr="00000000">
              <w:rPr>
                <w:sz w:val="20"/>
                <w:szCs w:val="20"/>
                <w:rtl w:val="0"/>
              </w:rPr>
              <w:t xml:space="preserve">35%</w:t>
            </w:r>
          </w:p>
        </w:tc>
      </w:tr>
    </w:tbl>
    <w:p w:rsidR="00000000" w:rsidDel="00000000" w:rsidP="00000000" w:rsidRDefault="00000000" w:rsidRPr="00000000" w14:paraId="000000B2">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3">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4">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B5">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B6">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2.1818181818182" w:lineRule="auto"/>
              <w:ind w:left="100" w:firstLine="0"/>
              <w:rPr>
                <w:sz w:val="20"/>
                <w:szCs w:val="20"/>
              </w:rPr>
            </w:pPr>
            <w:r w:rsidDel="00000000" w:rsidR="00000000" w:rsidRPr="00000000">
              <w:rPr>
                <w:sz w:val="20"/>
                <w:szCs w:val="20"/>
                <w:rtl w:val="0"/>
              </w:rPr>
              <w:t xml:space="preserve">Makine Öğrenmesine giriş, güncel uygulamalar</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67.27272727272725" w:lineRule="auto"/>
              <w:ind w:left="10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38.9090909090909" w:lineRule="auto"/>
              <w:ind w:left="100" w:firstLine="0"/>
              <w:rPr>
                <w:sz w:val="20"/>
                <w:szCs w:val="20"/>
              </w:rPr>
            </w:pPr>
            <w:r w:rsidDel="00000000" w:rsidR="00000000" w:rsidRPr="00000000">
              <w:rPr>
                <w:sz w:val="20"/>
                <w:szCs w:val="20"/>
                <w:rtl w:val="0"/>
              </w:rPr>
              <w:t xml:space="preserve">Matematiksel temeller, marjinal ve koşullu olasılık, Bayes teoremi, Bayes Karar Kuralı,</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64" w:lineRule="auto"/>
              <w:ind w:left="100" w:firstLine="0"/>
              <w:jc w:val="center"/>
              <w:rPr>
                <w:sz w:val="20"/>
                <w:szCs w:val="20"/>
              </w:rPr>
            </w:pPr>
            <w:r w:rsidDel="00000000" w:rsidR="00000000" w:rsidRPr="00000000">
              <w:rPr>
                <w:sz w:val="20"/>
                <w:szCs w:val="20"/>
                <w:rtl w:val="0"/>
              </w:rPr>
              <w:t xml:space="preserve">1,2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38.9090909090909" w:lineRule="auto"/>
              <w:ind w:left="100" w:firstLine="0"/>
              <w:rPr>
                <w:sz w:val="20"/>
                <w:szCs w:val="20"/>
              </w:rPr>
            </w:pPr>
            <w:r w:rsidDel="00000000" w:rsidR="00000000" w:rsidRPr="00000000">
              <w:rPr>
                <w:sz w:val="20"/>
                <w:szCs w:val="20"/>
                <w:rtl w:val="0"/>
              </w:rPr>
              <w:t xml:space="preserve">Yoğunluk kestirimi, Maximum Olabilirlik Kestirimi, Bayes öğrenmesi, Naïve Bayes</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64" w:lineRule="auto"/>
              <w:ind w:left="100" w:firstLine="0"/>
              <w:jc w:val="center"/>
              <w:rPr>
                <w:sz w:val="20"/>
                <w:szCs w:val="20"/>
              </w:rPr>
            </w:pPr>
            <w:r w:rsidDel="00000000" w:rsidR="00000000" w:rsidRPr="00000000">
              <w:rPr>
                <w:sz w:val="20"/>
                <w:szCs w:val="20"/>
                <w:rtl w:val="0"/>
              </w:rPr>
              <w:t xml:space="preserve">1,2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38.9090909090909" w:lineRule="auto"/>
              <w:ind w:left="100" w:firstLine="0"/>
              <w:rPr>
                <w:sz w:val="20"/>
                <w:szCs w:val="20"/>
              </w:rPr>
            </w:pPr>
            <w:r w:rsidDel="00000000" w:rsidR="00000000" w:rsidRPr="00000000">
              <w:rPr>
                <w:sz w:val="20"/>
                <w:szCs w:val="20"/>
                <w:rtl w:val="0"/>
              </w:rPr>
              <w:t xml:space="preserve">Doğrusal Regresyon</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64" w:lineRule="auto"/>
              <w:ind w:left="100" w:firstLine="0"/>
              <w:jc w:val="center"/>
              <w:rPr>
                <w:sz w:val="20"/>
                <w:szCs w:val="20"/>
              </w:rPr>
            </w:pPr>
            <w:r w:rsidDel="00000000" w:rsidR="00000000" w:rsidRPr="00000000">
              <w:rPr>
                <w:sz w:val="20"/>
                <w:szCs w:val="20"/>
                <w:rtl w:val="0"/>
              </w:rPr>
              <w:t xml:space="preserve">1,2</w:t>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tcBorders>
              <w:lef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38.9090909090909" w:lineRule="auto"/>
              <w:ind w:left="100" w:firstLine="0"/>
              <w:rPr>
                <w:sz w:val="20"/>
                <w:szCs w:val="20"/>
              </w:rPr>
            </w:pPr>
            <w:r w:rsidDel="00000000" w:rsidR="00000000" w:rsidRPr="00000000">
              <w:rPr>
                <w:sz w:val="20"/>
                <w:szCs w:val="20"/>
                <w:rtl w:val="0"/>
              </w:rPr>
              <w:t xml:space="preserve">Yanlılık-varyans ikilemi, düzenlileştirme, Ridge ve Lasso Doğrusal sınıflandırıcılar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5.45454545454547" w:lineRule="auto"/>
              <w:ind w:left="100" w:firstLine="0"/>
              <w:jc w:val="center"/>
              <w:rPr>
                <w:sz w:val="20"/>
                <w:szCs w:val="20"/>
              </w:rPr>
            </w:pPr>
            <w:r w:rsidDel="00000000" w:rsidR="00000000" w:rsidRPr="00000000">
              <w:rPr>
                <w:sz w:val="20"/>
                <w:szCs w:val="20"/>
                <w:rtl w:val="0"/>
              </w:rPr>
              <w:t xml:space="preserve">1,2,4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38.9090909090909" w:lineRule="auto"/>
              <w:ind w:left="100" w:firstLine="0"/>
              <w:rPr>
                <w:sz w:val="20"/>
                <w:szCs w:val="20"/>
              </w:rPr>
            </w:pPr>
            <w:r w:rsidDel="00000000" w:rsidR="00000000" w:rsidRPr="00000000">
              <w:rPr>
                <w:sz w:val="20"/>
                <w:szCs w:val="20"/>
                <w:rtl w:val="0"/>
              </w:rPr>
              <w:t xml:space="preserve">Yapay sinir ağları</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64" w:lineRule="auto"/>
              <w:ind w:left="100" w:firstLine="0"/>
              <w:jc w:val="center"/>
              <w:rPr>
                <w:sz w:val="20"/>
                <w:szCs w:val="20"/>
              </w:rPr>
            </w:pPr>
            <w:r w:rsidDel="00000000" w:rsidR="00000000" w:rsidRPr="00000000">
              <w:rPr>
                <w:sz w:val="20"/>
                <w:szCs w:val="20"/>
                <w:rtl w:val="0"/>
              </w:rPr>
              <w:t xml:space="preserve">1,2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38.9090909090909" w:lineRule="auto"/>
              <w:ind w:left="100" w:firstLine="0"/>
              <w:rPr>
                <w:sz w:val="20"/>
                <w:szCs w:val="20"/>
              </w:rPr>
            </w:pPr>
            <w:r w:rsidDel="00000000" w:rsidR="00000000" w:rsidRPr="00000000">
              <w:rPr>
                <w:sz w:val="20"/>
                <w:szCs w:val="20"/>
                <w:rtl w:val="0"/>
              </w:rPr>
              <w:t xml:space="preserve">Sınıflandırıcıların değerlendirilmesi ve karşılaştırılması</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64" w:lineRule="auto"/>
              <w:ind w:left="100" w:firstLine="0"/>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38.9090909090909" w:lineRule="auto"/>
              <w:ind w:left="100" w:firstLine="0"/>
              <w:rPr>
                <w:sz w:val="20"/>
                <w:szCs w:val="20"/>
              </w:rPr>
            </w:pPr>
            <w:r w:rsidDel="00000000" w:rsidR="00000000" w:rsidRPr="00000000">
              <w:rPr>
                <w:sz w:val="20"/>
                <w:szCs w:val="20"/>
                <w:rtl w:val="0"/>
              </w:rPr>
              <w:t xml:space="preserve">Öznitelik seçme, çıkarma, azaltma</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64" w:lineRule="auto"/>
              <w:ind w:left="100" w:firstLine="0"/>
              <w:jc w:val="center"/>
              <w:rPr>
                <w:sz w:val="20"/>
                <w:szCs w:val="20"/>
              </w:rPr>
            </w:pPr>
            <w:r w:rsidDel="00000000" w:rsidR="00000000" w:rsidRPr="00000000">
              <w:rPr>
                <w:sz w:val="20"/>
                <w:szCs w:val="20"/>
                <w:rtl w:val="0"/>
              </w:rPr>
              <w:t xml:space="preserve">1,3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38.9090909090909" w:lineRule="auto"/>
              <w:ind w:left="100" w:firstLine="0"/>
              <w:rPr>
                <w:sz w:val="20"/>
                <w:szCs w:val="20"/>
              </w:rPr>
            </w:pPr>
            <w:r w:rsidDel="00000000" w:rsidR="00000000" w:rsidRPr="00000000">
              <w:rPr>
                <w:sz w:val="20"/>
                <w:szCs w:val="20"/>
                <w:rtl w:val="0"/>
              </w:rPr>
              <w:t xml:space="preserve">Öznitelik seçme, çıkarma, azaltma (devam)</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64" w:lineRule="auto"/>
              <w:ind w:left="100" w:firstLine="0"/>
              <w:jc w:val="center"/>
              <w:rPr>
                <w:sz w:val="20"/>
                <w:szCs w:val="20"/>
              </w:rPr>
            </w:pPr>
            <w:r w:rsidDel="00000000" w:rsidR="00000000" w:rsidRPr="00000000">
              <w:rPr>
                <w:sz w:val="20"/>
                <w:szCs w:val="20"/>
                <w:rtl w:val="0"/>
              </w:rPr>
              <w:t xml:space="preserve">1,3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38.9090909090909" w:lineRule="auto"/>
              <w:ind w:left="100" w:firstLine="0"/>
              <w:rPr>
                <w:sz w:val="20"/>
                <w:szCs w:val="20"/>
              </w:rPr>
            </w:pPr>
            <w:r w:rsidDel="00000000" w:rsidR="00000000" w:rsidRPr="00000000">
              <w:rPr>
                <w:sz w:val="20"/>
                <w:szCs w:val="20"/>
                <w:rtl w:val="0"/>
              </w:rPr>
              <w:t xml:space="preserve">Geniş marjin sınıflandırıcıları, Destek Vektör Makinaları, Kernel yöntemleri</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64" w:lineRule="auto"/>
              <w:ind w:left="100" w:firstLine="0"/>
              <w:jc w:val="center"/>
              <w:rPr>
                <w:sz w:val="20"/>
                <w:szCs w:val="20"/>
              </w:rPr>
            </w:pPr>
            <w:r w:rsidDel="00000000" w:rsidR="00000000" w:rsidRPr="00000000">
              <w:rPr>
                <w:sz w:val="20"/>
                <w:szCs w:val="20"/>
                <w:rtl w:val="0"/>
              </w:rPr>
              <w:t xml:space="preserve">1,2,4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38.9090909090909" w:lineRule="auto"/>
              <w:ind w:left="100" w:firstLine="0"/>
              <w:rPr>
                <w:sz w:val="20"/>
                <w:szCs w:val="20"/>
              </w:rPr>
            </w:pPr>
            <w:r w:rsidDel="00000000" w:rsidR="00000000" w:rsidRPr="00000000">
              <w:rPr>
                <w:sz w:val="20"/>
                <w:szCs w:val="20"/>
                <w:rtl w:val="0"/>
              </w:rPr>
              <w:t xml:space="preserve">Karar ağaçları, rastgele orman</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64" w:lineRule="auto"/>
              <w:ind w:left="100" w:firstLine="0"/>
              <w:jc w:val="center"/>
              <w:rPr>
                <w:sz w:val="20"/>
                <w:szCs w:val="20"/>
              </w:rPr>
            </w:pPr>
            <w:r w:rsidDel="00000000" w:rsidR="00000000" w:rsidRPr="00000000">
              <w:rPr>
                <w:sz w:val="20"/>
                <w:szCs w:val="20"/>
                <w:rtl w:val="0"/>
              </w:rPr>
              <w:t xml:space="preserve">1,2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38.9090909090909" w:lineRule="auto"/>
              <w:ind w:left="100" w:firstLine="0"/>
              <w:rPr>
                <w:sz w:val="20"/>
                <w:szCs w:val="20"/>
              </w:rPr>
            </w:pPr>
            <w:r w:rsidDel="00000000" w:rsidR="00000000" w:rsidRPr="00000000">
              <w:rPr>
                <w:sz w:val="20"/>
                <w:szCs w:val="20"/>
                <w:rtl w:val="0"/>
              </w:rPr>
              <w:t xml:space="preserve">Gözetimsiz Öğrenme, Kümeleme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64" w:lineRule="auto"/>
              <w:ind w:left="100" w:firstLine="0"/>
              <w:jc w:val="center"/>
              <w:rPr>
                <w:sz w:val="20"/>
                <w:szCs w:val="20"/>
              </w:rPr>
            </w:pPr>
            <w:r w:rsidDel="00000000" w:rsidR="00000000" w:rsidRPr="00000000">
              <w:rPr>
                <w:sz w:val="20"/>
                <w:szCs w:val="20"/>
                <w:rtl w:val="0"/>
              </w:rPr>
              <w:t xml:space="preserve">1,2,3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38.9090909090909" w:lineRule="auto"/>
              <w:ind w:left="100" w:firstLine="0"/>
              <w:rPr>
                <w:sz w:val="20"/>
                <w:szCs w:val="20"/>
              </w:rPr>
            </w:pPr>
            <w:r w:rsidDel="00000000" w:rsidR="00000000" w:rsidRPr="00000000">
              <w:rPr>
                <w:sz w:val="20"/>
                <w:szCs w:val="20"/>
                <w:rtl w:val="0"/>
              </w:rPr>
              <w:t xml:space="preserve">Makine Öğrenmesinde yeni trendler (Derin öğrenme, büyük veri..)</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64" w:lineRule="auto"/>
              <w:ind w:left="100" w:firstLine="0"/>
              <w:jc w:val="center"/>
              <w:rPr>
                <w:sz w:val="20"/>
                <w:szCs w:val="20"/>
              </w:rPr>
            </w:pPr>
            <w:r w:rsidDel="00000000" w:rsidR="00000000" w:rsidRPr="00000000">
              <w:rPr>
                <w:sz w:val="20"/>
                <w:szCs w:val="20"/>
                <w:rtl w:val="0"/>
              </w:rPr>
              <w:t xml:space="preserve">1,2,3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38.9090909090909" w:lineRule="auto"/>
              <w:ind w:left="100" w:firstLine="0"/>
              <w:rPr>
                <w:sz w:val="20"/>
                <w:szCs w:val="20"/>
              </w:rPr>
            </w:pPr>
            <w:r w:rsidDel="00000000" w:rsidR="00000000" w:rsidRPr="00000000">
              <w:rPr>
                <w:sz w:val="20"/>
                <w:szCs w:val="20"/>
                <w:rtl w:val="0"/>
              </w:rPr>
              <w:t xml:space="preserve">Makine Öğrenmesinde yeni trendler (Derin öğrenme, büyük veri..)</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64" w:lineRule="auto"/>
              <w:ind w:left="100" w:firstLine="0"/>
              <w:jc w:val="center"/>
              <w:rPr>
                <w:sz w:val="20"/>
                <w:szCs w:val="20"/>
              </w:rPr>
            </w:pPr>
            <w:r w:rsidDel="00000000" w:rsidR="00000000" w:rsidRPr="00000000">
              <w:rPr>
                <w:sz w:val="20"/>
                <w:szCs w:val="20"/>
                <w:rtl w:val="0"/>
              </w:rPr>
              <w:t xml:space="preserve">1,2,3</w:t>
            </w:r>
          </w:p>
        </w:tc>
      </w:tr>
    </w:tbl>
    <w:p w:rsidR="00000000" w:rsidDel="00000000" w:rsidP="00000000" w:rsidRDefault="00000000" w:rsidRPr="00000000" w14:paraId="000000E4">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5.45454545454547"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 to Machine Learning, major applications</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67.27272727272725" w:lineRule="auto"/>
              <w:ind w:left="100" w:firstLine="0"/>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tcBorders>
              <w:lef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38.9090909090909"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Mathematical background, marginal and conditional Probability, Bayes theorem, Bayesian decision theory</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64" w:lineRule="auto"/>
              <w:ind w:left="100" w:firstLine="0"/>
              <w:jc w:val="center"/>
              <w:rPr>
                <w:sz w:val="20"/>
                <w:szCs w:val="20"/>
              </w:rPr>
            </w:pPr>
            <w:r w:rsidDel="00000000" w:rsidR="00000000" w:rsidRPr="00000000">
              <w:rPr>
                <w:sz w:val="20"/>
                <w:szCs w:val="2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38.9090909090909"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Density estimation, Maximum Likelihood estimate, Bayesian Learning, Naïve Bayes</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64" w:lineRule="auto"/>
              <w:ind w:left="100" w:firstLine="0"/>
              <w:jc w:val="center"/>
              <w:rPr>
                <w:sz w:val="20"/>
                <w:szCs w:val="20"/>
              </w:rPr>
            </w:pPr>
            <w:r w:rsidDel="00000000" w:rsidR="00000000" w:rsidRPr="00000000">
              <w:rPr>
                <w:sz w:val="20"/>
                <w:szCs w:val="2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38.9090909090909"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Linear regression</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64" w:lineRule="auto"/>
              <w:ind w:left="100" w:firstLine="0"/>
              <w:jc w:val="center"/>
              <w:rPr>
                <w:sz w:val="20"/>
                <w:szCs w:val="20"/>
              </w:rPr>
            </w:pPr>
            <w:r w:rsidDel="00000000" w:rsidR="00000000" w:rsidRPr="00000000">
              <w:rPr>
                <w:sz w:val="20"/>
                <w:szCs w:val="2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tcBorders>
              <w:lef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38.9090909090909"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Bias-variance dilemma, regularization, ridge regression and lasso linear classifiers</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5.45454545454547" w:lineRule="auto"/>
              <w:ind w:left="100" w:firstLine="0"/>
              <w:jc w:val="center"/>
              <w:rPr>
                <w:sz w:val="20"/>
                <w:szCs w:val="20"/>
              </w:rPr>
            </w:pPr>
            <w:r w:rsidDel="00000000" w:rsidR="00000000" w:rsidRPr="00000000">
              <w:rPr>
                <w:sz w:val="20"/>
                <w:szCs w:val="20"/>
                <w:rtl w:val="0"/>
              </w:rPr>
              <w:t xml:space="preserve">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38.9090909090909"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Artificial neural networks, perceptron and multilayer perceptron</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64" w:lineRule="auto"/>
              <w:ind w:left="100" w:firstLine="0"/>
              <w:jc w:val="center"/>
              <w:rPr>
                <w:sz w:val="20"/>
                <w:szCs w:val="20"/>
              </w:rPr>
            </w:pPr>
            <w:r w:rsidDel="00000000" w:rsidR="00000000" w:rsidRPr="00000000">
              <w:rPr>
                <w:sz w:val="20"/>
                <w:szCs w:val="2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38.9090909090909"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Assessment and comparison of classifier performance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64" w:lineRule="auto"/>
              <w:ind w:left="100" w:firstLine="0"/>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38.9090909090909"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selection and extraction</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64" w:lineRule="auto"/>
              <w:ind w:left="100" w:firstLine="0"/>
              <w:jc w:val="center"/>
              <w:rPr>
                <w:sz w:val="20"/>
                <w:szCs w:val="20"/>
              </w:rPr>
            </w:pPr>
            <w:r w:rsidDel="00000000" w:rsidR="00000000" w:rsidRPr="00000000">
              <w:rPr>
                <w:sz w:val="20"/>
                <w:szCs w:val="20"/>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38.9090909090909"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selection and extraction</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64" w:lineRule="auto"/>
              <w:ind w:left="100" w:firstLine="0"/>
              <w:jc w:val="center"/>
              <w:rPr>
                <w:sz w:val="20"/>
                <w:szCs w:val="20"/>
              </w:rPr>
            </w:pPr>
            <w:r w:rsidDel="00000000" w:rsidR="00000000" w:rsidRPr="00000000">
              <w:rPr>
                <w:sz w:val="20"/>
                <w:szCs w:val="20"/>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38.9090909090909"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Large margin classifiers, support vector machines, kernel methods</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64" w:lineRule="auto"/>
              <w:ind w:left="100" w:firstLine="0"/>
              <w:jc w:val="center"/>
              <w:rPr>
                <w:sz w:val="20"/>
                <w:szCs w:val="20"/>
              </w:rPr>
            </w:pPr>
            <w:r w:rsidDel="00000000" w:rsidR="00000000" w:rsidRPr="00000000">
              <w:rPr>
                <w:sz w:val="20"/>
                <w:szCs w:val="20"/>
                <w:rtl w:val="0"/>
              </w:rPr>
              <w:t xml:space="preserve">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38.9090909090909"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trees and random forests</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64" w:lineRule="auto"/>
              <w:ind w:left="100" w:firstLine="0"/>
              <w:jc w:val="center"/>
              <w:rPr>
                <w:sz w:val="20"/>
                <w:szCs w:val="20"/>
              </w:rPr>
            </w:pPr>
            <w:r w:rsidDel="00000000" w:rsidR="00000000" w:rsidRPr="00000000">
              <w:rPr>
                <w:sz w:val="20"/>
                <w:szCs w:val="2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38.9090909090909"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Unsupervised learning, clustering</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64" w:lineRule="auto"/>
              <w:ind w:left="100" w:firstLine="0"/>
              <w:jc w:val="center"/>
              <w:rPr>
                <w:sz w:val="20"/>
                <w:szCs w:val="20"/>
              </w:rPr>
            </w:pPr>
            <w:r w:rsidDel="00000000" w:rsidR="00000000" w:rsidRPr="00000000">
              <w:rPr>
                <w:sz w:val="20"/>
                <w:szCs w:val="20"/>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38.9090909090909"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Latest trends in Machine Learning (Deep learning, big data,…)</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64" w:lineRule="auto"/>
              <w:ind w:left="100" w:firstLine="0"/>
              <w:jc w:val="center"/>
              <w:rPr>
                <w:sz w:val="20"/>
                <w:szCs w:val="20"/>
              </w:rPr>
            </w:pPr>
            <w:r w:rsidDel="00000000" w:rsidR="00000000" w:rsidRPr="00000000">
              <w:rPr>
                <w:sz w:val="20"/>
                <w:szCs w:val="20"/>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38.9090909090909"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Latest trends in Machine Learning (Deep learning, big data,…)</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64" w:lineRule="auto"/>
              <w:ind w:left="100" w:firstLine="0"/>
              <w:jc w:val="center"/>
              <w:rPr>
                <w:sz w:val="20"/>
                <w:szCs w:val="20"/>
              </w:rPr>
            </w:pPr>
            <w:r w:rsidDel="00000000" w:rsidR="00000000" w:rsidRPr="00000000">
              <w:rPr>
                <w:sz w:val="20"/>
                <w:szCs w:val="20"/>
                <w:rtl w:val="0"/>
              </w:rPr>
              <w:t xml:space="preserve">1,2,3</w:t>
            </w:r>
          </w:p>
        </w:tc>
      </w:tr>
    </w:tbl>
    <w:p w:rsidR="00000000" w:rsidDel="00000000" w:rsidP="00000000" w:rsidRDefault="00000000" w:rsidRPr="00000000" w14:paraId="00000112">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3">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14">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17">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jc w:val="center"/>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45">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6">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47">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48">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10.04.2019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03.12.2020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5B">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