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pageBreakBefore w:val="0"/>
              <w:spacing w:line="240" w:lineRule="auto"/>
              <w:jc w:val="left"/>
              <w:rPr>
                <w:sz w:val="18"/>
                <w:szCs w:val="18"/>
              </w:rPr>
            </w:pPr>
            <w:r w:rsidDel="00000000" w:rsidR="00000000" w:rsidRPr="00000000">
              <w:rPr>
                <w:sz w:val="20"/>
                <w:szCs w:val="20"/>
                <w:rtl w:val="0"/>
              </w:rPr>
              <w:t xml:space="preserve">Çoğulortam Hesaplama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pageBreakBefore w:val="0"/>
              <w:spacing w:line="240" w:lineRule="auto"/>
              <w:jc w:val="left"/>
              <w:rPr>
                <w:sz w:val="18"/>
                <w:szCs w:val="18"/>
              </w:rPr>
            </w:pPr>
            <w:r w:rsidDel="00000000" w:rsidR="00000000" w:rsidRPr="00000000">
              <w:rPr>
                <w:sz w:val="20"/>
                <w:szCs w:val="20"/>
                <w:rtl w:val="0"/>
              </w:rPr>
              <w:t xml:space="preserve">Multimedia Computing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jc w:val="center"/>
              <w:rPr>
                <w:sz w:val="20"/>
                <w:szCs w:val="20"/>
              </w:rPr>
            </w:pPr>
            <w:r w:rsidDel="00000000" w:rsidR="00000000" w:rsidRPr="00000000">
              <w:rPr>
                <w:sz w:val="20"/>
                <w:szCs w:val="20"/>
                <w:rtl w:val="0"/>
              </w:rPr>
              <w:t xml:space="preserve">BLG477E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TEL252/E Signals and Systems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EHB252/E Signals and Systems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20"/>
                <w:szCs w:val="20"/>
                <w:rtl w:val="0"/>
              </w:rPr>
              <w:t xml:space="preserve">BLG354/E Signal&amp;Systems for Comp.Eng.</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jc w:val="both"/>
              <w:rPr>
                <w:sz w:val="20"/>
                <w:szCs w:val="20"/>
              </w:rPr>
            </w:pPr>
            <w:r w:rsidDel="00000000" w:rsidR="00000000" w:rsidRPr="00000000">
              <w:rPr>
                <w:sz w:val="20"/>
                <w:szCs w:val="20"/>
                <w:rtl w:val="0"/>
              </w:rPr>
              <w:t xml:space="preserve">Temel Konular: Çoğulortam tanımı, Dijital ortamlar, sayısal ses, konuşma, görüntü ve video gösterimleri ve kodlama, Çoğulortam ağ gönderimi, İçerik tabanlı görüntü getirimi, Çoğulortam damgalama</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jc w:val="both"/>
              <w:rPr>
                <w:sz w:val="20"/>
                <w:szCs w:val="20"/>
              </w:rPr>
            </w:pPr>
            <w:r w:rsidDel="00000000" w:rsidR="00000000" w:rsidRPr="00000000">
              <w:rPr>
                <w:sz w:val="20"/>
                <w:szCs w:val="20"/>
                <w:rtl w:val="0"/>
              </w:rPr>
              <w:t xml:space="preserve">Major topics: Multimedia definition, Digital Media, Digital Audio, Speech, Image and Video representation and coding, Multimedia networking, Content based retrieval, Multimedia Watermarking</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Ses, konuşma, görüntü ve video dijital gösterimi ve saklama ortamları ile ilgili kavramları tanımak</w:t>
            </w:r>
          </w:p>
          <w:p w:rsidR="00000000" w:rsidDel="00000000" w:rsidP="00000000" w:rsidRDefault="00000000" w:rsidRPr="00000000" w14:paraId="00000051">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Ses, konuşma, görüntü ve video kodlama standartları ve önemli bileşenleri hakkında temel bilgiler edinmek</w:t>
            </w:r>
          </w:p>
          <w:p w:rsidR="00000000" w:rsidDel="00000000" w:rsidP="00000000" w:rsidRDefault="00000000" w:rsidRPr="00000000" w14:paraId="00000052">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Çoğulortam ağ gönderimi için yerleşmiş sistem, metod ve protokolleri tanımak.</w:t>
            </w:r>
          </w:p>
          <w:p w:rsidR="00000000" w:rsidDel="00000000" w:rsidP="00000000" w:rsidRDefault="00000000" w:rsidRPr="00000000" w14:paraId="00000053">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İçerik tabanlı görüntü ve video getirimi için temel metodları tanımak</w:t>
            </w:r>
          </w:p>
          <w:p w:rsidR="00000000" w:rsidDel="00000000" w:rsidP="00000000" w:rsidRDefault="00000000" w:rsidRPr="00000000" w14:paraId="00000054">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Temel sayısal çoğulortam damgalama yöntemlerini tanımak.</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To learn concepts related to digital representation of voice, speech, image and video and storage media</w:t>
            </w:r>
          </w:p>
          <w:p w:rsidR="00000000" w:rsidDel="00000000" w:rsidP="00000000" w:rsidRDefault="00000000" w:rsidRPr="00000000" w14:paraId="00000057">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To acquire basic knowledge on voice, speech, image, video coding standards and key components</w:t>
            </w:r>
          </w:p>
          <w:p w:rsidR="00000000" w:rsidDel="00000000" w:rsidP="00000000" w:rsidRDefault="00000000" w:rsidRPr="00000000" w14:paraId="00000058">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To familiarize with basic systems methods and protocols underlying multimedia networking</w:t>
            </w:r>
          </w:p>
          <w:p w:rsidR="00000000" w:rsidDel="00000000" w:rsidP="00000000" w:rsidRDefault="00000000" w:rsidRPr="00000000" w14:paraId="00000059">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To  familiarize with basic methods for content based image and video retrieval, object recognition</w:t>
            </w:r>
          </w:p>
          <w:p w:rsidR="00000000" w:rsidDel="00000000" w:rsidP="00000000" w:rsidRDefault="00000000" w:rsidRPr="00000000" w14:paraId="0000005A">
            <w:pPr>
              <w:pageBreakBefore w:val="0"/>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sz w:val="20"/>
                <w:szCs w:val="20"/>
                <w:rtl w:val="0"/>
              </w:rPr>
              <w:t xml:space="preserve">To familiarize with basic multimedia watermarking methods  </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Ses, konuşma, görüntü ve video dijital gösterimi ve saklama ortamları ile ilgili temel kavramlar hakkında bilgi birikimi edinme</w:t>
            </w:r>
          </w:p>
          <w:p w:rsidR="00000000" w:rsidDel="00000000" w:rsidP="00000000" w:rsidRDefault="00000000" w:rsidRPr="00000000" w14:paraId="0000005D">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Temel kayıplı ve kayıpsız kodlama tekniklerini öğrenme</w:t>
            </w:r>
          </w:p>
          <w:p w:rsidR="00000000" w:rsidDel="00000000" w:rsidP="00000000" w:rsidRDefault="00000000" w:rsidRPr="00000000" w14:paraId="0000005E">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Ses, konuşma, görüntü ve video kodlama standartları ve önemli bileşenleri hakkında temel bilgi birikimi edinme</w:t>
            </w:r>
          </w:p>
          <w:p w:rsidR="00000000" w:rsidDel="00000000" w:rsidP="00000000" w:rsidRDefault="00000000" w:rsidRPr="00000000" w14:paraId="0000005F">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Çoğulortam ağ gönderimi için temel sistem, metod ve protokoller ile tanışıklık </w:t>
            </w:r>
          </w:p>
          <w:p w:rsidR="00000000" w:rsidDel="00000000" w:rsidP="00000000" w:rsidRDefault="00000000" w:rsidRPr="00000000" w14:paraId="00000060">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İçerik tabanlı görüntü ve video getirimi için temel metodlar ile tanışıklık</w:t>
            </w:r>
          </w:p>
          <w:p w:rsidR="00000000" w:rsidDel="00000000" w:rsidP="00000000" w:rsidRDefault="00000000" w:rsidRPr="00000000" w14:paraId="00000061">
            <w:pPr>
              <w:pageBreakBefore w:val="0"/>
              <w:numPr>
                <w:ilvl w:val="0"/>
                <w:numId w:val="4"/>
              </w:numPr>
              <w:spacing w:line="240" w:lineRule="auto"/>
              <w:ind w:left="360" w:hanging="360"/>
              <w:rPr>
                <w:sz w:val="20"/>
                <w:szCs w:val="20"/>
                <w:u w:val="none"/>
              </w:rPr>
            </w:pPr>
            <w:r w:rsidDel="00000000" w:rsidR="00000000" w:rsidRPr="00000000">
              <w:rPr>
                <w:sz w:val="20"/>
                <w:szCs w:val="20"/>
                <w:rtl w:val="0"/>
              </w:rPr>
              <w:t xml:space="preserve">Nesne tanıma ve takibi için teknikler öğrenme</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Knowledge on main concepts related to digital representation of voice, speech, image and video and storage media</w:t>
            </w:r>
          </w:p>
          <w:p w:rsidR="00000000" w:rsidDel="00000000" w:rsidP="00000000" w:rsidRDefault="00000000" w:rsidRPr="00000000" w14:paraId="00000064">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Learn fundamental concepts and methods related to lossless and lossy coding</w:t>
            </w:r>
          </w:p>
          <w:p w:rsidR="00000000" w:rsidDel="00000000" w:rsidP="00000000" w:rsidRDefault="00000000" w:rsidRPr="00000000" w14:paraId="00000065">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Basic knowledge on voice, speech, image, video coding standards and key components</w:t>
            </w:r>
          </w:p>
          <w:p w:rsidR="00000000" w:rsidDel="00000000" w:rsidP="00000000" w:rsidRDefault="00000000" w:rsidRPr="00000000" w14:paraId="00000066">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Acquaintance with basic systems methods and protocols underlying multimedia networking</w:t>
            </w:r>
          </w:p>
          <w:p w:rsidR="00000000" w:rsidDel="00000000" w:rsidP="00000000" w:rsidRDefault="00000000" w:rsidRPr="00000000" w14:paraId="00000067">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Acquaintance with basic methods for content based image and video retrieval</w:t>
            </w:r>
          </w:p>
          <w:p w:rsidR="00000000" w:rsidDel="00000000" w:rsidP="00000000" w:rsidRDefault="00000000" w:rsidRPr="00000000" w14:paraId="00000068">
            <w:pPr>
              <w:pageBreakBefore w:val="0"/>
              <w:numPr>
                <w:ilvl w:val="0"/>
                <w:numId w:val="2"/>
              </w:numPr>
              <w:spacing w:line="240" w:lineRule="auto"/>
              <w:ind w:left="360" w:hanging="360"/>
              <w:rPr>
                <w:sz w:val="20"/>
                <w:szCs w:val="20"/>
                <w:u w:val="none"/>
              </w:rPr>
            </w:pPr>
            <w:r w:rsidDel="00000000" w:rsidR="00000000" w:rsidRPr="00000000">
              <w:rPr>
                <w:sz w:val="20"/>
                <w:szCs w:val="20"/>
                <w:rtl w:val="0"/>
              </w:rPr>
              <w:t xml:space="preserve">To learn techniques for object detection and tracking.</w:t>
            </w:r>
            <w:r w:rsidDel="00000000" w:rsidR="00000000" w:rsidRPr="00000000">
              <w:rPr>
                <w:rtl w:val="0"/>
              </w:rPr>
            </w:r>
          </w:p>
        </w:tc>
      </w:tr>
    </w:tbl>
    <w:p w:rsidR="00000000" w:rsidDel="00000000" w:rsidP="00000000" w:rsidRDefault="00000000" w:rsidRPr="00000000" w14:paraId="00000069">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rPr>
                <w:sz w:val="20"/>
                <w:szCs w:val="20"/>
              </w:rPr>
            </w:pPr>
            <w:r w:rsidDel="00000000" w:rsidR="00000000" w:rsidRPr="00000000">
              <w:rPr>
                <w:smallCaps w:val="1"/>
                <w:sz w:val="20"/>
                <w:szCs w:val="20"/>
                <w:rtl w:val="0"/>
              </w:rPr>
              <w:t xml:space="preserve">Z</w:t>
            </w:r>
            <w:r w:rsidDel="00000000" w:rsidR="00000000" w:rsidRPr="00000000">
              <w:rPr>
                <w:sz w:val="20"/>
                <w:szCs w:val="20"/>
                <w:rtl w:val="0"/>
              </w:rPr>
              <w:t xml:space="preserve">e-Nian Li, Mark S. Drew, Jiangchuan Liu, Fundamentals of Multimedia, 2nd Edition, Springer, 2014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ind w:left="0" w:firstLine="0"/>
              <w:rPr>
                <w:sz w:val="20"/>
                <w:szCs w:val="20"/>
              </w:rPr>
            </w:pPr>
            <w:r w:rsidDel="00000000" w:rsidR="00000000" w:rsidRPr="00000000">
              <w:rPr>
                <w:sz w:val="20"/>
                <w:szCs w:val="20"/>
                <w:rtl w:val="0"/>
              </w:rPr>
              <w:t xml:space="preserve">M. Rabbani, The JPEG2000 Still-Image Compression Standard, Eastman Kodak Research Labs, presentation slides.</w:t>
            </w:r>
          </w:p>
          <w:p w:rsidR="00000000" w:rsidDel="00000000" w:rsidP="00000000" w:rsidRDefault="00000000" w:rsidRPr="00000000" w14:paraId="0000006E">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6F">
            <w:pPr>
              <w:pageBreakBefore w:val="0"/>
              <w:spacing w:line="240" w:lineRule="auto"/>
              <w:ind w:left="0" w:firstLine="0"/>
              <w:rPr>
                <w:sz w:val="20"/>
                <w:szCs w:val="20"/>
              </w:rPr>
            </w:pPr>
            <w:r w:rsidDel="00000000" w:rsidR="00000000" w:rsidRPr="00000000">
              <w:rPr>
                <w:sz w:val="20"/>
                <w:szCs w:val="20"/>
                <w:rtl w:val="0"/>
              </w:rPr>
              <w:t xml:space="preserve">M. Rabbani, R. Joshi, “An overview of the JPEG 2000 still image compression standard,” Signal Processing: Image Communication, Vol. 17, Issue 1, pp. 3-48 January 2002</w:t>
            </w:r>
          </w:p>
          <w:p w:rsidR="00000000" w:rsidDel="00000000" w:rsidP="00000000" w:rsidRDefault="00000000" w:rsidRPr="00000000" w14:paraId="00000070">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1">
            <w:pPr>
              <w:pageBreakBefore w:val="0"/>
              <w:spacing w:line="240" w:lineRule="auto"/>
              <w:ind w:left="0" w:firstLine="0"/>
              <w:rPr>
                <w:sz w:val="20"/>
                <w:szCs w:val="20"/>
              </w:rPr>
            </w:pPr>
            <w:r w:rsidDel="00000000" w:rsidR="00000000" w:rsidRPr="00000000">
              <w:rPr>
                <w:sz w:val="20"/>
                <w:szCs w:val="20"/>
                <w:rtl w:val="0"/>
              </w:rPr>
              <w:t xml:space="preserve">R.F. Gonzalez, R.E. Woods, Digital Image Processing, Second Edition, Prentice Hall, 2002</w:t>
            </w:r>
          </w:p>
          <w:p w:rsidR="00000000" w:rsidDel="00000000" w:rsidP="00000000" w:rsidRDefault="00000000" w:rsidRPr="00000000" w14:paraId="00000072">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3">
            <w:pPr>
              <w:pageBreakBefore w:val="0"/>
              <w:spacing w:line="240" w:lineRule="auto"/>
              <w:ind w:left="0" w:firstLine="0"/>
              <w:rPr>
                <w:sz w:val="20"/>
                <w:szCs w:val="20"/>
              </w:rPr>
            </w:pPr>
            <w:r w:rsidDel="00000000" w:rsidR="00000000" w:rsidRPr="00000000">
              <w:rPr>
                <w:sz w:val="20"/>
                <w:szCs w:val="20"/>
                <w:rtl w:val="0"/>
              </w:rPr>
              <w:t xml:space="preserve">James F. Kurose and Keith W. Ross, Computer Networking (A Top-down Approach Featuring the Internet), Addison-Wesley, 3rd ed, 2005.</w:t>
            </w:r>
          </w:p>
          <w:p w:rsidR="00000000" w:rsidDel="00000000" w:rsidP="00000000" w:rsidRDefault="00000000" w:rsidRPr="00000000" w14:paraId="00000074">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5">
            <w:pPr>
              <w:pageBreakBefore w:val="0"/>
              <w:spacing w:line="240" w:lineRule="auto"/>
              <w:ind w:left="0" w:firstLine="0"/>
              <w:rPr>
                <w:sz w:val="20"/>
                <w:szCs w:val="20"/>
              </w:rPr>
            </w:pPr>
            <w:r w:rsidDel="00000000" w:rsidR="00000000" w:rsidRPr="00000000">
              <w:rPr>
                <w:sz w:val="20"/>
                <w:szCs w:val="20"/>
                <w:rtl w:val="0"/>
              </w:rPr>
              <w:t xml:space="preserve">W. K. Pratt, Digiital Image Processing,  Second Edition, Wiley Interscience, 1991.</w:t>
            </w:r>
          </w:p>
          <w:p w:rsidR="00000000" w:rsidDel="00000000" w:rsidP="00000000" w:rsidRDefault="00000000" w:rsidRPr="00000000" w14:paraId="00000076">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7">
            <w:pPr>
              <w:pageBreakBefore w:val="0"/>
              <w:spacing w:line="240" w:lineRule="auto"/>
              <w:ind w:left="0" w:firstLine="0"/>
              <w:rPr>
                <w:sz w:val="20"/>
                <w:szCs w:val="20"/>
              </w:rPr>
            </w:pPr>
            <w:r w:rsidDel="00000000" w:rsidR="00000000" w:rsidRPr="00000000">
              <w:rPr>
                <w:sz w:val="20"/>
                <w:szCs w:val="20"/>
                <w:rtl w:val="0"/>
              </w:rPr>
              <w:t xml:space="preserve">M. Tekalp, Digital Video Processing, Prentice Hall, 1995.</w:t>
            </w:r>
          </w:p>
          <w:p w:rsidR="00000000" w:rsidDel="00000000" w:rsidP="00000000" w:rsidRDefault="00000000" w:rsidRPr="00000000" w14:paraId="00000078">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9">
            <w:pPr>
              <w:pageBreakBefore w:val="0"/>
              <w:spacing w:line="240" w:lineRule="auto"/>
              <w:ind w:left="0" w:firstLine="0"/>
              <w:rPr>
                <w:sz w:val="20"/>
                <w:szCs w:val="20"/>
              </w:rPr>
            </w:pPr>
            <w:hyperlink r:id="rId6">
              <w:r w:rsidDel="00000000" w:rsidR="00000000" w:rsidRPr="00000000">
                <w:rPr>
                  <w:sz w:val="20"/>
                  <w:szCs w:val="20"/>
                  <w:rtl w:val="0"/>
                </w:rPr>
                <w:t xml:space="preserve">S. Katzenbeisser</w:t>
              </w:r>
            </w:hyperlink>
            <w:r w:rsidDel="00000000" w:rsidR="00000000" w:rsidRPr="00000000">
              <w:rPr>
                <w:sz w:val="20"/>
                <w:szCs w:val="20"/>
                <w:rtl w:val="0"/>
              </w:rPr>
              <w:t xml:space="preserve">, </w:t>
            </w:r>
            <w:hyperlink r:id="rId7">
              <w:r w:rsidDel="00000000" w:rsidR="00000000" w:rsidRPr="00000000">
                <w:rPr>
                  <w:sz w:val="20"/>
                  <w:szCs w:val="20"/>
                  <w:rtl w:val="0"/>
                </w:rPr>
                <w:t xml:space="preserve">F.A.P. Petitcolas</w:t>
              </w:r>
            </w:hyperlink>
            <w:r w:rsidDel="00000000" w:rsidR="00000000" w:rsidRPr="00000000">
              <w:rPr>
                <w:sz w:val="20"/>
                <w:szCs w:val="20"/>
                <w:rtl w:val="0"/>
              </w:rPr>
              <w:t xml:space="preserve">, Information Hiding Techniques For Steganography And Digital Watermarking, Artech House, 2000</w:t>
            </w:r>
            <w:r w:rsidDel="00000000" w:rsidR="00000000" w:rsidRPr="00000000">
              <w:rPr>
                <w:sz w:val="20"/>
                <w:szCs w:val="20"/>
                <w:rtl w:val="0"/>
              </w:rPr>
              <w:t xml:space="preserve">.</w:t>
            </w:r>
          </w:p>
          <w:p w:rsidR="00000000" w:rsidDel="00000000" w:rsidP="00000000" w:rsidRDefault="00000000" w:rsidRPr="00000000" w14:paraId="0000007A">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B">
            <w:pPr>
              <w:pageBreakBefore w:val="0"/>
              <w:spacing w:line="240" w:lineRule="auto"/>
              <w:ind w:left="0" w:firstLine="0"/>
              <w:rPr>
                <w:sz w:val="20"/>
                <w:szCs w:val="20"/>
              </w:rPr>
            </w:pPr>
            <w:r w:rsidDel="00000000" w:rsidR="00000000" w:rsidRPr="00000000">
              <w:rPr>
                <w:sz w:val="20"/>
                <w:szCs w:val="20"/>
                <w:rtl w:val="0"/>
              </w:rPr>
              <w:t xml:space="preserve">Ying Liu, Dengsheng Zhang, Guojun Lu, Wei-Ying Ma, “A survey of content-based image retrieval with high-level semantics,” Pattern Recognition, vol. 40, pp. 262-282, 2007.</w:t>
            </w:r>
          </w:p>
          <w:p w:rsidR="00000000" w:rsidDel="00000000" w:rsidP="00000000" w:rsidRDefault="00000000" w:rsidRPr="00000000" w14:paraId="0000007C">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D">
            <w:pPr>
              <w:pageBreakBefore w:val="0"/>
              <w:spacing w:line="240" w:lineRule="auto"/>
              <w:ind w:left="0" w:firstLine="0"/>
              <w:rPr>
                <w:sz w:val="20"/>
                <w:szCs w:val="20"/>
              </w:rPr>
            </w:pPr>
            <w:r w:rsidDel="00000000" w:rsidR="00000000" w:rsidRPr="00000000">
              <w:rPr>
                <w:sz w:val="20"/>
                <w:szCs w:val="20"/>
                <w:rtl w:val="0"/>
              </w:rPr>
              <w:t xml:space="preserve">Thomas Wiegand, Gary J. Sullivan, Gisle Bjøntegaard, Ajay Luthra, “Overview of the H.264/AVC Video Coding Standard,” IEEE Transactıons on Cırcuıts And Systems for Vıdeo Technology, Vol. 13, No. 7, July 2003.</w:t>
            </w:r>
            <w:r w:rsidDel="00000000" w:rsidR="00000000" w:rsidRPr="00000000">
              <w:rPr>
                <w:rtl w:val="0"/>
              </w:rPr>
            </w:r>
          </w:p>
          <w:p w:rsidR="00000000" w:rsidDel="00000000" w:rsidP="00000000" w:rsidRDefault="00000000" w:rsidRPr="00000000" w14:paraId="0000007E">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F">
            <w:pPr>
              <w:pageBreakBefore w:val="0"/>
              <w:spacing w:line="240" w:lineRule="auto"/>
              <w:ind w:left="0" w:firstLine="0"/>
              <w:rPr>
                <w:sz w:val="20"/>
                <w:szCs w:val="20"/>
              </w:rPr>
            </w:pPr>
            <w:r w:rsidDel="00000000" w:rsidR="00000000" w:rsidRPr="00000000">
              <w:rPr>
                <w:sz w:val="20"/>
                <w:szCs w:val="20"/>
                <w:rtl w:val="0"/>
              </w:rPr>
              <w:t xml:space="preserve">Gary J. Sullivan, Fellow, IEEE, Jens-Rainer Ohm, Member, IEEE, Woo-Jin Han, Member, IEEE, and Thomas Wiegand, “Overview of the High Efficiency Video Coding (HEVC) Standard,” IEEE Transactıons on Cırcuıts and Systems for Vıdeo Technology, Vol. 22, No. 12, December 2012.</w:t>
            </w:r>
            <w:r w:rsidDel="00000000" w:rsidR="00000000" w:rsidRPr="00000000">
              <w:rPr>
                <w:rtl w:val="0"/>
              </w:rPr>
            </w:r>
          </w:p>
        </w:tc>
      </w:tr>
    </w:tbl>
    <w:p w:rsidR="00000000" w:rsidDel="00000000" w:rsidP="00000000" w:rsidRDefault="00000000" w:rsidRPr="00000000" w14:paraId="00000080">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jc w:val="both"/>
              <w:rPr>
                <w:sz w:val="20"/>
                <w:szCs w:val="20"/>
              </w:rPr>
            </w:pPr>
            <w:r w:rsidDel="00000000" w:rsidR="00000000" w:rsidRPr="00000000">
              <w:rPr>
                <w:sz w:val="20"/>
                <w:szCs w:val="20"/>
                <w:rtl w:val="0"/>
              </w:rPr>
              <w:t xml:space="preserve">Öğrenciler gruplar oluşturacak ve her grup ses, görüntü veya video işleme, kodlama, sınıflandırma, içerik tabanlı bilgi çekme, nesne tanıma gibi alanlarda önerilen konulardan birini seçip konu ile ilgili bir bilimsel yayına veya standarta ait uygulamayı gerçekleyeceklerdir. Gerçeklemeler referans yazılımlar veya açık kaynak makine öğrenmesi platformları ve/veya açık kaynak görüntü işleme/bilgisayarla görü kütüphaneleri kullanılarak yapılabilecektir. Dönem sonunda yapılan çalışma için bir rapor teslim edilip çalışmanın sunuşu ve demoları yapılacaktır.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240" w:lineRule="auto"/>
              <w:rPr>
                <w:sz w:val="20"/>
                <w:szCs w:val="20"/>
              </w:rPr>
            </w:pPr>
            <w:r w:rsidDel="00000000" w:rsidR="00000000" w:rsidRPr="00000000">
              <w:rPr>
                <w:sz w:val="20"/>
                <w:szCs w:val="20"/>
                <w:rtl w:val="0"/>
              </w:rPr>
              <w:t xml:space="preserve">The students will form groups and each group will select a topic on voice, image or video processing, coding, classification, content based retrieval, object recognition areas and implement an application related to a scientific paper or standard. The implementations can be performed by making use of reference software or open source machine learning platforms and/or open source image processing/computer vision platforms. At the end of the term a report on the work conducted will be submitted and presentation and demo of the work will be made.</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40" w:lineRule="auto"/>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240" w:lineRule="auto"/>
              <w:rPr>
                <w:sz w:val="20"/>
                <w:szCs w:val="20"/>
              </w:rPr>
            </w:pPr>
            <w:r w:rsidDel="00000000" w:rsidR="00000000" w:rsidRPr="00000000">
              <w:rPr>
                <w:sz w:val="20"/>
                <w:szCs w:val="20"/>
                <w:rtl w:val="0"/>
              </w:rPr>
              <w:t xml:space="preserve">Çoğu projede mevcut algoritmalar, yöntemler referans yazılımlar kullanılarak veya açik kaynak makine öğrenme ve/veya açık kaynak görüntü işleme/bilgisayarla görü platformlarında Python veya C++ dillerinde gerçeklenecektir.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rPr>
                <w:sz w:val="20"/>
                <w:szCs w:val="20"/>
              </w:rPr>
            </w:pPr>
            <w:r w:rsidDel="00000000" w:rsidR="00000000" w:rsidRPr="00000000">
              <w:rPr>
                <w:sz w:val="20"/>
                <w:szCs w:val="20"/>
                <w:rtl w:val="0"/>
              </w:rPr>
              <w:t xml:space="preserve">In most projects, existent algorithms, methods will be implemented by using reference software or open source machine learning and/or open source image processing/computer vision platforms in Python or C++ languages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91">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C6">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8">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C9">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CA">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line="240" w:lineRule="auto"/>
              <w:rPr>
                <w:sz w:val="20"/>
                <w:szCs w:val="20"/>
              </w:rPr>
            </w:pPr>
            <w:r w:rsidDel="00000000" w:rsidR="00000000" w:rsidRPr="00000000">
              <w:rPr>
                <w:sz w:val="20"/>
                <w:szCs w:val="20"/>
                <w:rtl w:val="0"/>
              </w:rPr>
              <w:t xml:space="preserve">Çoğulortam Sistemlerine Giriş (Çoğulortam tanımı, temel zorluklar, dijital ortam tipleri)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240" w:lineRule="auto"/>
              <w:rPr>
                <w:sz w:val="20"/>
                <w:szCs w:val="20"/>
              </w:rPr>
            </w:pPr>
            <w:r w:rsidDel="00000000" w:rsidR="00000000" w:rsidRPr="00000000">
              <w:rPr>
                <w:sz w:val="20"/>
                <w:szCs w:val="20"/>
                <w:rtl w:val="0"/>
              </w:rPr>
              <w:t xml:space="preserve">Dijital ortam formatları (örnekleme, nicemleme, görüntü yapısı, renk,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240" w:lineRule="auto"/>
              <w:rPr>
                <w:sz w:val="20"/>
                <w:szCs w:val="20"/>
              </w:rPr>
            </w:pPr>
            <w:r w:rsidDel="00000000" w:rsidR="00000000" w:rsidRPr="00000000">
              <w:rPr>
                <w:sz w:val="20"/>
                <w:szCs w:val="20"/>
                <w:rtl w:val="0"/>
              </w:rPr>
              <w:t xml:space="preserve">Sıkıştırma temelleri (entropi ve entropi kodlama)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line="240" w:lineRule="auto"/>
              <w:rPr>
                <w:sz w:val="20"/>
                <w:szCs w:val="20"/>
              </w:rPr>
            </w:pPr>
            <w:r w:rsidDel="00000000" w:rsidR="00000000" w:rsidRPr="00000000">
              <w:rPr>
                <w:sz w:val="20"/>
                <w:szCs w:val="20"/>
                <w:rtl w:val="0"/>
              </w:rPr>
              <w:t xml:space="preserve">Görüntü Sıkıştırma (JPEG ve JPEG2000 standartları)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line="240" w:lineRule="auto"/>
              <w:rPr>
                <w:sz w:val="20"/>
                <w:szCs w:val="20"/>
              </w:rPr>
            </w:pPr>
            <w:r w:rsidDel="00000000" w:rsidR="00000000" w:rsidRPr="00000000">
              <w:rPr>
                <w:sz w:val="20"/>
                <w:szCs w:val="20"/>
                <w:rtl w:val="0"/>
              </w:rPr>
              <w:t xml:space="preserve">Görüntü Sıkıştırma (JPEG ve JPEG2000 standartları)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line="240" w:lineRule="auto"/>
              <w:rPr>
                <w:sz w:val="20"/>
                <w:szCs w:val="20"/>
              </w:rPr>
            </w:pPr>
            <w:r w:rsidDel="00000000" w:rsidR="00000000" w:rsidRPr="00000000">
              <w:rPr>
                <w:sz w:val="20"/>
                <w:szCs w:val="20"/>
                <w:rtl w:val="0"/>
              </w:rPr>
              <w:t xml:space="preserve">Görüntü Sıkıştırma (JPEG ve JPEG2000 standartları)</w:t>
            </w:r>
          </w:p>
          <w:p w:rsidR="00000000" w:rsidDel="00000000" w:rsidP="00000000" w:rsidRDefault="00000000" w:rsidRPr="00000000" w14:paraId="000000DF">
            <w:pPr>
              <w:pageBreakBefore w:val="0"/>
              <w:spacing w:line="240" w:lineRule="auto"/>
              <w:rPr>
                <w:sz w:val="20"/>
                <w:szCs w:val="20"/>
              </w:rPr>
            </w:pPr>
            <w:r w:rsidDel="00000000" w:rsidR="00000000" w:rsidRPr="00000000">
              <w:rPr>
                <w:sz w:val="20"/>
                <w:szCs w:val="20"/>
                <w:rtl w:val="0"/>
              </w:rPr>
              <w:t xml:space="preserve">Ses sıkıştırma standartları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line="240" w:lineRule="auto"/>
              <w:rPr>
                <w:sz w:val="20"/>
                <w:szCs w:val="20"/>
              </w:rPr>
            </w:pPr>
            <w:r w:rsidDel="00000000" w:rsidR="00000000" w:rsidRPr="00000000">
              <w:rPr>
                <w:sz w:val="20"/>
                <w:szCs w:val="20"/>
                <w:rtl w:val="0"/>
              </w:rPr>
              <w:t xml:space="preserve">Ses sıkıştırma standartları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line="240" w:lineRule="auto"/>
              <w:rPr>
                <w:sz w:val="20"/>
                <w:szCs w:val="20"/>
              </w:rPr>
            </w:pPr>
            <w:r w:rsidDel="00000000" w:rsidR="00000000" w:rsidRPr="00000000">
              <w:rPr>
                <w:sz w:val="20"/>
                <w:szCs w:val="20"/>
                <w:rtl w:val="0"/>
              </w:rPr>
              <w:t xml:space="preserve">Video sıkıştırma standartları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240" w:lineRule="auto"/>
              <w:rPr>
                <w:sz w:val="20"/>
                <w:szCs w:val="20"/>
              </w:rPr>
            </w:pPr>
            <w:r w:rsidDel="00000000" w:rsidR="00000000" w:rsidRPr="00000000">
              <w:rPr>
                <w:sz w:val="20"/>
                <w:szCs w:val="20"/>
                <w:rtl w:val="0"/>
              </w:rPr>
              <w:t xml:space="preserve">Sınıf  çalışması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rPr>
                <w:sz w:val="20"/>
                <w:szCs w:val="20"/>
              </w:rPr>
            </w:pPr>
            <w:r w:rsidDel="00000000" w:rsidR="00000000" w:rsidRPr="00000000">
              <w:rPr>
                <w:sz w:val="20"/>
                <w:szCs w:val="20"/>
                <w:rtl w:val="0"/>
              </w:rPr>
              <w:t xml:space="preserve">Çoğulortam Ağ Gönderimi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240" w:lineRule="auto"/>
              <w:rPr>
                <w:sz w:val="20"/>
                <w:szCs w:val="20"/>
              </w:rPr>
            </w:pPr>
            <w:r w:rsidDel="00000000" w:rsidR="00000000" w:rsidRPr="00000000">
              <w:rPr>
                <w:sz w:val="20"/>
                <w:szCs w:val="20"/>
                <w:rtl w:val="0"/>
              </w:rPr>
              <w:t xml:space="preserve">Çoğulortam Ağ Gönderimi ve İçerik Tabanlı Görüntü Erişimi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240" w:lineRule="auto"/>
              <w:rPr>
                <w:sz w:val="20"/>
                <w:szCs w:val="20"/>
              </w:rPr>
            </w:pPr>
            <w:r w:rsidDel="00000000" w:rsidR="00000000" w:rsidRPr="00000000">
              <w:rPr>
                <w:sz w:val="20"/>
                <w:szCs w:val="20"/>
                <w:rtl w:val="0"/>
              </w:rPr>
              <w:t xml:space="preserve">İçerik Tabanlı Görüntü Erişimi/Nesne Tanıma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240" w:lineRule="auto"/>
              <w:rPr>
                <w:sz w:val="20"/>
                <w:szCs w:val="20"/>
              </w:rPr>
            </w:pPr>
            <w:r w:rsidDel="00000000" w:rsidR="00000000" w:rsidRPr="00000000">
              <w:rPr>
                <w:sz w:val="20"/>
                <w:szCs w:val="20"/>
                <w:rtl w:val="0"/>
              </w:rPr>
              <w:t xml:space="preserve">Dönem Projeleri sunuşları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3,4,5,6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line="240" w:lineRule="auto"/>
              <w:rPr>
                <w:sz w:val="20"/>
                <w:szCs w:val="20"/>
              </w:rPr>
            </w:pPr>
            <w:r w:rsidDel="00000000" w:rsidR="00000000" w:rsidRPr="00000000">
              <w:rPr>
                <w:sz w:val="20"/>
                <w:szCs w:val="20"/>
                <w:rtl w:val="0"/>
              </w:rPr>
              <w:t xml:space="preserve">Dönem Projeleri sunuşları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3,4,5,6</w:t>
            </w:r>
          </w:p>
        </w:tc>
      </w:tr>
    </w:tbl>
    <w:p w:rsidR="00000000" w:rsidDel="00000000" w:rsidP="00000000" w:rsidRDefault="00000000" w:rsidRPr="00000000" w14:paraId="000000F9">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line="240" w:lineRule="auto"/>
              <w:rPr>
                <w:sz w:val="20"/>
                <w:szCs w:val="20"/>
              </w:rPr>
            </w:pPr>
            <w:r w:rsidDel="00000000" w:rsidR="00000000" w:rsidRPr="00000000">
              <w:rPr>
                <w:sz w:val="20"/>
                <w:szCs w:val="20"/>
                <w:rtl w:val="0"/>
              </w:rPr>
              <w:t xml:space="preserve">Introduction (Definition of multimedia, key challenges, digital media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240" w:lineRule="auto"/>
              <w:rPr>
                <w:sz w:val="20"/>
                <w:szCs w:val="20"/>
              </w:rPr>
            </w:pPr>
            <w:r w:rsidDel="00000000" w:rsidR="00000000" w:rsidRPr="00000000">
              <w:rPr>
                <w:sz w:val="20"/>
                <w:szCs w:val="20"/>
                <w:rtl w:val="0"/>
              </w:rPr>
              <w:t xml:space="preserve">Media formats (sampling, quantization, image structure, color,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40" w:lineRule="auto"/>
              <w:rPr>
                <w:sz w:val="20"/>
                <w:szCs w:val="20"/>
              </w:rPr>
            </w:pPr>
            <w:r w:rsidDel="00000000" w:rsidR="00000000" w:rsidRPr="00000000">
              <w:rPr>
                <w:sz w:val="20"/>
                <w:szCs w:val="20"/>
                <w:rtl w:val="0"/>
              </w:rPr>
              <w:t xml:space="preserve">Compression basics (entropy and entropy 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240" w:lineRule="auto"/>
              <w:rPr>
                <w:sz w:val="20"/>
                <w:szCs w:val="20"/>
              </w:rPr>
            </w:pPr>
            <w:r w:rsidDel="00000000" w:rsidR="00000000" w:rsidRPr="00000000">
              <w:rPr>
                <w:sz w:val="20"/>
                <w:szCs w:val="20"/>
                <w:rtl w:val="0"/>
              </w:rPr>
              <w:t xml:space="preserve">Image compression: JPEG and JPEG2000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line="240" w:lineRule="auto"/>
              <w:rPr>
                <w:sz w:val="20"/>
                <w:szCs w:val="20"/>
              </w:rPr>
            </w:pPr>
            <w:r w:rsidDel="00000000" w:rsidR="00000000" w:rsidRPr="00000000">
              <w:rPr>
                <w:sz w:val="20"/>
                <w:szCs w:val="20"/>
                <w:rtl w:val="0"/>
              </w:rPr>
              <w:t xml:space="preserve">Image compression: JPEG and JPEG2000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40" w:lineRule="auto"/>
              <w:rPr>
                <w:sz w:val="20"/>
                <w:szCs w:val="20"/>
              </w:rPr>
            </w:pPr>
            <w:r w:rsidDel="00000000" w:rsidR="00000000" w:rsidRPr="00000000">
              <w:rPr>
                <w:sz w:val="20"/>
                <w:szCs w:val="20"/>
                <w:rtl w:val="0"/>
              </w:rPr>
              <w:t xml:space="preserve">Image compression: JPEG and JPEG2000 standards</w:t>
            </w:r>
          </w:p>
          <w:p w:rsidR="00000000" w:rsidDel="00000000" w:rsidP="00000000" w:rsidRDefault="00000000" w:rsidRPr="00000000" w14:paraId="0000010E">
            <w:pPr>
              <w:pageBreakBefore w:val="0"/>
              <w:spacing w:line="240" w:lineRule="auto"/>
              <w:rPr>
                <w:sz w:val="20"/>
                <w:szCs w:val="20"/>
              </w:rPr>
            </w:pPr>
            <w:r w:rsidDel="00000000" w:rsidR="00000000" w:rsidRPr="00000000">
              <w:rPr>
                <w:sz w:val="20"/>
                <w:szCs w:val="20"/>
                <w:rtl w:val="0"/>
              </w:rPr>
              <w:t xml:space="preserve">Audio compression and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240" w:lineRule="auto"/>
              <w:rPr>
                <w:sz w:val="20"/>
                <w:szCs w:val="20"/>
              </w:rPr>
            </w:pPr>
            <w:r w:rsidDel="00000000" w:rsidR="00000000" w:rsidRPr="00000000">
              <w:rPr>
                <w:sz w:val="20"/>
                <w:szCs w:val="20"/>
                <w:rtl w:val="0"/>
              </w:rPr>
              <w:t xml:space="preserve">Audio compression and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240" w:lineRule="auto"/>
              <w:rPr>
                <w:sz w:val="20"/>
                <w:szCs w:val="20"/>
              </w:rPr>
            </w:pPr>
            <w:r w:rsidDel="00000000" w:rsidR="00000000" w:rsidRPr="00000000">
              <w:rPr>
                <w:sz w:val="20"/>
                <w:szCs w:val="20"/>
                <w:rtl w:val="0"/>
              </w:rPr>
              <w:t xml:space="preserve">Video compression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line="240" w:lineRule="auto"/>
              <w:rPr>
                <w:sz w:val="20"/>
                <w:szCs w:val="20"/>
              </w:rPr>
            </w:pPr>
            <w:r w:rsidDel="00000000" w:rsidR="00000000" w:rsidRPr="00000000">
              <w:rPr>
                <w:sz w:val="20"/>
                <w:szCs w:val="20"/>
                <w:rtl w:val="0"/>
              </w:rPr>
              <w:t xml:space="preserve">Classwork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40" w:lineRule="auto"/>
              <w:rPr>
                <w:sz w:val="20"/>
                <w:szCs w:val="20"/>
              </w:rPr>
            </w:pPr>
            <w:r w:rsidDel="00000000" w:rsidR="00000000" w:rsidRPr="00000000">
              <w:rPr>
                <w:sz w:val="20"/>
                <w:szCs w:val="20"/>
                <w:rtl w:val="0"/>
              </w:rPr>
              <w:t xml:space="preserve">Multimedia networking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40" w:lineRule="auto"/>
              <w:rPr>
                <w:sz w:val="20"/>
                <w:szCs w:val="20"/>
              </w:rPr>
            </w:pPr>
            <w:r w:rsidDel="00000000" w:rsidR="00000000" w:rsidRPr="00000000">
              <w:rPr>
                <w:sz w:val="20"/>
                <w:szCs w:val="20"/>
                <w:rtl w:val="0"/>
              </w:rPr>
              <w:t xml:space="preserve">Multimedia networking and Content based image retrival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40" w:lineRule="auto"/>
              <w:rPr>
                <w:sz w:val="20"/>
                <w:szCs w:val="20"/>
              </w:rPr>
            </w:pPr>
            <w:r w:rsidDel="00000000" w:rsidR="00000000" w:rsidRPr="00000000">
              <w:rPr>
                <w:sz w:val="20"/>
                <w:szCs w:val="20"/>
                <w:rtl w:val="0"/>
              </w:rPr>
              <w:t xml:space="preserve">Content based image retrival/Object recognition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line="240" w:lineRule="auto"/>
              <w:rPr>
                <w:sz w:val="20"/>
                <w:szCs w:val="20"/>
              </w:rPr>
            </w:pPr>
            <w:r w:rsidDel="00000000" w:rsidR="00000000" w:rsidRPr="00000000">
              <w:rPr>
                <w:sz w:val="20"/>
                <w:szCs w:val="20"/>
                <w:rtl w:val="0"/>
              </w:rPr>
              <w:t xml:space="preserve">Term Project presentations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sz w:val="20"/>
                <w:szCs w:val="20"/>
              </w:rPr>
            </w:pPr>
            <w:r w:rsidDel="00000000" w:rsidR="00000000" w:rsidRPr="00000000">
              <w:rPr>
                <w:sz w:val="20"/>
                <w:szCs w:val="20"/>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line="240" w:lineRule="auto"/>
              <w:rPr>
                <w:sz w:val="20"/>
                <w:szCs w:val="20"/>
              </w:rPr>
            </w:pPr>
            <w:r w:rsidDel="00000000" w:rsidR="00000000" w:rsidRPr="00000000">
              <w:rPr>
                <w:sz w:val="20"/>
                <w:szCs w:val="20"/>
                <w:rtl w:val="0"/>
              </w:rPr>
              <w:t xml:space="preserve">Term Project presentations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sz w:val="20"/>
                <w:szCs w:val="20"/>
              </w:rPr>
            </w:pPr>
            <w:r w:rsidDel="00000000" w:rsidR="00000000" w:rsidRPr="00000000">
              <w:rPr>
                <w:sz w:val="20"/>
                <w:szCs w:val="20"/>
                <w:rtl w:val="0"/>
              </w:rPr>
              <w:t xml:space="preserve">3,4,5,6</w:t>
            </w:r>
          </w:p>
        </w:tc>
      </w:tr>
    </w:tbl>
    <w:p w:rsidR="00000000" w:rsidDel="00000000" w:rsidP="00000000" w:rsidRDefault="00000000" w:rsidRPr="00000000" w14:paraId="00000128">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A">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D">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5B">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C">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D">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E">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Uluğ Bayazıt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71">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exec/obidos/search-handle-url/index=books&amp;field-author=Stefan%20Katzenbeisser/002-3647850-9571266" TargetMode="External"/><Relationship Id="rId7" Type="http://schemas.openxmlformats.org/officeDocument/2006/relationships/hyperlink" Target="http://www.amazon.com/exec/obidos/search-handle-url/index=books&amp;field-author=Fabien%2C%20A.P.%20Petitcolas/002-3647850-9571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