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Dersin Adı:</w:t>
            </w:r>
            <w:r w:rsidDel="00000000" w:rsidR="00000000" w:rsidRPr="00000000">
              <w:rPr>
                <w:rtl w:val="0"/>
              </w:rPr>
            </w:r>
          </w:p>
          <w:p w:rsidR="00000000" w:rsidDel="00000000" w:rsidP="00000000" w:rsidRDefault="00000000" w:rsidRPr="00000000" w14:paraId="00000006">
            <w:pPr>
              <w:pageBreakBefore w:val="0"/>
              <w:widowControl w:val="0"/>
              <w:spacing w:line="240" w:lineRule="auto"/>
              <w:rPr>
                <w:sz w:val="20"/>
                <w:szCs w:val="20"/>
              </w:rPr>
            </w:pPr>
            <w:r w:rsidDel="00000000" w:rsidR="00000000" w:rsidRPr="00000000">
              <w:rPr>
                <w:sz w:val="20"/>
                <w:szCs w:val="20"/>
                <w:rtl w:val="0"/>
              </w:rPr>
              <w:t xml:space="preserve">Bilgisayar Mühendisliği Tasarımı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Course Name:</w:t>
            </w:r>
            <w:r w:rsidDel="00000000" w:rsidR="00000000" w:rsidRPr="00000000">
              <w:rPr>
                <w:rtl w:val="0"/>
              </w:rPr>
            </w:r>
          </w:p>
          <w:p w:rsidR="00000000" w:rsidDel="00000000" w:rsidP="00000000" w:rsidRDefault="00000000" w:rsidRPr="00000000" w14:paraId="00000008">
            <w:pPr>
              <w:pageBreakBefore w:val="0"/>
              <w:widowControl w:val="0"/>
              <w:spacing w:line="240" w:lineRule="auto"/>
              <w:rPr>
                <w:sz w:val="20"/>
                <w:szCs w:val="20"/>
              </w:rPr>
            </w:pPr>
            <w:r w:rsidDel="00000000" w:rsidR="00000000" w:rsidRPr="00000000">
              <w:rPr>
                <w:sz w:val="20"/>
                <w:szCs w:val="20"/>
                <w:rtl w:val="0"/>
              </w:rPr>
              <w:t xml:space="preserve">Computer Engineering Design I</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BLG492E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Zorunlu (Compulsory)</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(BLG312/E Computer Operating Systems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BLG322/E Computer Architecture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BLG336/E Analysis of Algorithms II)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passing all the courses from the initial four terms of the plan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C">
      <w:pPr>
        <w:pageBreakBefore w:val="0"/>
        <w:rPr>
          <w:sz w:val="20"/>
          <w:szCs w:val="20"/>
        </w:rPr>
      </w:pPr>
      <w:r w:rsidDel="00000000" w:rsidR="00000000" w:rsidRPr="00000000">
        <w:rPr>
          <w:rtl w:val="0"/>
        </w:rPr>
      </w:r>
    </w:p>
    <w:p w:rsidR="00000000" w:rsidDel="00000000" w:rsidP="00000000" w:rsidRDefault="00000000" w:rsidRPr="00000000" w14:paraId="0000004D">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sz w:val="20"/>
                <w:szCs w:val="20"/>
                <w:rtl w:val="0"/>
              </w:rPr>
              <w:t xml:space="preserve">Bu ders bir proje tasarımı içerir. Proje için 2 veya 3 kişilik gruplar oluşturulabilir. Tasarlanacak proje yazılım veya donanım projesi olabilir. Ders, proje seçiminden, proje ile ilgili ön çalışmaların tamamlanmasına kadar geçen süreci kapsar. Bu ders öğrencilerin eğitimleri boyunca öğrendiklerini kullanmalarını sağlar.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This non-lecture course contains a design project. Two or three people groups</w:t>
            </w:r>
          </w:p>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sz w:val="20"/>
                <w:szCs w:val="20"/>
                <w:rtl w:val="0"/>
              </w:rPr>
              <w:t xml:space="preserve">can be formed for the project. The design project which can be a software or a</w:t>
            </w:r>
          </w:p>
          <w:p w:rsidR="00000000" w:rsidDel="00000000" w:rsidP="00000000" w:rsidRDefault="00000000" w:rsidRPr="00000000" w14:paraId="00000053">
            <w:pPr>
              <w:pageBreakBefore w:val="0"/>
              <w:widowControl w:val="0"/>
              <w:spacing w:line="240" w:lineRule="auto"/>
              <w:rPr>
                <w:sz w:val="20"/>
                <w:szCs w:val="20"/>
              </w:rPr>
            </w:pPr>
            <w:r w:rsidDel="00000000" w:rsidR="00000000" w:rsidRPr="00000000">
              <w:rPr>
                <w:sz w:val="20"/>
                <w:szCs w:val="20"/>
                <w:rtl w:val="0"/>
              </w:rPr>
              <w:t xml:space="preserve">hardware project should contain preliminary phases starting with project selection</w:t>
            </w:r>
          </w:p>
          <w:p w:rsidR="00000000" w:rsidDel="00000000" w:rsidP="00000000" w:rsidRDefault="00000000" w:rsidRPr="00000000" w14:paraId="00000054">
            <w:pPr>
              <w:pageBreakBefore w:val="0"/>
              <w:widowControl w:val="0"/>
              <w:spacing w:line="240" w:lineRule="auto"/>
              <w:rPr>
                <w:sz w:val="20"/>
                <w:szCs w:val="20"/>
              </w:rPr>
            </w:pPr>
            <w:r w:rsidDel="00000000" w:rsidR="00000000" w:rsidRPr="00000000">
              <w:rPr>
                <w:sz w:val="20"/>
                <w:szCs w:val="20"/>
                <w:rtl w:val="0"/>
              </w:rPr>
              <w:t xml:space="preserve">to project analysis studies. The course leads the students</w:t>
            </w:r>
          </w:p>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to use the knowledge they gained during their education in the department.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İhtiyaçları karşılayacak bir sistem, işlem veya bir bileşenin analiz edilmesi</w:t>
            </w:r>
          </w:p>
          <w:p w:rsidR="00000000" w:rsidDel="00000000" w:rsidP="00000000" w:rsidRDefault="00000000" w:rsidRPr="00000000" w14:paraId="00000058">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Mühendislik problemini tanımlanması</w:t>
            </w:r>
          </w:p>
          <w:p w:rsidR="00000000" w:rsidDel="00000000" w:rsidP="00000000" w:rsidRDefault="00000000" w:rsidRPr="00000000" w14:paraId="00000059">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Modern mühendislik araçlarının ve gerekli teknik mühendislik becerilerinin ile ilgili araştırma yapılması</w:t>
            </w:r>
          </w:p>
          <w:p w:rsidR="00000000" w:rsidDel="00000000" w:rsidP="00000000" w:rsidRDefault="00000000" w:rsidRPr="00000000" w14:paraId="0000005A">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İletişim becerilerinin geliştirilmesi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Analyse a system, component, or process to meet desired needs.</w:t>
            </w:r>
          </w:p>
          <w:p w:rsidR="00000000" w:rsidDel="00000000" w:rsidP="00000000" w:rsidRDefault="00000000" w:rsidRPr="00000000" w14:paraId="0000005D">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Identify engineering problems.</w:t>
            </w:r>
          </w:p>
          <w:p w:rsidR="00000000" w:rsidDel="00000000" w:rsidP="00000000" w:rsidRDefault="00000000" w:rsidRPr="00000000" w14:paraId="0000005E">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Learn about the techniques, skills, and modern engineering tools necessary for engineering practice.</w:t>
            </w:r>
          </w:p>
          <w:p w:rsidR="00000000" w:rsidDel="00000000" w:rsidP="00000000" w:rsidRDefault="00000000" w:rsidRPr="00000000" w14:paraId="0000005F">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Communicate effectively.</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İhtiyaçları karşılayacak bir sistem, işlem veya bir bileşeni analiz etme becerisi</w:t>
            </w:r>
          </w:p>
          <w:p w:rsidR="00000000" w:rsidDel="00000000" w:rsidP="00000000" w:rsidRDefault="00000000" w:rsidRPr="00000000" w14:paraId="00000062">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Mühendislik problemi tanımlama becerisi</w:t>
            </w:r>
          </w:p>
          <w:p w:rsidR="00000000" w:rsidDel="00000000" w:rsidP="00000000" w:rsidRDefault="00000000" w:rsidRPr="00000000" w14:paraId="00000063">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Modern mühendislik araçlarını ve gerekli teknik mühendislik becerilerini öğrenme becerisi</w:t>
            </w:r>
          </w:p>
          <w:p w:rsidR="00000000" w:rsidDel="00000000" w:rsidP="00000000" w:rsidRDefault="00000000" w:rsidRPr="00000000" w14:paraId="00000064">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Verimli iletişim becerisi</w:t>
            </w:r>
          </w:p>
          <w:p w:rsidR="00000000" w:rsidDel="00000000" w:rsidP="00000000" w:rsidRDefault="00000000" w:rsidRPr="00000000" w14:paraId="00000065">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Detaylı analiz raporu üretme becerisi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analyse a system, component, or process to meet desired needs.</w:t>
            </w:r>
          </w:p>
          <w:p w:rsidR="00000000" w:rsidDel="00000000" w:rsidP="00000000" w:rsidRDefault="00000000" w:rsidRPr="00000000" w14:paraId="00000068">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identify engineering problems.</w:t>
            </w:r>
          </w:p>
          <w:p w:rsidR="00000000" w:rsidDel="00000000" w:rsidP="00000000" w:rsidRDefault="00000000" w:rsidRPr="00000000" w14:paraId="00000069">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learn about the techniques, skills, and modern engineering tools necessary for engineering practice.</w:t>
            </w:r>
          </w:p>
          <w:p w:rsidR="00000000" w:rsidDel="00000000" w:rsidP="00000000" w:rsidRDefault="00000000" w:rsidRPr="00000000" w14:paraId="0000006A">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communicate effectively.</w:t>
            </w:r>
          </w:p>
          <w:p w:rsidR="00000000" w:rsidDel="00000000" w:rsidP="00000000" w:rsidRDefault="00000000" w:rsidRPr="00000000" w14:paraId="0000006B">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An ability to produce a detailed project analysis report</w:t>
            </w:r>
          </w:p>
        </w:tc>
      </w:tr>
    </w:tbl>
    <w:p w:rsidR="00000000" w:rsidDel="00000000" w:rsidP="00000000" w:rsidRDefault="00000000" w:rsidRPr="00000000" w14:paraId="0000006C">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1">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Projeye bağlı yazılım veya donanım laboratuvar kullanımı</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Hardware or software lab environment usage depending on the project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2">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100%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7">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9">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A">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B">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C0">
            <w:pPr>
              <w:keepNext w:val="1"/>
              <w:pageBreakBefore w:val="0"/>
              <w:spacing w:line="240" w:lineRule="auto"/>
              <w:rPr>
                <w:sz w:val="20"/>
                <w:szCs w:val="20"/>
              </w:rPr>
            </w:pPr>
            <w:r w:rsidDel="00000000" w:rsidR="00000000" w:rsidRPr="00000000">
              <w:rPr>
                <w:sz w:val="20"/>
                <w:szCs w:val="20"/>
                <w:rtl w:val="0"/>
              </w:rPr>
              <w:t xml:space="preserve">Proje danışmanı öğrenciyle toplantılar düzenler.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right w:color="000000" w:space="0" w:sz="8" w:val="single"/>
            </w:tcBorders>
          </w:tcPr>
          <w:p w:rsidR="00000000" w:rsidDel="00000000" w:rsidP="00000000" w:rsidRDefault="00000000" w:rsidRPr="00000000" w14:paraId="000000C3">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right w:color="000000" w:space="0" w:sz="8" w:val="single"/>
            </w:tcBorders>
          </w:tcPr>
          <w:p w:rsidR="00000000" w:rsidDel="00000000" w:rsidP="00000000" w:rsidRDefault="00000000" w:rsidRPr="00000000" w14:paraId="000000C6">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right w:color="000000" w:space="0" w:sz="8" w:val="single"/>
            </w:tcBorders>
          </w:tcPr>
          <w:p w:rsidR="00000000" w:rsidDel="00000000" w:rsidP="00000000" w:rsidRDefault="00000000" w:rsidRPr="00000000" w14:paraId="000000C9">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right w:color="000000" w:space="0" w:sz="8" w:val="single"/>
            </w:tcBorders>
          </w:tcPr>
          <w:p w:rsidR="00000000" w:rsidDel="00000000" w:rsidP="00000000" w:rsidRDefault="00000000" w:rsidRPr="00000000" w14:paraId="000000CC">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right w:color="000000" w:space="0" w:sz="8" w:val="single"/>
            </w:tcBorders>
          </w:tcPr>
          <w:p w:rsidR="00000000" w:rsidDel="00000000" w:rsidP="00000000" w:rsidRDefault="00000000" w:rsidRPr="00000000" w14:paraId="000000CF">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right w:color="000000" w:space="0" w:sz="8" w:val="single"/>
            </w:tcBorders>
          </w:tcPr>
          <w:p w:rsidR="00000000" w:rsidDel="00000000" w:rsidP="00000000" w:rsidRDefault="00000000" w:rsidRPr="00000000" w14:paraId="000000D2">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right w:color="000000" w:space="0" w:sz="8" w:val="single"/>
            </w:tcBorders>
          </w:tcPr>
          <w:p w:rsidR="00000000" w:rsidDel="00000000" w:rsidP="00000000" w:rsidRDefault="00000000" w:rsidRPr="00000000" w14:paraId="000000D5">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right w:color="000000" w:space="0" w:sz="8" w:val="single"/>
            </w:tcBorders>
          </w:tcPr>
          <w:p w:rsidR="00000000" w:rsidDel="00000000" w:rsidP="00000000" w:rsidRDefault="00000000" w:rsidRPr="00000000" w14:paraId="000000D8">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right w:color="000000" w:space="0" w:sz="8" w:val="single"/>
            </w:tcBorders>
          </w:tcPr>
          <w:p w:rsidR="00000000" w:rsidDel="00000000" w:rsidP="00000000" w:rsidRDefault="00000000" w:rsidRPr="00000000" w14:paraId="000000DB">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right w:color="000000" w:space="0" w:sz="8" w:val="single"/>
            </w:tcBorders>
          </w:tcPr>
          <w:p w:rsidR="00000000" w:rsidDel="00000000" w:rsidP="00000000" w:rsidRDefault="00000000" w:rsidRPr="00000000" w14:paraId="000000DE">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right w:color="000000" w:space="0" w:sz="8" w:val="single"/>
            </w:tcBorders>
          </w:tcPr>
          <w:p w:rsidR="00000000" w:rsidDel="00000000" w:rsidP="00000000" w:rsidRDefault="00000000" w:rsidRPr="00000000" w14:paraId="000000E1">
            <w:pPr>
              <w:pageBreakBefore w:val="0"/>
              <w:spacing w:line="240" w:lineRule="auto"/>
              <w:rPr>
                <w:sz w:val="20"/>
                <w:szCs w:val="20"/>
              </w:rPr>
            </w:pPr>
            <w:r w:rsidDel="00000000" w:rsidR="00000000" w:rsidRPr="00000000">
              <w:rPr>
                <w:sz w:val="20"/>
                <w:szCs w:val="20"/>
                <w:rtl w:val="0"/>
              </w:rPr>
              <w:t xml:space="preserve">Danışmanla toplantı.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right w:color="000000" w:space="0" w:sz="8" w:val="single"/>
            </w:tcBorders>
          </w:tcPr>
          <w:p w:rsidR="00000000" w:rsidDel="00000000" w:rsidP="00000000" w:rsidRDefault="00000000" w:rsidRPr="00000000" w14:paraId="000000E4">
            <w:pPr>
              <w:pageBreakBefore w:val="0"/>
              <w:spacing w:line="240" w:lineRule="auto"/>
              <w:rPr/>
            </w:pPr>
            <w:r w:rsidDel="00000000" w:rsidR="00000000" w:rsidRPr="00000000">
              <w:rPr>
                <w:sz w:val="20"/>
                <w:szCs w:val="20"/>
                <w:rtl w:val="0"/>
              </w:rPr>
              <w:t xml:space="preserve">Danışmanla toplantı.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E7">
            <w:pPr>
              <w:pageBreakBefore w:val="0"/>
              <w:spacing w:line="240" w:lineRule="auto"/>
              <w:rPr>
                <w:sz w:val="20"/>
                <w:szCs w:val="20"/>
              </w:rPr>
            </w:pPr>
            <w:r w:rsidDel="00000000" w:rsidR="00000000" w:rsidRPr="00000000">
              <w:rPr>
                <w:sz w:val="20"/>
                <w:szCs w:val="20"/>
                <w:rtl w:val="0"/>
              </w:rPr>
              <w:t xml:space="preserve">Raporlama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0E9">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bottom w:color="000000" w:space="0" w:sz="4" w:val="single"/>
            </w:tcBorders>
          </w:tcPr>
          <w:p w:rsidR="00000000" w:rsidDel="00000000" w:rsidP="00000000" w:rsidRDefault="00000000" w:rsidRPr="00000000" w14:paraId="000000EE">
            <w:pPr>
              <w:keepNext w:val="1"/>
              <w:pageBreakBefore w:val="0"/>
              <w:spacing w:line="240" w:lineRule="auto"/>
              <w:rPr>
                <w:sz w:val="20"/>
                <w:szCs w:val="20"/>
              </w:rPr>
            </w:pPr>
            <w:r w:rsidDel="00000000" w:rsidR="00000000" w:rsidRPr="00000000">
              <w:rPr>
                <w:sz w:val="20"/>
                <w:szCs w:val="20"/>
                <w:rtl w:val="0"/>
              </w:rPr>
              <w:t xml:space="preserve">This is a non-lecture course. Project advisor organizes regular meetings with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1">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4">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7">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A">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0FD">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0">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3">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6">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9">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C">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0F">
            <w:pPr>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top w:color="000000" w:space="0" w:sz="4" w:val="single"/>
              <w:left w:color="000000" w:space="0" w:sz="8" w:val="single"/>
              <w:bottom w:color="000000" w:space="0" w:sz="4" w:val="single"/>
            </w:tcBorders>
          </w:tcPr>
          <w:p w:rsidR="00000000" w:rsidDel="00000000" w:rsidP="00000000" w:rsidRDefault="00000000" w:rsidRPr="00000000" w14:paraId="00000112">
            <w:pPr>
              <w:keepNext w:val="1"/>
              <w:pageBreakBefore w:val="0"/>
              <w:spacing w:line="240" w:lineRule="auto"/>
              <w:rPr>
                <w:sz w:val="20"/>
                <w:szCs w:val="20"/>
              </w:rPr>
            </w:pPr>
            <w:r w:rsidDel="00000000" w:rsidR="00000000" w:rsidRPr="00000000">
              <w:rPr>
                <w:sz w:val="20"/>
                <w:szCs w:val="20"/>
                <w:rtl w:val="0"/>
              </w:rPr>
              <w:t xml:space="preserve">Meeting with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top w:color="000000" w:space="0" w:sz="4" w:val="single"/>
              <w:left w:color="000000" w:space="0" w:sz="8" w:val="single"/>
              <w:bottom w:color="000000" w:space="0" w:sz="8" w:val="single"/>
            </w:tcBorders>
          </w:tcPr>
          <w:p w:rsidR="00000000" w:rsidDel="00000000" w:rsidP="00000000" w:rsidRDefault="00000000" w:rsidRPr="00000000" w14:paraId="00000115">
            <w:pPr>
              <w:pageBreakBefore w:val="0"/>
              <w:spacing w:line="240" w:lineRule="auto"/>
              <w:rPr>
                <w:sz w:val="20"/>
                <w:szCs w:val="20"/>
              </w:rPr>
            </w:pPr>
            <w:r w:rsidDel="00000000" w:rsidR="00000000" w:rsidRPr="00000000">
              <w:rPr>
                <w:sz w:val="20"/>
                <w:szCs w:val="20"/>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117">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9">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C">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A">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B">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C">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D">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0">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