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84657" w14:textId="5E9F4B56" w:rsidR="00D91100" w:rsidRDefault="00E25CFC" w:rsidP="00EE37BA">
      <w:pPr>
        <w:pStyle w:val="Heading1"/>
      </w:pPr>
      <w:r>
        <w:t>Discovery and Insights – Discovery</w:t>
      </w:r>
      <w:r w:rsidR="00EE37BA">
        <w:t xml:space="preserve">: </w:t>
      </w:r>
      <w:r>
        <w:t>Modern DW</w:t>
      </w:r>
    </w:p>
    <w:p w14:paraId="29AE2FDB" w14:textId="5AA15C01" w:rsidR="00E25CFC" w:rsidRDefault="00E25CFC" w:rsidP="00EE37BA">
      <w:pPr>
        <w:pStyle w:val="Heading1"/>
      </w:pPr>
      <w:r>
        <w:t>Hands-On Lab 1</w:t>
      </w:r>
      <w:r w:rsidR="00EE37BA">
        <w:t>: Store and Ingest</w:t>
      </w:r>
    </w:p>
    <w:p w14:paraId="4F7C759A" w14:textId="7B5365FB" w:rsidR="00EE37BA" w:rsidRDefault="00EE37BA"/>
    <w:p w14:paraId="497C434C" w14:textId="77777777" w:rsidR="00EE37BA" w:rsidRDefault="00EE37BA"/>
    <w:p w14:paraId="60C15ABC" w14:textId="066EE71F" w:rsidR="00EE37BA" w:rsidRDefault="008C440F" w:rsidP="008C440F">
      <w:pPr>
        <w:pStyle w:val="Heading2"/>
      </w:pPr>
      <w:r>
        <w:t xml:space="preserve">What You Will Build </w:t>
      </w:r>
      <w:proofErr w:type="gramStart"/>
      <w:r>
        <w:t>In</w:t>
      </w:r>
      <w:proofErr w:type="gramEnd"/>
      <w:r>
        <w:t xml:space="preserve"> This Lab</w:t>
      </w:r>
    </w:p>
    <w:p w14:paraId="11603A01" w14:textId="77777777" w:rsidR="008C440F" w:rsidRDefault="008C440F" w:rsidP="008C440F">
      <w:pPr>
        <w:jc w:val="center"/>
      </w:pPr>
    </w:p>
    <w:p w14:paraId="67A5515F" w14:textId="35B48829" w:rsidR="008C440F" w:rsidRDefault="001E06C6" w:rsidP="008C440F">
      <w:pPr>
        <w:jc w:val="center"/>
      </w:pPr>
      <w:r>
        <w:object w:dxaOrig="6165" w:dyaOrig="5805" w14:anchorId="3CF59D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08.25pt;height:290.25pt" o:ole="">
            <v:imagedata r:id="rId8" o:title=""/>
          </v:shape>
          <o:OLEObject Type="Embed" ProgID="Visio.Drawing.15" ShapeID="_x0000_i1027" DrawAspect="Content" ObjectID="_1601445889" r:id="rId9"/>
        </w:object>
      </w:r>
      <w:bookmarkStart w:id="0" w:name="_GoBack"/>
      <w:bookmarkEnd w:id="0"/>
    </w:p>
    <w:p w14:paraId="482471D9" w14:textId="339DF954" w:rsidR="008C440F" w:rsidRDefault="008C440F" w:rsidP="008C440F"/>
    <w:p w14:paraId="4E72D180" w14:textId="4337225E" w:rsidR="008C440F" w:rsidRDefault="008C440F" w:rsidP="008C440F">
      <w:r>
        <w:t>In this lab, you will store prepare data storage for two data sets:</w:t>
      </w:r>
    </w:p>
    <w:p w14:paraId="352E49EA" w14:textId="1E7807D1" w:rsidR="008C440F" w:rsidRDefault="008C440F" w:rsidP="008C440F">
      <w:pPr>
        <w:pStyle w:val="ListParagraph"/>
        <w:numPr>
          <w:ilvl w:val="0"/>
          <w:numId w:val="1"/>
        </w:numPr>
      </w:pPr>
      <w:r>
        <w:t>Customer demographic data in a SQL database</w:t>
      </w:r>
    </w:p>
    <w:p w14:paraId="432C9CCF" w14:textId="78311525" w:rsidR="008C440F" w:rsidRDefault="008C440F" w:rsidP="008C440F">
      <w:pPr>
        <w:pStyle w:val="ListParagraph"/>
        <w:numPr>
          <w:ilvl w:val="0"/>
          <w:numId w:val="1"/>
        </w:numPr>
      </w:pPr>
      <w:r>
        <w:t>Customer transaction data in comma-separated value (CSV) files in Azure blob storage</w:t>
      </w:r>
    </w:p>
    <w:p w14:paraId="0E051B57" w14:textId="4C94CC50" w:rsidR="008C440F" w:rsidRDefault="008C440F" w:rsidP="008C440F">
      <w:r>
        <w:t>You will deploy an Azure SQL Data Warehouse instance and database.</w:t>
      </w:r>
    </w:p>
    <w:p w14:paraId="036EEFFC" w14:textId="70BF3D2C" w:rsidR="008C440F" w:rsidRDefault="008C440F" w:rsidP="008C440F">
      <w:r>
        <w:t>Then, you will use Azure Data Factory to create a pipeline for incremental load of source data (customer demographics and customer transactions) into the data warehouse.</w:t>
      </w:r>
    </w:p>
    <w:p w14:paraId="739ABEF0" w14:textId="129BE411" w:rsidR="008C440F" w:rsidRDefault="008C440F" w:rsidP="008C440F"/>
    <w:p w14:paraId="018922CB" w14:textId="77777777" w:rsidR="008C440F" w:rsidRDefault="008C440F" w:rsidP="008C440F"/>
    <w:sectPr w:rsidR="008C4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D38CD"/>
    <w:multiLevelType w:val="hybridMultilevel"/>
    <w:tmpl w:val="D0480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FC"/>
    <w:rsid w:val="001E06C6"/>
    <w:rsid w:val="00520D10"/>
    <w:rsid w:val="005710F9"/>
    <w:rsid w:val="008C440F"/>
    <w:rsid w:val="00D91100"/>
    <w:rsid w:val="00E25CFC"/>
    <w:rsid w:val="00EE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52C073E"/>
  <w15:chartTrackingRefBased/>
  <w15:docId w15:val="{99C7D165-0482-40E8-B593-C86D9A1E7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0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0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20D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D10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0D10"/>
    <w:rPr>
      <w:rFonts w:asciiTheme="majorHAnsi" w:eastAsiaTheme="majorEastAsia" w:hAnsiTheme="majorHAnsi" w:cstheme="majorBidi"/>
      <w:b/>
      <w:color w:val="2F5496" w:themeColor="accent1" w:themeShade="BF"/>
      <w:sz w:val="40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20D10"/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8C4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8F4F3D64ED8742A4722C7FA5D444DB" ma:contentTypeVersion="6" ma:contentTypeDescription="Create a new document." ma:contentTypeScope="" ma:versionID="eea62de22946d39945f4b56eb92f81ad">
  <xsd:schema xmlns:xsd="http://www.w3.org/2001/XMLSchema" xmlns:xs="http://www.w3.org/2001/XMLSchema" xmlns:p="http://schemas.microsoft.com/office/2006/metadata/properties" xmlns:ns2="36984313-f623-41bb-a65c-16a37d29f6f8" xmlns:ns3="fa40b356-8329-45cf-bdd1-8a6639dbec32" targetNamespace="http://schemas.microsoft.com/office/2006/metadata/properties" ma:root="true" ma:fieldsID="826e6c641157ccfc2a59418abe647b4a" ns2:_="" ns3:_="">
    <xsd:import namespace="36984313-f623-41bb-a65c-16a37d29f6f8"/>
    <xsd:import namespace="fa40b356-8329-45cf-bdd1-8a6639dbec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84313-f623-41bb-a65c-16a37d29f6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40b356-8329-45cf-bdd1-8a6639dbec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57818C-2B83-4117-9044-421A26ED69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D53679-32D9-40FE-B4DC-B7711C5C61E4}"/>
</file>

<file path=customXml/itemProps3.xml><?xml version="1.0" encoding="utf-8"?>
<ds:datastoreItem xmlns:ds="http://schemas.openxmlformats.org/officeDocument/2006/customXml" ds:itemID="{A063ECA6-DC06-4DC9-B830-F64ECEE4C59A}">
  <ds:schemaRefs>
    <ds:schemaRef ds:uri="http://purl.org/dc/elements/1.1/"/>
    <ds:schemaRef ds:uri="http://schemas.microsoft.com/office/2006/metadata/properties"/>
    <ds:schemaRef ds:uri="fa40b356-8329-45cf-bdd1-8a6639dbec32"/>
    <ds:schemaRef ds:uri="36984313-f623-41bb-a65c-16a37d29f6f8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El-Azem</dc:creator>
  <cp:keywords/>
  <dc:description/>
  <cp:lastModifiedBy>Patrick El-Azem</cp:lastModifiedBy>
  <cp:revision>3</cp:revision>
  <dcterms:created xsi:type="dcterms:W3CDTF">2018-10-18T16:38:00Z</dcterms:created>
  <dcterms:modified xsi:type="dcterms:W3CDTF">2018-10-19T13:18:00Z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0x010100B38F4F3D64ED8742A4722C7FA5D444DB</vt:lpwstr>
  </property>
</Properties>
</file>