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AB51A" w14:textId="1CDE0610" w:rsidR="00DD0A95" w:rsidRPr="00C36237" w:rsidRDefault="00DD0A95" w:rsidP="00DD0A95">
      <w:pPr>
        <w:jc w:val="center"/>
        <w:rPr>
          <w:rFonts w:ascii="Times New Roman" w:hAnsi="Times New Roman" w:cs="Times New Roman"/>
          <w:b/>
          <w:bCs/>
          <w:sz w:val="36"/>
          <w:szCs w:val="36"/>
        </w:rPr>
      </w:pPr>
      <w:r w:rsidRPr="00C36237">
        <w:rPr>
          <w:rFonts w:ascii="Times New Roman" w:hAnsi="Times New Roman" w:cs="Times New Roman"/>
          <w:b/>
          <w:bCs/>
          <w:sz w:val="40"/>
          <w:szCs w:val="40"/>
        </w:rPr>
        <w:t>Integrating Power BI with a Data Warehouse for Business Intelligence</w:t>
      </w:r>
    </w:p>
    <w:p w14:paraId="59163390" w14:textId="77777777" w:rsidR="00DD0A95" w:rsidRPr="00C36237" w:rsidRDefault="00DD0A95" w:rsidP="00DD0A95">
      <w:pPr>
        <w:jc w:val="center"/>
        <w:rPr>
          <w:rFonts w:ascii="Times New Roman" w:hAnsi="Times New Roman" w:cs="Times New Roman"/>
          <w:b/>
          <w:bCs/>
          <w:sz w:val="36"/>
          <w:szCs w:val="36"/>
        </w:rPr>
      </w:pPr>
    </w:p>
    <w:p w14:paraId="61AC0333" w14:textId="1F039E6F" w:rsidR="00DD0A95" w:rsidRPr="00C36237" w:rsidRDefault="00DD0A95" w:rsidP="00DD0A95">
      <w:pPr>
        <w:rPr>
          <w:rFonts w:ascii="Times New Roman" w:hAnsi="Times New Roman" w:cs="Times New Roman"/>
          <w:b/>
          <w:bCs/>
          <w:sz w:val="28"/>
          <w:szCs w:val="28"/>
        </w:rPr>
      </w:pPr>
      <w:r w:rsidRPr="00C36237">
        <w:rPr>
          <w:rFonts w:ascii="Times New Roman" w:hAnsi="Times New Roman" w:cs="Times New Roman"/>
          <w:b/>
          <w:bCs/>
          <w:sz w:val="28"/>
          <w:szCs w:val="28"/>
        </w:rPr>
        <w:t>Executive Summary</w:t>
      </w:r>
    </w:p>
    <w:p w14:paraId="7AE2A658" w14:textId="5834EBED" w:rsidR="00DD0A95" w:rsidRPr="00C36237" w:rsidRDefault="00DD0A95" w:rsidP="00DD0A95">
      <w:pPr>
        <w:rPr>
          <w:rFonts w:ascii="Times New Roman" w:hAnsi="Times New Roman" w:cs="Times New Roman"/>
          <w:b/>
          <w:bCs/>
          <w:sz w:val="36"/>
          <w:szCs w:val="36"/>
        </w:rPr>
      </w:pPr>
      <w:r w:rsidRPr="00C36237">
        <w:rPr>
          <w:rFonts w:ascii="Times New Roman" w:hAnsi="Times New Roman" w:cs="Times New Roman"/>
          <w:sz w:val="24"/>
          <w:szCs w:val="24"/>
        </w:rPr>
        <w:t>This assignment focuses on the practical implementation of Microsoft Power BI to connect with a data warehouse, transforming raw data into actionable insights through interactive dashboards. Building upon prior work of populating the data warehouse using Talend, this task explores how Power BI can be used to analyze and visualize data, providing a proof-of-concept for business intelligence (BI) reporting. The activities undertake aim to illustrate how organizations can leverage data for strategic decision-making.</w:t>
      </w:r>
    </w:p>
    <w:p w14:paraId="6414807E" w14:textId="77777777" w:rsidR="00DD0A95" w:rsidRPr="00C36237" w:rsidRDefault="00DD0A95" w:rsidP="00DD0A95">
      <w:pPr>
        <w:rPr>
          <w:rFonts w:ascii="Times New Roman" w:hAnsi="Times New Roman" w:cs="Times New Roman"/>
          <w:sz w:val="24"/>
          <w:szCs w:val="24"/>
        </w:rPr>
      </w:pPr>
    </w:p>
    <w:p w14:paraId="01924BCD" w14:textId="014BC389"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Key Activities:</w:t>
      </w:r>
    </w:p>
    <w:p w14:paraId="6472ABC5"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Installing Power BI: The assignment began with downloading and installing Power BI Desktop, a free and versatile BI tool provided by Microsoft. This software was selected for its capability to seamlessly connect with various data sources, including the organization's warehouse. Power BI serves as the backbone for creating insightful visualizations and analytical reports, making it a critical step in the BI workflow.</w:t>
      </w:r>
    </w:p>
    <w:p w14:paraId="1E349C88" w14:textId="77777777" w:rsidR="00DD0A95" w:rsidRPr="00C36237" w:rsidRDefault="00DD0A95" w:rsidP="00DD0A95">
      <w:pPr>
        <w:rPr>
          <w:rFonts w:ascii="Times New Roman" w:hAnsi="Times New Roman" w:cs="Times New Roman"/>
          <w:sz w:val="24"/>
          <w:szCs w:val="24"/>
        </w:rPr>
      </w:pPr>
    </w:p>
    <w:p w14:paraId="6365C4ED" w14:textId="77777777"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Data Import and Model Creation:</w:t>
      </w:r>
    </w:p>
    <w:p w14:paraId="15982E6B"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As an initial step, an Excel file containing "NYS Employment Statistics" was imported into Power BI to familiarize with the data connection and modeling process.</w:t>
      </w:r>
    </w:p>
    <w:p w14:paraId="0A397AF8"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The data import process introduced features like the "Navigator," which allows users to select specific sheets or tables for analysis, and the "Manage Relationships" tool, which identifies and manages data relationships. The auto-detection function revealed no predefined relationships in the dataset, likely due to the lack of explicit primary or foreign keys. This required manual intervention to define logical relationships between data elements, highlighting the importance of understanding the underlying dataset.</w:t>
      </w:r>
    </w:p>
    <w:p w14:paraId="244F0999" w14:textId="77777777" w:rsidR="00DD0A95" w:rsidRPr="00C36237" w:rsidRDefault="00DD0A95" w:rsidP="00DD0A95">
      <w:pPr>
        <w:rPr>
          <w:rFonts w:ascii="Times New Roman" w:hAnsi="Times New Roman" w:cs="Times New Roman"/>
          <w:sz w:val="24"/>
          <w:szCs w:val="24"/>
        </w:rPr>
      </w:pPr>
    </w:p>
    <w:p w14:paraId="5D639B2D" w14:textId="072FF353"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Data Transformation and Cleaning:</w:t>
      </w:r>
    </w:p>
    <w:p w14:paraId="514506A8" w14:textId="02D65973"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Data transformation was a critical step to ensure accurate and meaningful analysis. For instance, employment numbers stored as decimal values were converted to whole numbers. A calculated column, TrueEmployed, was created to multiply existing values by 1000, restoring the actual employment figures rather than abbreviated ones.</w:t>
      </w:r>
    </w:p>
    <w:p w14:paraId="601D37CA"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These steps emphasized the role of preprocessing data during the Extract, Transform, Load (ETL) stage to avoid downstream issues when creating reports or visualizations.</w:t>
      </w:r>
    </w:p>
    <w:p w14:paraId="48E132BC" w14:textId="77777777" w:rsidR="00257384" w:rsidRPr="00C36237" w:rsidRDefault="00257384" w:rsidP="00DD0A95">
      <w:pPr>
        <w:rPr>
          <w:rFonts w:ascii="Times New Roman" w:hAnsi="Times New Roman" w:cs="Times New Roman"/>
          <w:sz w:val="24"/>
          <w:szCs w:val="24"/>
        </w:rPr>
      </w:pPr>
    </w:p>
    <w:p w14:paraId="5BF23BA3" w14:textId="74324DD7"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lastRenderedPageBreak/>
        <w:t>Visualizations and Reports:</w:t>
      </w:r>
    </w:p>
    <w:p w14:paraId="107AB3DE"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Visual elements like line charts and tables were created to explore and communicate trends in employment data. The intuitive "Fields" and "Visualizations" panes in Power BI simplified the process of dragging and dropping data fields to create meaningful reports.</w:t>
      </w:r>
    </w:p>
    <w:p w14:paraId="4E530139"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Additional customization, such as filtering data for specific time ranges (e.g., focusing on 2019 onward) and applying color schemes, enhanced the clarity and usability of the visuals. Forecasting capabilities were also utilized, with adjustments for seasonality to provide more accurate projections. These features demonstrated how Power BI could go beyond static reporting to deliver predictive analytics.</w:t>
      </w:r>
    </w:p>
    <w:p w14:paraId="7E009AFC" w14:textId="77777777" w:rsidR="00DD0A95" w:rsidRPr="00C36237" w:rsidRDefault="00DD0A95" w:rsidP="00DD0A95">
      <w:pPr>
        <w:rPr>
          <w:rFonts w:ascii="Times New Roman" w:hAnsi="Times New Roman" w:cs="Times New Roman"/>
          <w:sz w:val="24"/>
          <w:szCs w:val="24"/>
        </w:rPr>
      </w:pPr>
    </w:p>
    <w:p w14:paraId="23ED11F0" w14:textId="7846A723"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Connecting Power BI to the Data Warehouse:</w:t>
      </w:r>
    </w:p>
    <w:p w14:paraId="58D5FCE7"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The integration of Power BI with the organization’s Oracle Cloud-based data warehouse was a key milestone. Using credentials and configurations from prior assignments, data tables were imported into Power BI, and relationships between tables were reviewed to ensure a coherent model.</w:t>
      </w:r>
    </w:p>
    <w:p w14:paraId="24540628"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This step showcased Power BI’s ability to connect with enterprise-grade databases, transforming vast amounts of raw data into structured formats ready for analysis.</w:t>
      </w:r>
    </w:p>
    <w:p w14:paraId="54255805" w14:textId="77777777" w:rsidR="00DD0A95" w:rsidRPr="00C36237" w:rsidRDefault="00DD0A95" w:rsidP="00DD0A95">
      <w:pPr>
        <w:rPr>
          <w:rFonts w:ascii="Times New Roman" w:hAnsi="Times New Roman" w:cs="Times New Roman"/>
          <w:sz w:val="24"/>
          <w:szCs w:val="24"/>
        </w:rPr>
      </w:pPr>
    </w:p>
    <w:p w14:paraId="431CF6B2" w14:textId="37AE90AF"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Designing a Dashboard:</w:t>
      </w:r>
    </w:p>
    <w:p w14:paraId="4930E4E1"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A one-page dashboard was designed to present key findings in a clear, concise, and visually appealing manner. The dashboard combined historical data trends with forecast charts, allowing stakeholders to easily identify patterns and predict future outcomes.</w:t>
      </w:r>
    </w:p>
    <w:p w14:paraId="73C959E3" w14:textId="77777777"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By incorporating interactivity, such as filters and dynamic visuals, the dashboard provides a tailored user experience. This underscores Power BI’s strength in creating tools that not only inform but also engage users in the decision-making process.</w:t>
      </w:r>
    </w:p>
    <w:p w14:paraId="4A329133" w14:textId="77777777" w:rsidR="00DD0A95" w:rsidRPr="00C36237" w:rsidRDefault="00DD0A95" w:rsidP="00DD0A95">
      <w:pPr>
        <w:rPr>
          <w:rFonts w:ascii="Times New Roman" w:hAnsi="Times New Roman" w:cs="Times New Roman"/>
          <w:sz w:val="24"/>
          <w:szCs w:val="24"/>
        </w:rPr>
      </w:pPr>
    </w:p>
    <w:p w14:paraId="0E8A449E" w14:textId="77777777" w:rsidR="00DD0A95" w:rsidRPr="00C36237" w:rsidRDefault="00DD0A95" w:rsidP="00DD0A95">
      <w:pPr>
        <w:rPr>
          <w:rFonts w:ascii="Times New Roman" w:hAnsi="Times New Roman" w:cs="Times New Roman"/>
          <w:b/>
          <w:bCs/>
          <w:sz w:val="24"/>
          <w:szCs w:val="24"/>
        </w:rPr>
      </w:pPr>
      <w:r w:rsidRPr="00C36237">
        <w:rPr>
          <w:rFonts w:ascii="Times New Roman" w:hAnsi="Times New Roman" w:cs="Times New Roman"/>
          <w:b/>
          <w:bCs/>
          <w:sz w:val="24"/>
          <w:szCs w:val="24"/>
        </w:rPr>
        <w:t>Insights and Takeaways:</w:t>
      </w:r>
    </w:p>
    <w:p w14:paraId="69770B48" w14:textId="4548E10F" w:rsidR="00DD0A95"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This assignment highlighted the transformative potential of BI tools like Power BI in unlocking the value of data. Key learning includes the importance of proper data preparation during ETL processes to ensure compatibility with BI tools and the role of visual storytelling in conveying insights effectively.</w:t>
      </w:r>
    </w:p>
    <w:p w14:paraId="1942A649" w14:textId="3E71FFA5" w:rsidR="00316E13" w:rsidRPr="00C36237" w:rsidRDefault="00DD0A95" w:rsidP="00DD0A95">
      <w:pPr>
        <w:rPr>
          <w:rFonts w:ascii="Times New Roman" w:hAnsi="Times New Roman" w:cs="Times New Roman"/>
          <w:sz w:val="24"/>
          <w:szCs w:val="24"/>
        </w:rPr>
      </w:pPr>
      <w:r w:rsidRPr="00C36237">
        <w:rPr>
          <w:rFonts w:ascii="Times New Roman" w:hAnsi="Times New Roman" w:cs="Times New Roman"/>
          <w:sz w:val="24"/>
          <w:szCs w:val="24"/>
        </w:rPr>
        <w:t>Power BI proved to be an intuitive and powerful platform, capable of turning static datasets into interactive and predictive dashboards. The integration with Oracle Cloud further demonstrated its scalability and adaptability for enterprise environments. By visualizing historical trends alongside forecasts, the organization can anticipate challenges, seize opportunities, and make data-driven decisions with confidence. Overall, this proof-of-concept demonstrates how Power BI can empower businesses to move from data to decisions, bridging the gap between technical data management and strategic insight generation.</w:t>
      </w:r>
    </w:p>
    <w:p w14:paraId="6A24EAA8" w14:textId="486606CA" w:rsidR="00257384" w:rsidRPr="00C36237" w:rsidRDefault="00257384" w:rsidP="00DD0A95">
      <w:pPr>
        <w:rPr>
          <w:rFonts w:ascii="Times New Roman" w:hAnsi="Times New Roman" w:cs="Times New Roman"/>
          <w:b/>
          <w:bCs/>
          <w:sz w:val="24"/>
          <w:szCs w:val="24"/>
        </w:rPr>
      </w:pPr>
      <w:r w:rsidRPr="00C36237">
        <w:rPr>
          <w:rFonts w:ascii="Times New Roman" w:hAnsi="Times New Roman" w:cs="Times New Roman"/>
          <w:b/>
          <w:bCs/>
          <w:sz w:val="24"/>
          <w:szCs w:val="24"/>
        </w:rPr>
        <w:lastRenderedPageBreak/>
        <w:t>Relationship Between Data:</w:t>
      </w:r>
    </w:p>
    <w:p w14:paraId="57ABCAFE" w14:textId="0D1F47FB" w:rsidR="00257384" w:rsidRPr="00C36237" w:rsidRDefault="003B3AFC" w:rsidP="00DD0A95">
      <w:pPr>
        <w:rPr>
          <w:rFonts w:ascii="Times New Roman" w:hAnsi="Times New Roman" w:cs="Times New Roman"/>
          <w:sz w:val="24"/>
          <w:szCs w:val="24"/>
        </w:rPr>
      </w:pPr>
      <w:r w:rsidRPr="00C36237">
        <w:drawing>
          <wp:inline distT="0" distB="0" distL="0" distR="0" wp14:anchorId="147CA490" wp14:editId="2EA207B1">
            <wp:extent cx="5731510" cy="3043555"/>
            <wp:effectExtent l="0" t="0" r="2540" b="4445"/>
            <wp:docPr id="54865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53019" name="Picture 1" descr="A screenshot of a computer&#10;&#10;Description automatically generated"/>
                    <pic:cNvPicPr/>
                  </pic:nvPicPr>
                  <pic:blipFill>
                    <a:blip r:embed="rId7"/>
                    <a:stretch>
                      <a:fillRect/>
                    </a:stretch>
                  </pic:blipFill>
                  <pic:spPr>
                    <a:xfrm>
                      <a:off x="0" y="0"/>
                      <a:ext cx="5731510" cy="3043555"/>
                    </a:xfrm>
                    <a:prstGeom prst="rect">
                      <a:avLst/>
                    </a:prstGeom>
                  </pic:spPr>
                </pic:pic>
              </a:graphicData>
            </a:graphic>
          </wp:inline>
        </w:drawing>
      </w:r>
    </w:p>
    <w:p w14:paraId="52B14F48" w14:textId="77777777" w:rsidR="00257384" w:rsidRPr="00C36237" w:rsidRDefault="00257384" w:rsidP="00DD0A95">
      <w:pPr>
        <w:rPr>
          <w:rFonts w:ascii="Times New Roman" w:hAnsi="Times New Roman" w:cs="Times New Roman"/>
          <w:sz w:val="24"/>
          <w:szCs w:val="24"/>
        </w:rPr>
      </w:pPr>
    </w:p>
    <w:p w14:paraId="10054D98" w14:textId="2538F83B" w:rsidR="003B3AFC" w:rsidRPr="00C36237" w:rsidRDefault="003B3AFC" w:rsidP="003B3AFC">
      <w:pPr>
        <w:rPr>
          <w:rFonts w:ascii="Times New Roman" w:hAnsi="Times New Roman" w:cs="Times New Roman"/>
          <w:b/>
          <w:bCs/>
          <w:sz w:val="24"/>
          <w:szCs w:val="24"/>
        </w:rPr>
      </w:pPr>
      <w:r w:rsidRPr="00C36237">
        <w:rPr>
          <w:rFonts w:ascii="Times New Roman" w:hAnsi="Times New Roman" w:cs="Times New Roman"/>
          <w:b/>
          <w:bCs/>
          <w:sz w:val="24"/>
          <w:szCs w:val="24"/>
        </w:rPr>
        <w:t xml:space="preserve">Q. Did autodetect find any relationships between the data? Why do you think this was the case? </w:t>
      </w:r>
    </w:p>
    <w:p w14:paraId="367E89B9" w14:textId="23F37D67" w:rsidR="003B3AFC" w:rsidRPr="00C36237" w:rsidRDefault="003B3AFC" w:rsidP="003B3AFC">
      <w:pPr>
        <w:numPr>
          <w:ilvl w:val="1"/>
          <w:numId w:val="2"/>
        </w:numPr>
        <w:rPr>
          <w:rFonts w:ascii="Times New Roman" w:hAnsi="Times New Roman" w:cs="Times New Roman"/>
          <w:sz w:val="24"/>
          <w:szCs w:val="24"/>
        </w:rPr>
      </w:pPr>
      <w:r w:rsidRPr="00C36237">
        <w:rPr>
          <w:rFonts w:ascii="Times New Roman" w:hAnsi="Times New Roman" w:cs="Times New Roman"/>
          <w:sz w:val="24"/>
          <w:szCs w:val="24"/>
        </w:rPr>
        <w:t>Ans: No, the autodetect feature in Power BI did not find any relationships between the data in the "NYS Employment Statistics" Excel workbook. This is likely because the worksheets do not include explicit keys (e.g., primary or foreign keys) that Power BI uses to identify relationships automatically. To establish meaningful relationships, such keys would need to be manually defined or created within the dataset.</w:t>
      </w:r>
    </w:p>
    <w:p w14:paraId="3A996567" w14:textId="77777777" w:rsidR="00257384" w:rsidRPr="00C36237" w:rsidRDefault="00257384" w:rsidP="00257384">
      <w:pPr>
        <w:rPr>
          <w:rFonts w:ascii="Times New Roman" w:hAnsi="Times New Roman" w:cs="Times New Roman"/>
          <w:sz w:val="24"/>
          <w:szCs w:val="24"/>
        </w:rPr>
      </w:pPr>
    </w:p>
    <w:p w14:paraId="459337DF" w14:textId="54EA0B61" w:rsidR="00257384" w:rsidRPr="00C36237" w:rsidRDefault="00257384" w:rsidP="00257384">
      <w:pPr>
        <w:rPr>
          <w:rFonts w:ascii="Times New Roman" w:hAnsi="Times New Roman" w:cs="Times New Roman"/>
          <w:b/>
          <w:bCs/>
          <w:sz w:val="24"/>
          <w:szCs w:val="24"/>
        </w:rPr>
      </w:pPr>
      <w:r w:rsidRPr="00C36237">
        <w:rPr>
          <w:rFonts w:ascii="Times New Roman" w:hAnsi="Times New Roman" w:cs="Times New Roman"/>
          <w:b/>
          <w:bCs/>
          <w:sz w:val="24"/>
          <w:szCs w:val="24"/>
        </w:rPr>
        <w:t>Result after entering formula - ’</w:t>
      </w:r>
      <w:r w:rsidRPr="00C36237">
        <w:rPr>
          <w:rFonts w:ascii="Times New Roman" w:hAnsi="Times New Roman" w:cs="Times New Roman"/>
          <w:b/>
          <w:bCs/>
          <w:sz w:val="24"/>
          <w:szCs w:val="24"/>
        </w:rPr>
        <w:t>TrueEmployed = 'Employment Numbers'[Employed] * 1000</w:t>
      </w:r>
      <w:r w:rsidRPr="00C36237">
        <w:rPr>
          <w:rFonts w:ascii="Times New Roman" w:hAnsi="Times New Roman" w:cs="Times New Roman"/>
          <w:b/>
          <w:bCs/>
          <w:sz w:val="24"/>
          <w:szCs w:val="24"/>
        </w:rPr>
        <w:t>’:</w:t>
      </w:r>
    </w:p>
    <w:p w14:paraId="0D56C8C6" w14:textId="31C3715D" w:rsidR="003B3AFC" w:rsidRPr="00C36237" w:rsidRDefault="00257384" w:rsidP="003B3AFC">
      <w:pPr>
        <w:rPr>
          <w:rFonts w:ascii="Times New Roman" w:hAnsi="Times New Roman" w:cs="Times New Roman"/>
          <w:sz w:val="24"/>
          <w:szCs w:val="24"/>
        </w:rPr>
      </w:pPr>
      <w:r w:rsidRPr="00C36237">
        <w:drawing>
          <wp:inline distT="0" distB="0" distL="0" distR="0" wp14:anchorId="203461DC" wp14:editId="3F595812">
            <wp:extent cx="5731510" cy="2819400"/>
            <wp:effectExtent l="0" t="0" r="2540" b="0"/>
            <wp:docPr id="106219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9714" name="Picture 1" descr="A screenshot of a computer&#10;&#10;Description automatically generated"/>
                    <pic:cNvPicPr/>
                  </pic:nvPicPr>
                  <pic:blipFill>
                    <a:blip r:embed="rId8"/>
                    <a:stretch>
                      <a:fillRect/>
                    </a:stretch>
                  </pic:blipFill>
                  <pic:spPr>
                    <a:xfrm>
                      <a:off x="0" y="0"/>
                      <a:ext cx="5731510" cy="2819400"/>
                    </a:xfrm>
                    <a:prstGeom prst="rect">
                      <a:avLst/>
                    </a:prstGeom>
                  </pic:spPr>
                </pic:pic>
              </a:graphicData>
            </a:graphic>
          </wp:inline>
        </w:drawing>
      </w:r>
    </w:p>
    <w:p w14:paraId="09097411" w14:textId="7D9BA6F4" w:rsidR="003B3AFC" w:rsidRPr="00C36237" w:rsidRDefault="003B3AFC" w:rsidP="003B3AFC">
      <w:pPr>
        <w:rPr>
          <w:rFonts w:ascii="Times New Roman" w:hAnsi="Times New Roman" w:cs="Times New Roman"/>
          <w:b/>
          <w:bCs/>
          <w:sz w:val="24"/>
          <w:szCs w:val="24"/>
        </w:rPr>
      </w:pPr>
      <w:r w:rsidRPr="00C36237">
        <w:rPr>
          <w:rFonts w:ascii="Times New Roman" w:hAnsi="Times New Roman" w:cs="Times New Roman"/>
          <w:b/>
          <w:bCs/>
          <w:sz w:val="24"/>
          <w:szCs w:val="24"/>
        </w:rPr>
        <w:lastRenderedPageBreak/>
        <w:t>Q. What was the TrueEmployed value for Saturday, February 1, 2014?</w:t>
      </w:r>
    </w:p>
    <w:p w14:paraId="292263C5" w14:textId="211D2E41" w:rsidR="003B3AFC" w:rsidRPr="00C36237" w:rsidRDefault="003B3AFC" w:rsidP="003B3AFC">
      <w:pPr>
        <w:rPr>
          <w:rFonts w:ascii="Times New Roman" w:hAnsi="Times New Roman" w:cs="Times New Roman"/>
          <w:b/>
          <w:bCs/>
          <w:sz w:val="24"/>
          <w:szCs w:val="24"/>
        </w:rPr>
      </w:pPr>
      <w:r w:rsidRPr="00C36237">
        <w:drawing>
          <wp:inline distT="0" distB="0" distL="0" distR="0" wp14:anchorId="77843FF6" wp14:editId="74E72B07">
            <wp:extent cx="5731510" cy="2970530"/>
            <wp:effectExtent l="0" t="0" r="2540" b="1270"/>
            <wp:docPr id="1315686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6334" name="Picture 1" descr="A screenshot of a computer&#10;&#10;Description automatically generated"/>
                    <pic:cNvPicPr/>
                  </pic:nvPicPr>
                  <pic:blipFill>
                    <a:blip r:embed="rId9"/>
                    <a:stretch>
                      <a:fillRect/>
                    </a:stretch>
                  </pic:blipFill>
                  <pic:spPr>
                    <a:xfrm>
                      <a:off x="0" y="0"/>
                      <a:ext cx="5731510" cy="2970530"/>
                    </a:xfrm>
                    <a:prstGeom prst="rect">
                      <a:avLst/>
                    </a:prstGeom>
                  </pic:spPr>
                </pic:pic>
              </a:graphicData>
            </a:graphic>
          </wp:inline>
        </w:drawing>
      </w:r>
    </w:p>
    <w:p w14:paraId="18ADB446" w14:textId="187E7F6D" w:rsidR="00257384" w:rsidRPr="00C36237" w:rsidRDefault="00257384" w:rsidP="003B3AFC">
      <w:pPr>
        <w:rPr>
          <w:rFonts w:ascii="Times New Roman" w:hAnsi="Times New Roman" w:cs="Times New Roman"/>
          <w:sz w:val="24"/>
          <w:szCs w:val="24"/>
        </w:rPr>
      </w:pPr>
      <w:r w:rsidRPr="00C36237">
        <w:rPr>
          <w:rFonts w:ascii="Times New Roman" w:hAnsi="Times New Roman" w:cs="Times New Roman"/>
          <w:sz w:val="24"/>
          <w:szCs w:val="24"/>
        </w:rPr>
        <w:t xml:space="preserve">The TrueEmployed Value for </w:t>
      </w:r>
      <w:r w:rsidRPr="00C36237">
        <w:rPr>
          <w:rFonts w:ascii="Times New Roman" w:hAnsi="Times New Roman" w:cs="Times New Roman"/>
          <w:sz w:val="24"/>
          <w:szCs w:val="24"/>
        </w:rPr>
        <w:t xml:space="preserve">Saturday, February 1, </w:t>
      </w:r>
      <w:r w:rsidR="00C36237" w:rsidRPr="00C36237">
        <w:rPr>
          <w:rFonts w:ascii="Times New Roman" w:hAnsi="Times New Roman" w:cs="Times New Roman"/>
          <w:sz w:val="24"/>
          <w:szCs w:val="24"/>
        </w:rPr>
        <w:t>2014</w:t>
      </w:r>
      <w:r w:rsidR="00C36237">
        <w:rPr>
          <w:rFonts w:ascii="Times New Roman" w:hAnsi="Times New Roman" w:cs="Times New Roman"/>
          <w:sz w:val="24"/>
          <w:szCs w:val="24"/>
        </w:rPr>
        <w:t xml:space="preserve"> </w:t>
      </w:r>
      <w:r w:rsidRPr="00C36237">
        <w:rPr>
          <w:rFonts w:ascii="Times New Roman" w:hAnsi="Times New Roman" w:cs="Times New Roman"/>
          <w:sz w:val="24"/>
          <w:szCs w:val="24"/>
        </w:rPr>
        <w:t>is 8818000.</w:t>
      </w:r>
    </w:p>
    <w:p w14:paraId="05143EB4" w14:textId="77777777" w:rsidR="003B3AFC" w:rsidRPr="00C36237" w:rsidRDefault="003B3AFC" w:rsidP="003B3AFC">
      <w:pPr>
        <w:rPr>
          <w:rFonts w:ascii="Times New Roman" w:hAnsi="Times New Roman" w:cs="Times New Roman"/>
          <w:b/>
          <w:bCs/>
          <w:sz w:val="24"/>
          <w:szCs w:val="24"/>
        </w:rPr>
      </w:pPr>
    </w:p>
    <w:p w14:paraId="0F3FC400" w14:textId="24D3865B" w:rsidR="003B3AFC" w:rsidRPr="00C36237" w:rsidRDefault="003B3AFC" w:rsidP="003B3AFC">
      <w:pPr>
        <w:rPr>
          <w:rFonts w:ascii="Times New Roman" w:hAnsi="Times New Roman" w:cs="Times New Roman"/>
          <w:b/>
          <w:bCs/>
          <w:sz w:val="24"/>
          <w:szCs w:val="24"/>
        </w:rPr>
      </w:pPr>
      <w:r w:rsidRPr="00C36237">
        <w:rPr>
          <w:rFonts w:ascii="Times New Roman" w:hAnsi="Times New Roman" w:cs="Times New Roman"/>
          <w:b/>
          <w:bCs/>
          <w:sz w:val="24"/>
          <w:szCs w:val="24"/>
        </w:rPr>
        <w:t>Resulting Line Chart:</w:t>
      </w:r>
    </w:p>
    <w:p w14:paraId="6C4D585C" w14:textId="6E43AD9E" w:rsidR="003B3AFC" w:rsidRPr="00C36237" w:rsidRDefault="003B3AFC" w:rsidP="003B3AFC">
      <w:pPr>
        <w:rPr>
          <w:rFonts w:ascii="Times New Roman" w:hAnsi="Times New Roman" w:cs="Times New Roman"/>
          <w:b/>
          <w:bCs/>
          <w:sz w:val="24"/>
          <w:szCs w:val="24"/>
        </w:rPr>
      </w:pPr>
      <w:r w:rsidRPr="00C36237">
        <w:drawing>
          <wp:inline distT="0" distB="0" distL="0" distR="0" wp14:anchorId="35686B54" wp14:editId="19C05101">
            <wp:extent cx="5731510" cy="3218815"/>
            <wp:effectExtent l="0" t="0" r="2540" b="635"/>
            <wp:docPr id="144831233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12331" name="Picture 1" descr="A graph with blue lines&#10;&#10;Description automatically generated"/>
                    <pic:cNvPicPr/>
                  </pic:nvPicPr>
                  <pic:blipFill>
                    <a:blip r:embed="rId10"/>
                    <a:stretch>
                      <a:fillRect/>
                    </a:stretch>
                  </pic:blipFill>
                  <pic:spPr>
                    <a:xfrm>
                      <a:off x="0" y="0"/>
                      <a:ext cx="5731510" cy="3218815"/>
                    </a:xfrm>
                    <a:prstGeom prst="rect">
                      <a:avLst/>
                    </a:prstGeom>
                  </pic:spPr>
                </pic:pic>
              </a:graphicData>
            </a:graphic>
          </wp:inline>
        </w:drawing>
      </w:r>
    </w:p>
    <w:p w14:paraId="7B605401" w14:textId="77777777" w:rsidR="003B3AFC" w:rsidRPr="00C36237" w:rsidRDefault="003B3AFC" w:rsidP="003B3AFC">
      <w:pPr>
        <w:rPr>
          <w:rFonts w:ascii="Times New Roman" w:hAnsi="Times New Roman" w:cs="Times New Roman"/>
          <w:b/>
          <w:bCs/>
          <w:sz w:val="24"/>
          <w:szCs w:val="24"/>
        </w:rPr>
      </w:pPr>
    </w:p>
    <w:p w14:paraId="08844D43" w14:textId="0767D047" w:rsidR="003B3AFC" w:rsidRPr="00C36237" w:rsidRDefault="003B3AFC" w:rsidP="003B3AFC">
      <w:pPr>
        <w:rPr>
          <w:rFonts w:ascii="Times New Roman" w:hAnsi="Times New Roman" w:cs="Times New Roman"/>
          <w:b/>
          <w:bCs/>
          <w:sz w:val="24"/>
          <w:szCs w:val="24"/>
        </w:rPr>
      </w:pPr>
    </w:p>
    <w:p w14:paraId="0ED8A2E9" w14:textId="77777777" w:rsidR="003B3AFC" w:rsidRPr="00C36237" w:rsidRDefault="003B3AFC" w:rsidP="003B3AFC">
      <w:pPr>
        <w:rPr>
          <w:rFonts w:ascii="Times New Roman" w:hAnsi="Times New Roman" w:cs="Times New Roman"/>
          <w:b/>
          <w:bCs/>
          <w:sz w:val="24"/>
          <w:szCs w:val="24"/>
        </w:rPr>
      </w:pPr>
    </w:p>
    <w:p w14:paraId="56E8A18D" w14:textId="77777777" w:rsidR="003B3AFC" w:rsidRPr="00C36237" w:rsidRDefault="003B3AFC" w:rsidP="003B3AFC">
      <w:pPr>
        <w:rPr>
          <w:rFonts w:ascii="Times New Roman" w:hAnsi="Times New Roman" w:cs="Times New Roman"/>
          <w:b/>
          <w:bCs/>
          <w:sz w:val="24"/>
          <w:szCs w:val="24"/>
        </w:rPr>
      </w:pPr>
    </w:p>
    <w:p w14:paraId="139D7E8F" w14:textId="05AC9D01" w:rsidR="00C36237" w:rsidRPr="00C36237" w:rsidRDefault="00C36237" w:rsidP="003B3AFC">
      <w:pPr>
        <w:rPr>
          <w:rFonts w:ascii="Times New Roman" w:hAnsi="Times New Roman" w:cs="Times New Roman"/>
          <w:b/>
          <w:bCs/>
          <w:sz w:val="24"/>
          <w:szCs w:val="24"/>
        </w:rPr>
      </w:pPr>
      <w:r>
        <w:rPr>
          <w:rFonts w:ascii="Times New Roman" w:hAnsi="Times New Roman" w:cs="Times New Roman"/>
          <w:b/>
          <w:bCs/>
          <w:sz w:val="24"/>
          <w:szCs w:val="24"/>
        </w:rPr>
        <w:lastRenderedPageBreak/>
        <w:t>Line c</w:t>
      </w:r>
      <w:r w:rsidRPr="00C36237">
        <w:rPr>
          <w:rFonts w:ascii="Times New Roman" w:hAnsi="Times New Roman" w:cs="Times New Roman"/>
          <w:b/>
          <w:bCs/>
          <w:sz w:val="24"/>
          <w:szCs w:val="24"/>
        </w:rPr>
        <w:t xml:space="preserve">olor changed to </w:t>
      </w:r>
      <w:r>
        <w:rPr>
          <w:rFonts w:ascii="Times New Roman" w:hAnsi="Times New Roman" w:cs="Times New Roman"/>
          <w:b/>
          <w:bCs/>
          <w:sz w:val="24"/>
          <w:szCs w:val="24"/>
        </w:rPr>
        <w:t>Black:</w:t>
      </w:r>
    </w:p>
    <w:p w14:paraId="1FF2A408" w14:textId="3A8B9CB3" w:rsidR="003B3AFC" w:rsidRDefault="003B3AFC" w:rsidP="003B3AFC">
      <w:pPr>
        <w:rPr>
          <w:rFonts w:ascii="Times New Roman" w:hAnsi="Times New Roman" w:cs="Times New Roman"/>
          <w:b/>
          <w:bCs/>
          <w:sz w:val="24"/>
          <w:szCs w:val="24"/>
        </w:rPr>
      </w:pPr>
      <w:r w:rsidRPr="00C36237">
        <w:drawing>
          <wp:inline distT="0" distB="0" distL="0" distR="0" wp14:anchorId="1907580B" wp14:editId="2E867CC6">
            <wp:extent cx="5731510" cy="3233420"/>
            <wp:effectExtent l="0" t="0" r="2540" b="5080"/>
            <wp:docPr id="252575465"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5465" name="Picture 1" descr="A graph showing a graph&#10;&#10;Description automatically generated with medium confidence"/>
                    <pic:cNvPicPr/>
                  </pic:nvPicPr>
                  <pic:blipFill>
                    <a:blip r:embed="rId11"/>
                    <a:stretch>
                      <a:fillRect/>
                    </a:stretch>
                  </pic:blipFill>
                  <pic:spPr>
                    <a:xfrm>
                      <a:off x="0" y="0"/>
                      <a:ext cx="5731510" cy="3233420"/>
                    </a:xfrm>
                    <a:prstGeom prst="rect">
                      <a:avLst/>
                    </a:prstGeom>
                  </pic:spPr>
                </pic:pic>
              </a:graphicData>
            </a:graphic>
          </wp:inline>
        </w:drawing>
      </w:r>
    </w:p>
    <w:p w14:paraId="31D0E41F" w14:textId="77777777" w:rsidR="00C36237" w:rsidRPr="00C36237" w:rsidRDefault="00C36237" w:rsidP="003B3AFC">
      <w:pPr>
        <w:rPr>
          <w:rFonts w:ascii="Times New Roman" w:hAnsi="Times New Roman" w:cs="Times New Roman"/>
          <w:b/>
          <w:bCs/>
          <w:sz w:val="24"/>
          <w:szCs w:val="24"/>
        </w:rPr>
      </w:pPr>
    </w:p>
    <w:p w14:paraId="57110EC4" w14:textId="2F765F51" w:rsidR="003B3AFC" w:rsidRDefault="003B3AFC" w:rsidP="00DD0A95">
      <w:pPr>
        <w:rPr>
          <w:rFonts w:ascii="Times New Roman" w:hAnsi="Times New Roman" w:cs="Times New Roman"/>
          <w:sz w:val="24"/>
          <w:szCs w:val="24"/>
        </w:rPr>
      </w:pPr>
    </w:p>
    <w:p w14:paraId="25F7F034" w14:textId="0EE05055" w:rsidR="00C36237" w:rsidRPr="00C36237" w:rsidRDefault="00C36237" w:rsidP="00DD0A95">
      <w:pPr>
        <w:rPr>
          <w:rFonts w:ascii="Times New Roman" w:hAnsi="Times New Roman" w:cs="Times New Roman"/>
          <w:b/>
          <w:bCs/>
          <w:sz w:val="24"/>
          <w:szCs w:val="24"/>
        </w:rPr>
      </w:pPr>
      <w:r w:rsidRPr="00C36237">
        <w:rPr>
          <w:rFonts w:ascii="Times New Roman" w:hAnsi="Times New Roman" w:cs="Times New Roman"/>
          <w:b/>
          <w:bCs/>
          <w:sz w:val="24"/>
          <w:szCs w:val="24"/>
        </w:rPr>
        <w:t>Results after adding forecast:</w:t>
      </w:r>
    </w:p>
    <w:p w14:paraId="7EF1501C" w14:textId="0A9B321E" w:rsidR="00D0192B" w:rsidRPr="00C36237" w:rsidRDefault="00D0192B" w:rsidP="00DD0A95">
      <w:pPr>
        <w:rPr>
          <w:rFonts w:ascii="Times New Roman" w:hAnsi="Times New Roman" w:cs="Times New Roman"/>
          <w:sz w:val="24"/>
          <w:szCs w:val="24"/>
        </w:rPr>
      </w:pPr>
      <w:r w:rsidRPr="00C36237">
        <w:drawing>
          <wp:inline distT="0" distB="0" distL="0" distR="0" wp14:anchorId="7EDE6AC2" wp14:editId="531ACE84">
            <wp:extent cx="5731510" cy="3219450"/>
            <wp:effectExtent l="0" t="0" r="2540" b="0"/>
            <wp:docPr id="1447737371"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7371" name="Picture 1" descr="A graph showing a graph&#10;&#10;Description automatically generated"/>
                    <pic:cNvPicPr/>
                  </pic:nvPicPr>
                  <pic:blipFill>
                    <a:blip r:embed="rId12"/>
                    <a:stretch>
                      <a:fillRect/>
                    </a:stretch>
                  </pic:blipFill>
                  <pic:spPr>
                    <a:xfrm>
                      <a:off x="0" y="0"/>
                      <a:ext cx="5731510" cy="3219450"/>
                    </a:xfrm>
                    <a:prstGeom prst="rect">
                      <a:avLst/>
                    </a:prstGeom>
                  </pic:spPr>
                </pic:pic>
              </a:graphicData>
            </a:graphic>
          </wp:inline>
        </w:drawing>
      </w:r>
    </w:p>
    <w:p w14:paraId="091083CD" w14:textId="77777777" w:rsidR="00D0192B" w:rsidRDefault="00D0192B" w:rsidP="00DD0A95">
      <w:pPr>
        <w:rPr>
          <w:rFonts w:ascii="Times New Roman" w:hAnsi="Times New Roman" w:cs="Times New Roman"/>
          <w:sz w:val="24"/>
          <w:szCs w:val="24"/>
        </w:rPr>
      </w:pPr>
    </w:p>
    <w:p w14:paraId="1A512EC1" w14:textId="77777777" w:rsidR="00C36237" w:rsidRDefault="00C36237" w:rsidP="00DD0A95">
      <w:pPr>
        <w:rPr>
          <w:rFonts w:ascii="Times New Roman" w:hAnsi="Times New Roman" w:cs="Times New Roman"/>
          <w:sz w:val="24"/>
          <w:szCs w:val="24"/>
        </w:rPr>
      </w:pPr>
    </w:p>
    <w:p w14:paraId="634B60C8" w14:textId="77777777" w:rsidR="00C36237" w:rsidRDefault="00C36237" w:rsidP="00DD0A95">
      <w:pPr>
        <w:rPr>
          <w:rFonts w:ascii="Times New Roman" w:hAnsi="Times New Roman" w:cs="Times New Roman"/>
          <w:sz w:val="24"/>
          <w:szCs w:val="24"/>
        </w:rPr>
      </w:pPr>
    </w:p>
    <w:p w14:paraId="1207F6E1" w14:textId="0F127476" w:rsidR="00C36237" w:rsidRPr="00C36237" w:rsidRDefault="00C36237" w:rsidP="00DD0A95">
      <w:pPr>
        <w:rPr>
          <w:rFonts w:ascii="Times New Roman" w:hAnsi="Times New Roman" w:cs="Times New Roman"/>
          <w:b/>
          <w:bCs/>
          <w:sz w:val="24"/>
          <w:szCs w:val="24"/>
        </w:rPr>
      </w:pPr>
      <w:r w:rsidRPr="00C36237">
        <w:rPr>
          <w:rFonts w:ascii="Times New Roman" w:hAnsi="Times New Roman" w:cs="Times New Roman"/>
          <w:b/>
          <w:bCs/>
          <w:sz w:val="24"/>
          <w:szCs w:val="24"/>
        </w:rPr>
        <w:lastRenderedPageBreak/>
        <w:t>Result after adding ‘Relative Date’ filter:</w:t>
      </w:r>
    </w:p>
    <w:p w14:paraId="7A1098B8" w14:textId="567074E7" w:rsidR="00D0192B" w:rsidRDefault="00D0192B" w:rsidP="00DD0A95">
      <w:pPr>
        <w:rPr>
          <w:rFonts w:ascii="Times New Roman" w:hAnsi="Times New Roman" w:cs="Times New Roman"/>
          <w:sz w:val="24"/>
          <w:szCs w:val="24"/>
        </w:rPr>
      </w:pPr>
      <w:r w:rsidRPr="00C36237">
        <w:drawing>
          <wp:inline distT="0" distB="0" distL="0" distR="0" wp14:anchorId="33419BFC" wp14:editId="04C780B3">
            <wp:extent cx="5731510" cy="3246120"/>
            <wp:effectExtent l="0" t="0" r="2540" b="0"/>
            <wp:docPr id="1727534172"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34172" name="Picture 1" descr="A graph showing a line&#10;&#10;Description automatically generated"/>
                    <pic:cNvPicPr/>
                  </pic:nvPicPr>
                  <pic:blipFill>
                    <a:blip r:embed="rId13"/>
                    <a:stretch>
                      <a:fillRect/>
                    </a:stretch>
                  </pic:blipFill>
                  <pic:spPr>
                    <a:xfrm>
                      <a:off x="0" y="0"/>
                      <a:ext cx="5731510" cy="3246120"/>
                    </a:xfrm>
                    <a:prstGeom prst="rect">
                      <a:avLst/>
                    </a:prstGeom>
                  </pic:spPr>
                </pic:pic>
              </a:graphicData>
            </a:graphic>
          </wp:inline>
        </w:drawing>
      </w:r>
    </w:p>
    <w:p w14:paraId="7C5D06C5" w14:textId="77777777" w:rsidR="00C36237" w:rsidRDefault="00C36237" w:rsidP="00DD0A95">
      <w:pPr>
        <w:rPr>
          <w:rFonts w:ascii="Times New Roman" w:hAnsi="Times New Roman" w:cs="Times New Roman"/>
          <w:sz w:val="24"/>
          <w:szCs w:val="24"/>
        </w:rPr>
      </w:pPr>
    </w:p>
    <w:p w14:paraId="6528F550" w14:textId="284E87FE" w:rsidR="00C36237" w:rsidRPr="00C36237" w:rsidRDefault="00C36237" w:rsidP="00C36237">
      <w:pPr>
        <w:rPr>
          <w:rFonts w:ascii="Times New Roman" w:hAnsi="Times New Roman" w:cs="Times New Roman"/>
          <w:b/>
          <w:bCs/>
          <w:sz w:val="24"/>
          <w:szCs w:val="24"/>
          <w:lang w:val="en-IN"/>
        </w:rPr>
      </w:pPr>
      <w:r w:rsidRPr="00C36237">
        <w:rPr>
          <w:rFonts w:ascii="Times New Roman" w:hAnsi="Times New Roman" w:cs="Times New Roman"/>
          <w:b/>
          <w:bCs/>
          <w:sz w:val="24"/>
          <w:szCs w:val="24"/>
        </w:rPr>
        <w:t xml:space="preserve">Q. </w:t>
      </w:r>
      <w:r w:rsidRPr="00C36237">
        <w:rPr>
          <w:rFonts w:ascii="Times New Roman" w:hAnsi="Times New Roman" w:cs="Times New Roman"/>
          <w:b/>
          <w:bCs/>
          <w:sz w:val="24"/>
          <w:szCs w:val="24"/>
          <w:lang w:val="en-IN"/>
        </w:rPr>
        <w:t xml:space="preserve">Write 2-4 sentences in your report detailing any insights you can draw from these </w:t>
      </w:r>
      <w:r w:rsidRPr="00C36237">
        <w:rPr>
          <w:rFonts w:ascii="Times New Roman" w:hAnsi="Times New Roman" w:cs="Times New Roman"/>
          <w:b/>
          <w:bCs/>
          <w:sz w:val="24"/>
          <w:szCs w:val="24"/>
          <w:lang w:val="en-IN"/>
        </w:rPr>
        <w:t>two-line</w:t>
      </w:r>
      <w:r w:rsidRPr="00C36237">
        <w:rPr>
          <w:rFonts w:ascii="Times New Roman" w:hAnsi="Times New Roman" w:cs="Times New Roman"/>
          <w:b/>
          <w:bCs/>
          <w:sz w:val="24"/>
          <w:szCs w:val="24"/>
          <w:lang w:val="en-IN"/>
        </w:rPr>
        <w:t xml:space="preserve"> charts. </w:t>
      </w:r>
    </w:p>
    <w:p w14:paraId="4B269AB2" w14:textId="08D39916" w:rsidR="005B3B28" w:rsidRPr="00C36237" w:rsidRDefault="009A46F8" w:rsidP="00DD0A95">
      <w:pPr>
        <w:numPr>
          <w:ilvl w:val="1"/>
          <w:numId w:val="3"/>
        </w:numPr>
        <w:rPr>
          <w:rFonts w:ascii="Times New Roman" w:hAnsi="Times New Roman" w:cs="Times New Roman"/>
          <w:sz w:val="24"/>
          <w:szCs w:val="24"/>
          <w:lang w:val="en-IN"/>
        </w:rPr>
      </w:pPr>
      <w:r w:rsidRPr="00C36237">
        <w:rPr>
          <w:rFonts w:ascii="Times New Roman" w:hAnsi="Times New Roman" w:cs="Times New Roman"/>
          <w:sz w:val="24"/>
          <w:szCs w:val="24"/>
        </w:rPr>
        <w:t xml:space="preserve">Based on the line chart showing the insured unemployment rate over time, we observe a clear downward trend from March 2021 to January 2022, indicating a steady improvement in employment conditions. However, the sharp fluctuations around mid-2021 suggest temporary disruptions, possibly due to economic or policy changes. The gradual decline in unemployment toward the end of the year reflects increasing stability in the labor market, aligning with recovery trends post-pandemic. These insights can </w:t>
      </w:r>
      <w:r w:rsidR="00C36237" w:rsidRPr="00C36237">
        <w:rPr>
          <w:rFonts w:ascii="Times New Roman" w:hAnsi="Times New Roman" w:cs="Times New Roman"/>
          <w:sz w:val="24"/>
          <w:szCs w:val="24"/>
        </w:rPr>
        <w:t>help</w:t>
      </w:r>
      <w:r w:rsidRPr="00C36237">
        <w:rPr>
          <w:rFonts w:ascii="Times New Roman" w:hAnsi="Times New Roman" w:cs="Times New Roman"/>
          <w:sz w:val="24"/>
          <w:szCs w:val="24"/>
        </w:rPr>
        <w:t xml:space="preserve"> in identifying periods of economic stress and recovery for better workforce planning.</w:t>
      </w:r>
    </w:p>
    <w:p w14:paraId="4654C5E0" w14:textId="77777777" w:rsidR="00C36237" w:rsidRDefault="00C36237" w:rsidP="00C36237">
      <w:pPr>
        <w:rPr>
          <w:rFonts w:ascii="Times New Roman" w:hAnsi="Times New Roman" w:cs="Times New Roman"/>
          <w:sz w:val="24"/>
          <w:szCs w:val="24"/>
        </w:rPr>
      </w:pPr>
    </w:p>
    <w:p w14:paraId="27E1FB02" w14:textId="77777777" w:rsidR="00C36237" w:rsidRDefault="00C36237" w:rsidP="00C36237">
      <w:pPr>
        <w:rPr>
          <w:rFonts w:ascii="Times New Roman" w:hAnsi="Times New Roman" w:cs="Times New Roman"/>
          <w:sz w:val="24"/>
          <w:szCs w:val="24"/>
        </w:rPr>
      </w:pPr>
    </w:p>
    <w:p w14:paraId="4B22B1B0" w14:textId="77777777" w:rsidR="00C36237" w:rsidRDefault="00C36237" w:rsidP="00C36237">
      <w:pPr>
        <w:rPr>
          <w:rFonts w:ascii="Times New Roman" w:hAnsi="Times New Roman" w:cs="Times New Roman"/>
          <w:sz w:val="24"/>
          <w:szCs w:val="24"/>
        </w:rPr>
      </w:pPr>
    </w:p>
    <w:p w14:paraId="75CA2674" w14:textId="77777777" w:rsidR="00C36237" w:rsidRDefault="00C36237" w:rsidP="00C36237">
      <w:pPr>
        <w:rPr>
          <w:rFonts w:ascii="Times New Roman" w:hAnsi="Times New Roman" w:cs="Times New Roman"/>
          <w:sz w:val="24"/>
          <w:szCs w:val="24"/>
        </w:rPr>
      </w:pPr>
    </w:p>
    <w:p w14:paraId="082B37B0" w14:textId="77777777" w:rsidR="00C36237" w:rsidRDefault="00C36237" w:rsidP="00C36237">
      <w:pPr>
        <w:rPr>
          <w:rFonts w:ascii="Times New Roman" w:hAnsi="Times New Roman" w:cs="Times New Roman"/>
          <w:sz w:val="24"/>
          <w:szCs w:val="24"/>
        </w:rPr>
      </w:pPr>
    </w:p>
    <w:p w14:paraId="1EA9F5B1" w14:textId="77777777" w:rsidR="00C36237" w:rsidRDefault="00C36237" w:rsidP="00C36237">
      <w:pPr>
        <w:rPr>
          <w:rFonts w:ascii="Times New Roman" w:hAnsi="Times New Roman" w:cs="Times New Roman"/>
          <w:sz w:val="24"/>
          <w:szCs w:val="24"/>
        </w:rPr>
      </w:pPr>
    </w:p>
    <w:p w14:paraId="265D517F" w14:textId="77777777" w:rsidR="00C36237" w:rsidRDefault="00C36237" w:rsidP="00C36237">
      <w:pPr>
        <w:rPr>
          <w:rFonts w:ascii="Times New Roman" w:hAnsi="Times New Roman" w:cs="Times New Roman"/>
          <w:sz w:val="24"/>
          <w:szCs w:val="24"/>
        </w:rPr>
      </w:pPr>
    </w:p>
    <w:p w14:paraId="227E32AB" w14:textId="77777777" w:rsidR="00C36237" w:rsidRDefault="00C36237" w:rsidP="00C36237">
      <w:pPr>
        <w:rPr>
          <w:rFonts w:ascii="Times New Roman" w:hAnsi="Times New Roman" w:cs="Times New Roman"/>
          <w:sz w:val="24"/>
          <w:szCs w:val="24"/>
        </w:rPr>
      </w:pPr>
    </w:p>
    <w:p w14:paraId="32992479" w14:textId="77777777" w:rsidR="00C36237" w:rsidRDefault="00C36237" w:rsidP="00C36237">
      <w:pPr>
        <w:rPr>
          <w:rFonts w:ascii="Times New Roman" w:hAnsi="Times New Roman" w:cs="Times New Roman"/>
          <w:sz w:val="24"/>
          <w:szCs w:val="24"/>
        </w:rPr>
      </w:pPr>
    </w:p>
    <w:p w14:paraId="593644D5" w14:textId="77777777" w:rsidR="00C36237" w:rsidRDefault="00C36237" w:rsidP="00C36237">
      <w:pPr>
        <w:rPr>
          <w:rFonts w:ascii="Times New Roman" w:hAnsi="Times New Roman" w:cs="Times New Roman"/>
          <w:sz w:val="24"/>
          <w:szCs w:val="24"/>
          <w:lang w:val="en-IN"/>
        </w:rPr>
      </w:pPr>
    </w:p>
    <w:p w14:paraId="7B8ADB4B" w14:textId="6FAB5E9B" w:rsidR="00C36237" w:rsidRPr="00C36237" w:rsidRDefault="00C36237" w:rsidP="00C36237">
      <w:pPr>
        <w:rPr>
          <w:rFonts w:ascii="Times New Roman" w:hAnsi="Times New Roman" w:cs="Times New Roman"/>
          <w:b/>
          <w:bCs/>
          <w:sz w:val="24"/>
          <w:szCs w:val="24"/>
          <w:lang w:val="en-IN"/>
        </w:rPr>
      </w:pPr>
      <w:r w:rsidRPr="00C36237">
        <w:rPr>
          <w:rFonts w:ascii="Times New Roman" w:hAnsi="Times New Roman" w:cs="Times New Roman"/>
          <w:b/>
          <w:bCs/>
          <w:sz w:val="24"/>
          <w:szCs w:val="24"/>
          <w:lang w:val="en-IN"/>
        </w:rPr>
        <w:lastRenderedPageBreak/>
        <w:t>Relationship Diagram:</w:t>
      </w:r>
    </w:p>
    <w:p w14:paraId="25234F2F" w14:textId="56A1863B" w:rsidR="00534A9F" w:rsidRDefault="005B3B28" w:rsidP="00C36237">
      <w:pPr>
        <w:rPr>
          <w:rFonts w:ascii="Times New Roman" w:hAnsi="Times New Roman" w:cs="Times New Roman"/>
          <w:sz w:val="24"/>
          <w:szCs w:val="24"/>
          <w:lang w:val="en-IN"/>
        </w:rPr>
      </w:pPr>
      <w:r w:rsidRPr="00C36237">
        <w:drawing>
          <wp:inline distT="0" distB="0" distL="0" distR="0" wp14:anchorId="07F5D788" wp14:editId="79959C30">
            <wp:extent cx="5231815" cy="3848100"/>
            <wp:effectExtent l="0" t="0" r="6985" b="0"/>
            <wp:docPr id="156932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23305" name="Picture 1" descr="A screenshot of a computer&#10;&#10;Description automatically generated"/>
                    <pic:cNvPicPr/>
                  </pic:nvPicPr>
                  <pic:blipFill>
                    <a:blip r:embed="rId14"/>
                    <a:stretch>
                      <a:fillRect/>
                    </a:stretch>
                  </pic:blipFill>
                  <pic:spPr>
                    <a:xfrm>
                      <a:off x="0" y="0"/>
                      <a:ext cx="5250682" cy="3861977"/>
                    </a:xfrm>
                    <a:prstGeom prst="rect">
                      <a:avLst/>
                    </a:prstGeom>
                  </pic:spPr>
                </pic:pic>
              </a:graphicData>
            </a:graphic>
          </wp:inline>
        </w:drawing>
      </w:r>
    </w:p>
    <w:p w14:paraId="4075C21D" w14:textId="77777777" w:rsidR="00534A9F" w:rsidRDefault="00534A9F" w:rsidP="00C36237">
      <w:pPr>
        <w:rPr>
          <w:rFonts w:ascii="Times New Roman" w:hAnsi="Times New Roman" w:cs="Times New Roman"/>
          <w:sz w:val="24"/>
          <w:szCs w:val="24"/>
          <w:lang w:val="en-IN"/>
        </w:rPr>
      </w:pPr>
    </w:p>
    <w:p w14:paraId="5C84B94E" w14:textId="77777777" w:rsidR="005B3B28" w:rsidRDefault="005B3B28" w:rsidP="00DD0A95">
      <w:pPr>
        <w:rPr>
          <w:rFonts w:ascii="Times New Roman" w:hAnsi="Times New Roman" w:cs="Times New Roman"/>
          <w:sz w:val="24"/>
          <w:szCs w:val="24"/>
          <w:lang w:val="en-IN"/>
        </w:rPr>
      </w:pPr>
    </w:p>
    <w:p w14:paraId="0DD7745A" w14:textId="5A9452F9" w:rsidR="00534A9F" w:rsidRPr="00534A9F" w:rsidRDefault="00534A9F" w:rsidP="00DD0A95">
      <w:pPr>
        <w:rPr>
          <w:rFonts w:ascii="Times New Roman" w:hAnsi="Times New Roman" w:cs="Times New Roman"/>
          <w:b/>
          <w:bCs/>
          <w:sz w:val="24"/>
          <w:szCs w:val="24"/>
        </w:rPr>
      </w:pPr>
      <w:r w:rsidRPr="00534A9F">
        <w:rPr>
          <w:rFonts w:ascii="Times New Roman" w:hAnsi="Times New Roman" w:cs="Times New Roman"/>
          <w:b/>
          <w:bCs/>
          <w:sz w:val="24"/>
          <w:szCs w:val="24"/>
          <w:lang w:val="en-IN"/>
        </w:rPr>
        <w:t>Dashboard:</w:t>
      </w:r>
    </w:p>
    <w:p w14:paraId="42DBC9A3" w14:textId="5A0A23CE" w:rsidR="005B3B28" w:rsidRPr="00C36237" w:rsidRDefault="005B3B28" w:rsidP="00DD0A95">
      <w:pPr>
        <w:rPr>
          <w:rFonts w:ascii="Times New Roman" w:hAnsi="Times New Roman" w:cs="Times New Roman"/>
          <w:sz w:val="24"/>
          <w:szCs w:val="24"/>
        </w:rPr>
      </w:pPr>
      <w:r w:rsidRPr="00C36237">
        <w:drawing>
          <wp:inline distT="0" distB="0" distL="0" distR="0" wp14:anchorId="520C6C4D" wp14:editId="48DBBF34">
            <wp:extent cx="5731510" cy="3309620"/>
            <wp:effectExtent l="0" t="0" r="2540" b="5080"/>
            <wp:docPr id="646917855"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7855" name="Picture 1" descr="A close-up of a map&#10;&#10;Description automatically generated"/>
                    <pic:cNvPicPr/>
                  </pic:nvPicPr>
                  <pic:blipFill>
                    <a:blip r:embed="rId15"/>
                    <a:stretch>
                      <a:fillRect/>
                    </a:stretch>
                  </pic:blipFill>
                  <pic:spPr>
                    <a:xfrm>
                      <a:off x="0" y="0"/>
                      <a:ext cx="5731510" cy="3309620"/>
                    </a:xfrm>
                    <a:prstGeom prst="rect">
                      <a:avLst/>
                    </a:prstGeom>
                  </pic:spPr>
                </pic:pic>
              </a:graphicData>
            </a:graphic>
          </wp:inline>
        </w:drawing>
      </w:r>
    </w:p>
    <w:p w14:paraId="720BE944" w14:textId="77777777" w:rsidR="00534A9F" w:rsidRDefault="00534A9F" w:rsidP="00DD0A95">
      <w:pPr>
        <w:rPr>
          <w:rFonts w:ascii="Times New Roman" w:hAnsi="Times New Roman" w:cs="Times New Roman"/>
          <w:sz w:val="24"/>
          <w:szCs w:val="24"/>
        </w:rPr>
      </w:pPr>
    </w:p>
    <w:p w14:paraId="063295DE" w14:textId="4D912457" w:rsidR="00534A9F" w:rsidRPr="00534A9F" w:rsidRDefault="00534A9F" w:rsidP="00534A9F">
      <w:pPr>
        <w:rPr>
          <w:rFonts w:ascii="Times New Roman" w:hAnsi="Times New Roman" w:cs="Times New Roman"/>
          <w:b/>
          <w:bCs/>
          <w:sz w:val="24"/>
          <w:szCs w:val="24"/>
          <w:lang w:val="en-IN"/>
        </w:rPr>
      </w:pPr>
      <w:r w:rsidRPr="00534A9F">
        <w:rPr>
          <w:rFonts w:ascii="Times New Roman" w:hAnsi="Times New Roman" w:cs="Times New Roman"/>
          <w:b/>
          <w:bCs/>
          <w:sz w:val="24"/>
          <w:szCs w:val="24"/>
        </w:rPr>
        <w:lastRenderedPageBreak/>
        <w:t xml:space="preserve">Q. </w:t>
      </w:r>
      <w:r w:rsidRPr="00534A9F">
        <w:rPr>
          <w:rFonts w:ascii="Times New Roman" w:hAnsi="Times New Roman" w:cs="Times New Roman"/>
          <w:b/>
          <w:bCs/>
          <w:sz w:val="24"/>
          <w:szCs w:val="24"/>
          <w:lang w:val="en-IN"/>
        </w:rPr>
        <w:t>Write 4-6 sentences describing your dashboard</w:t>
      </w:r>
      <w:r w:rsidRPr="00534A9F">
        <w:rPr>
          <w:rFonts w:ascii="Times New Roman" w:hAnsi="Times New Roman" w:cs="Times New Roman"/>
          <w:b/>
          <w:bCs/>
          <w:sz w:val="24"/>
          <w:szCs w:val="24"/>
          <w:lang w:val="en-IN"/>
        </w:rPr>
        <w:t>.</w:t>
      </w:r>
    </w:p>
    <w:p w14:paraId="59A0DFD4" w14:textId="5906B99F" w:rsidR="004C0DA7" w:rsidRDefault="004C0DA7" w:rsidP="00DD0A95">
      <w:pPr>
        <w:rPr>
          <w:rFonts w:ascii="Times New Roman" w:hAnsi="Times New Roman" w:cs="Times New Roman"/>
          <w:sz w:val="24"/>
          <w:szCs w:val="24"/>
        </w:rPr>
      </w:pPr>
      <w:r w:rsidRPr="00C36237">
        <w:rPr>
          <w:rFonts w:ascii="Times New Roman" w:hAnsi="Times New Roman" w:cs="Times New Roman"/>
          <w:sz w:val="24"/>
          <w:szCs w:val="24"/>
        </w:rPr>
        <w:t>This dashboard provides a comprehensive view of sales data by brand, category, subcategory, geography, and customer. The bar chart reveals that "Nothing Breader" and "Rochester Farms" are the top-performing brands, with "Buffalo Farms" trailing behind. The pie charts highlight the distribution of sales across categories and subcategories, showing that Dairy products lead sales in the category segment, while the "Solid" subcategory holds a slight edge. The map visual pinpoints sales distribution geographically, with notable activity concentrated in the New York region. The table details customer transactions, with Dominic Sellitto contributing the highest sales volume. This layout offers actionable insights into brand performance, regional trends, and customer purchasing behaviors for strategic decision-making.</w:t>
      </w:r>
    </w:p>
    <w:p w14:paraId="6E3C6EBB" w14:textId="77777777" w:rsidR="00A628EF" w:rsidRDefault="00A628EF" w:rsidP="00DD0A95">
      <w:pPr>
        <w:rPr>
          <w:rFonts w:ascii="Times New Roman" w:hAnsi="Times New Roman" w:cs="Times New Roman"/>
          <w:sz w:val="24"/>
          <w:szCs w:val="24"/>
        </w:rPr>
      </w:pPr>
    </w:p>
    <w:p w14:paraId="4A4C7611" w14:textId="77777777" w:rsidR="00A628EF" w:rsidRDefault="00A628EF" w:rsidP="00DD0A95">
      <w:pPr>
        <w:rPr>
          <w:rFonts w:ascii="Times New Roman" w:hAnsi="Times New Roman" w:cs="Times New Roman"/>
          <w:sz w:val="24"/>
          <w:szCs w:val="24"/>
        </w:rPr>
      </w:pPr>
    </w:p>
    <w:p w14:paraId="0E76E208" w14:textId="3532A4BF" w:rsidR="00A628EF" w:rsidRDefault="00A628EF" w:rsidP="00DD0A95">
      <w:pPr>
        <w:rPr>
          <w:rFonts w:ascii="Times New Roman" w:hAnsi="Times New Roman" w:cs="Times New Roman"/>
          <w:sz w:val="24"/>
          <w:szCs w:val="24"/>
        </w:rPr>
      </w:pPr>
      <w:r>
        <w:rPr>
          <w:rFonts w:ascii="Times New Roman" w:hAnsi="Times New Roman" w:cs="Times New Roman"/>
          <w:sz w:val="24"/>
          <w:szCs w:val="24"/>
        </w:rPr>
        <w:t>References:</w:t>
      </w:r>
    </w:p>
    <w:p w14:paraId="239A4B43" w14:textId="2BCD51EF" w:rsidR="00A628EF" w:rsidRDefault="00A628EF" w:rsidP="00DD0A95">
      <w:pPr>
        <w:rPr>
          <w:rFonts w:ascii="Times New Roman" w:hAnsi="Times New Roman" w:cs="Times New Roman"/>
          <w:sz w:val="24"/>
          <w:szCs w:val="24"/>
        </w:rPr>
      </w:pPr>
      <w:r>
        <w:rPr>
          <w:rFonts w:ascii="Times New Roman" w:hAnsi="Times New Roman" w:cs="Times New Roman"/>
          <w:sz w:val="24"/>
          <w:szCs w:val="24"/>
        </w:rPr>
        <w:t>ChatGPT.com</w:t>
      </w:r>
    </w:p>
    <w:p w14:paraId="19125479" w14:textId="6586C685" w:rsidR="00A628EF" w:rsidRPr="00C36237" w:rsidRDefault="00A628EF" w:rsidP="00DD0A95">
      <w:pPr>
        <w:rPr>
          <w:rFonts w:ascii="Times New Roman" w:hAnsi="Times New Roman" w:cs="Times New Roman"/>
          <w:sz w:val="24"/>
          <w:szCs w:val="24"/>
        </w:rPr>
      </w:pPr>
      <w:r>
        <w:rPr>
          <w:rFonts w:ascii="Times New Roman" w:hAnsi="Times New Roman" w:cs="Times New Roman"/>
          <w:sz w:val="24"/>
          <w:szCs w:val="24"/>
        </w:rPr>
        <w:t>Microsoft.com/power-bi</w:t>
      </w:r>
    </w:p>
    <w:p w14:paraId="66B4FDBD" w14:textId="3142FC0B" w:rsidR="00D0192B" w:rsidRPr="00DD0A95" w:rsidRDefault="00D0192B" w:rsidP="00DD0A95">
      <w:pPr>
        <w:rPr>
          <w:rFonts w:ascii="Times New Roman" w:hAnsi="Times New Roman" w:cs="Times New Roman"/>
          <w:sz w:val="24"/>
          <w:szCs w:val="24"/>
        </w:rPr>
      </w:pPr>
    </w:p>
    <w:sectPr w:rsidR="00D0192B" w:rsidRPr="00DD0A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2AD84" w14:textId="77777777" w:rsidR="00976865" w:rsidRPr="00C36237" w:rsidRDefault="00976865" w:rsidP="003B3AFC">
      <w:pPr>
        <w:spacing w:after="0" w:line="240" w:lineRule="auto"/>
      </w:pPr>
      <w:r w:rsidRPr="00C36237">
        <w:separator/>
      </w:r>
    </w:p>
  </w:endnote>
  <w:endnote w:type="continuationSeparator" w:id="0">
    <w:p w14:paraId="706F2099" w14:textId="77777777" w:rsidR="00976865" w:rsidRPr="00C36237" w:rsidRDefault="00976865" w:rsidP="003B3AFC">
      <w:pPr>
        <w:spacing w:after="0" w:line="240" w:lineRule="auto"/>
      </w:pPr>
      <w:r w:rsidRPr="00C3623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8523F" w14:textId="77777777" w:rsidR="00976865" w:rsidRPr="00C36237" w:rsidRDefault="00976865" w:rsidP="003B3AFC">
      <w:pPr>
        <w:spacing w:after="0" w:line="240" w:lineRule="auto"/>
      </w:pPr>
      <w:r w:rsidRPr="00C36237">
        <w:separator/>
      </w:r>
    </w:p>
  </w:footnote>
  <w:footnote w:type="continuationSeparator" w:id="0">
    <w:p w14:paraId="21394D4D" w14:textId="77777777" w:rsidR="00976865" w:rsidRPr="00C36237" w:rsidRDefault="00976865" w:rsidP="003B3AFC">
      <w:pPr>
        <w:spacing w:after="0" w:line="240" w:lineRule="auto"/>
      </w:pPr>
      <w:r w:rsidRPr="00C3623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590C05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7D2DFF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452B8F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6FCC3A30"/>
    <w:multiLevelType w:val="multilevel"/>
    <w:tmpl w:val="E286E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2820152">
    <w:abstractNumId w:val="3"/>
  </w:num>
  <w:num w:numId="2" w16cid:durableId="1119255568">
    <w:abstractNumId w:val="2"/>
  </w:num>
  <w:num w:numId="3" w16cid:durableId="719282405">
    <w:abstractNumId w:val="1"/>
  </w:num>
  <w:num w:numId="4" w16cid:durableId="1202403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F3"/>
    <w:rsid w:val="00011714"/>
    <w:rsid w:val="00257384"/>
    <w:rsid w:val="00316E13"/>
    <w:rsid w:val="00361929"/>
    <w:rsid w:val="003B3AFC"/>
    <w:rsid w:val="004C0DA7"/>
    <w:rsid w:val="00534A9F"/>
    <w:rsid w:val="005B3B28"/>
    <w:rsid w:val="00731A34"/>
    <w:rsid w:val="00976865"/>
    <w:rsid w:val="009A46F8"/>
    <w:rsid w:val="00A628EF"/>
    <w:rsid w:val="00C36237"/>
    <w:rsid w:val="00C674C8"/>
    <w:rsid w:val="00D0192B"/>
    <w:rsid w:val="00DD0A95"/>
    <w:rsid w:val="00F15AF3"/>
    <w:rsid w:val="00F94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3DCA0"/>
  <w15:chartTrackingRefBased/>
  <w15:docId w15:val="{8B254075-ADE1-431C-B1DF-6A57D0BDF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15A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A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A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A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A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A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A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A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A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A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5A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A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A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A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A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A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A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AF3"/>
    <w:rPr>
      <w:rFonts w:eastAsiaTheme="majorEastAsia" w:cstheme="majorBidi"/>
      <w:color w:val="272727" w:themeColor="text1" w:themeTint="D8"/>
    </w:rPr>
  </w:style>
  <w:style w:type="paragraph" w:styleId="Title">
    <w:name w:val="Title"/>
    <w:basedOn w:val="Normal"/>
    <w:next w:val="Normal"/>
    <w:link w:val="TitleChar"/>
    <w:uiPriority w:val="10"/>
    <w:qFormat/>
    <w:rsid w:val="00F15A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A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A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A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AF3"/>
    <w:pPr>
      <w:spacing w:before="160"/>
      <w:jc w:val="center"/>
    </w:pPr>
    <w:rPr>
      <w:i/>
      <w:iCs/>
      <w:color w:val="404040" w:themeColor="text1" w:themeTint="BF"/>
    </w:rPr>
  </w:style>
  <w:style w:type="character" w:customStyle="1" w:styleId="QuoteChar">
    <w:name w:val="Quote Char"/>
    <w:basedOn w:val="DefaultParagraphFont"/>
    <w:link w:val="Quote"/>
    <w:uiPriority w:val="29"/>
    <w:rsid w:val="00F15AF3"/>
    <w:rPr>
      <w:i/>
      <w:iCs/>
      <w:color w:val="404040" w:themeColor="text1" w:themeTint="BF"/>
    </w:rPr>
  </w:style>
  <w:style w:type="paragraph" w:styleId="ListParagraph">
    <w:name w:val="List Paragraph"/>
    <w:basedOn w:val="Normal"/>
    <w:uiPriority w:val="34"/>
    <w:qFormat/>
    <w:rsid w:val="00F15AF3"/>
    <w:pPr>
      <w:ind w:left="720"/>
      <w:contextualSpacing/>
    </w:pPr>
  </w:style>
  <w:style w:type="character" w:styleId="IntenseEmphasis">
    <w:name w:val="Intense Emphasis"/>
    <w:basedOn w:val="DefaultParagraphFont"/>
    <w:uiPriority w:val="21"/>
    <w:qFormat/>
    <w:rsid w:val="00F15AF3"/>
    <w:rPr>
      <w:i/>
      <w:iCs/>
      <w:color w:val="0F4761" w:themeColor="accent1" w:themeShade="BF"/>
    </w:rPr>
  </w:style>
  <w:style w:type="paragraph" w:styleId="IntenseQuote">
    <w:name w:val="Intense Quote"/>
    <w:basedOn w:val="Normal"/>
    <w:next w:val="Normal"/>
    <w:link w:val="IntenseQuoteChar"/>
    <w:uiPriority w:val="30"/>
    <w:qFormat/>
    <w:rsid w:val="00F15A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AF3"/>
    <w:rPr>
      <w:i/>
      <w:iCs/>
      <w:color w:val="0F4761" w:themeColor="accent1" w:themeShade="BF"/>
    </w:rPr>
  </w:style>
  <w:style w:type="character" w:styleId="IntenseReference">
    <w:name w:val="Intense Reference"/>
    <w:basedOn w:val="DefaultParagraphFont"/>
    <w:uiPriority w:val="32"/>
    <w:qFormat/>
    <w:rsid w:val="00F15AF3"/>
    <w:rPr>
      <w:b/>
      <w:bCs/>
      <w:smallCaps/>
      <w:color w:val="0F4761" w:themeColor="accent1" w:themeShade="BF"/>
      <w:spacing w:val="5"/>
    </w:rPr>
  </w:style>
  <w:style w:type="paragraph" w:styleId="Header">
    <w:name w:val="header"/>
    <w:basedOn w:val="Normal"/>
    <w:link w:val="HeaderChar"/>
    <w:uiPriority w:val="99"/>
    <w:unhideWhenUsed/>
    <w:rsid w:val="003B3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AFC"/>
    <w:rPr>
      <w:lang w:val="en-US"/>
    </w:rPr>
  </w:style>
  <w:style w:type="paragraph" w:styleId="Footer">
    <w:name w:val="footer"/>
    <w:basedOn w:val="Normal"/>
    <w:link w:val="FooterChar"/>
    <w:uiPriority w:val="99"/>
    <w:unhideWhenUsed/>
    <w:rsid w:val="003B3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AF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45101">
      <w:bodyDiv w:val="1"/>
      <w:marLeft w:val="0"/>
      <w:marRight w:val="0"/>
      <w:marTop w:val="0"/>
      <w:marBottom w:val="0"/>
      <w:divBdr>
        <w:top w:val="none" w:sz="0" w:space="0" w:color="auto"/>
        <w:left w:val="none" w:sz="0" w:space="0" w:color="auto"/>
        <w:bottom w:val="none" w:sz="0" w:space="0" w:color="auto"/>
        <w:right w:val="none" w:sz="0" w:space="0" w:color="auto"/>
      </w:divBdr>
    </w:div>
    <w:div w:id="88441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Manmode</dc:creator>
  <cp:keywords/>
  <dc:description/>
  <cp:lastModifiedBy>Neha Manmode</cp:lastModifiedBy>
  <cp:revision>4</cp:revision>
  <dcterms:created xsi:type="dcterms:W3CDTF">2024-11-25T20:35:00Z</dcterms:created>
  <dcterms:modified xsi:type="dcterms:W3CDTF">2024-12-01T18:50:00Z</dcterms:modified>
</cp:coreProperties>
</file>