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6B0E93" w14:textId="77777777" w:rsidR="004E6099" w:rsidRPr="004E6099" w:rsidRDefault="004E6099" w:rsidP="004E6099">
      <w:pPr>
        <w:pStyle w:val="Header"/>
        <w:tabs>
          <w:tab w:val="clear" w:pos="4513"/>
          <w:tab w:val="clear" w:pos="9026"/>
        </w:tabs>
        <w:spacing w:line="360" w:lineRule="auto"/>
        <w:ind w:left="2694"/>
        <w:rPr>
          <w:rFonts w:ascii="Times New Roman" w:hAnsi="Times New Roman" w:cs="Times New Roman"/>
          <w:b/>
          <w:noProof/>
        </w:rPr>
      </w:pPr>
      <w:r w:rsidRPr="004E6099">
        <w:rPr>
          <w:rFonts w:ascii="Times New Roman" w:hAnsi="Times New Roman" w:cs="Times New Roman"/>
          <w:b/>
          <w:noProof/>
          <w:sz w:val="40"/>
          <w:szCs w:val="40"/>
        </w:rPr>
        <w:t>RV College of Engineering®</w:t>
      </w:r>
    </w:p>
    <w:p w14:paraId="7C1AEBC6" w14:textId="77777777" w:rsidR="00315BD4" w:rsidRPr="00315BD4" w:rsidRDefault="00315BD4" w:rsidP="00315BD4">
      <w:pPr>
        <w:pStyle w:val="BodyText"/>
        <w:spacing w:before="2"/>
        <w:jc w:val="center"/>
        <w:rPr>
          <w:rFonts w:eastAsiaTheme="minorHAnsi"/>
          <w:b/>
          <w:noProof/>
          <w:sz w:val="28"/>
          <w:szCs w:val="22"/>
          <w:lang w:val="en-IN"/>
        </w:rPr>
      </w:pPr>
      <w:r w:rsidRPr="00315BD4">
        <w:rPr>
          <w:rFonts w:eastAsiaTheme="minorHAnsi"/>
          <w:b/>
          <w:noProof/>
          <w:sz w:val="28"/>
          <w:szCs w:val="22"/>
          <w:lang w:val="en-IN"/>
        </w:rPr>
        <w:t>(Autonomous Institution Affiliated to VTU, Belagavi)</w:t>
      </w:r>
    </w:p>
    <w:p w14:paraId="2FD40AFC" w14:textId="77777777" w:rsidR="00DB441F" w:rsidRDefault="00983A00">
      <w:pPr>
        <w:pStyle w:val="BodyText"/>
        <w:spacing w:before="2"/>
        <w:rPr>
          <w:sz w:val="15"/>
        </w:rPr>
      </w:pPr>
      <w:r>
        <w:rPr>
          <w:noProof/>
          <w:sz w:val="15"/>
          <w:lang w:val="en-IN" w:eastAsia="en-IN"/>
        </w:rPr>
        <w:object w:dxaOrig="1440" w:dyaOrig="1440" w14:anchorId="524BEB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70.95pt;margin-top:5.1pt;width:121.2pt;height:115.45pt;z-index:251659264;mso-position-horizontal-relative:text;mso-position-vertical-relative:text" wrapcoords="8526 400 7011 600 2653 3000 1705 5200 758 6800 0 10000 379 13400 1705 16400 1705 16600 4737 19800 7958 21000 8337 21000 12126 21000 12505 21000 15726 19800 18947 16400 20084 13200 20463 10000 19705 6800 20842 3600 21411 2400 21221 1000 20084 400 8526 400">
            <v:imagedata r:id="rId5" o:title=""/>
            <w10:wrap type="tight"/>
          </v:shape>
          <o:OLEObject Type="Embed" ProgID="CorelDraw.Graphic.17" ShapeID="_x0000_s1026" DrawAspect="Content" ObjectID="_1692034007" r:id="rId6"/>
        </w:object>
      </w:r>
    </w:p>
    <w:p w14:paraId="74B6295B" w14:textId="77777777" w:rsidR="00DB441F" w:rsidRDefault="00DB441F">
      <w:pPr>
        <w:pStyle w:val="BodyText"/>
        <w:rPr>
          <w:sz w:val="36"/>
        </w:rPr>
      </w:pPr>
    </w:p>
    <w:p w14:paraId="0B5D70A9" w14:textId="77777777" w:rsidR="004E6099" w:rsidRDefault="004E6099">
      <w:pPr>
        <w:pStyle w:val="BodyText"/>
        <w:rPr>
          <w:sz w:val="36"/>
        </w:rPr>
      </w:pPr>
    </w:p>
    <w:p w14:paraId="1AB7CCC0" w14:textId="77777777" w:rsidR="004E6099" w:rsidRDefault="004E6099">
      <w:pPr>
        <w:pStyle w:val="BodyText"/>
        <w:rPr>
          <w:sz w:val="36"/>
        </w:rPr>
      </w:pPr>
    </w:p>
    <w:p w14:paraId="1836B4EC" w14:textId="77777777" w:rsidR="004E6099" w:rsidRDefault="004E6099">
      <w:pPr>
        <w:pStyle w:val="BodyText"/>
        <w:rPr>
          <w:sz w:val="36"/>
        </w:rPr>
      </w:pPr>
    </w:p>
    <w:p w14:paraId="05C78D0B" w14:textId="77777777" w:rsidR="004E6099" w:rsidRDefault="004E6099">
      <w:pPr>
        <w:pStyle w:val="BodyText"/>
        <w:rPr>
          <w:sz w:val="36"/>
        </w:rPr>
      </w:pPr>
    </w:p>
    <w:p w14:paraId="537A812A" w14:textId="77777777" w:rsidR="00315BD4" w:rsidRDefault="00315BD4">
      <w:pPr>
        <w:pStyle w:val="Heading1"/>
        <w:spacing w:before="211" w:line="242" w:lineRule="auto"/>
        <w:rPr>
          <w:b w:val="0"/>
        </w:rPr>
      </w:pPr>
    </w:p>
    <w:p w14:paraId="1DB9FB81" w14:textId="57CB13C8" w:rsidR="00DB441F" w:rsidRDefault="00CE0D9D">
      <w:pPr>
        <w:pStyle w:val="Heading1"/>
        <w:spacing w:before="211" w:line="242" w:lineRule="auto"/>
      </w:pPr>
      <w:r>
        <w:rPr>
          <w:b w:val="0"/>
        </w:rPr>
        <w:t xml:space="preserve">TITLE: </w:t>
      </w:r>
      <w:r w:rsidR="00753124" w:rsidRPr="00753124">
        <w:rPr>
          <w:color w:val="000000"/>
          <w:lang w:val="en-IN" w:eastAsia="en-IN"/>
        </w:rPr>
        <w:t>GRAPH ALGORITHMS IN BIOINFORMATICS</w:t>
      </w:r>
    </w:p>
    <w:p w14:paraId="02F25623" w14:textId="77777777" w:rsidR="00DB441F" w:rsidRDefault="00315BD4">
      <w:pPr>
        <w:spacing w:before="194"/>
        <w:ind w:left="317" w:right="357"/>
        <w:jc w:val="center"/>
        <w:rPr>
          <w:sz w:val="28"/>
        </w:rPr>
      </w:pPr>
      <w:r>
        <w:rPr>
          <w:sz w:val="28"/>
        </w:rPr>
        <w:t xml:space="preserve">Experiential </w:t>
      </w:r>
      <w:r w:rsidR="00CE0D9D">
        <w:rPr>
          <w:sz w:val="28"/>
        </w:rPr>
        <w:t>Report</w:t>
      </w:r>
    </w:p>
    <w:p w14:paraId="25DF4120" w14:textId="77777777" w:rsidR="00DB441F" w:rsidRDefault="00DB441F">
      <w:pPr>
        <w:pStyle w:val="BodyText"/>
        <w:rPr>
          <w:sz w:val="30"/>
        </w:rPr>
      </w:pPr>
    </w:p>
    <w:p w14:paraId="00D23C40" w14:textId="77777777" w:rsidR="00DB441F" w:rsidRDefault="00DB441F">
      <w:pPr>
        <w:pStyle w:val="BodyText"/>
        <w:spacing w:before="7"/>
        <w:rPr>
          <w:sz w:val="32"/>
        </w:rPr>
      </w:pPr>
    </w:p>
    <w:p w14:paraId="1C5E22A4" w14:textId="77777777" w:rsidR="00DB441F" w:rsidRDefault="00CE0D9D">
      <w:pPr>
        <w:ind w:left="317" w:right="357"/>
        <w:jc w:val="center"/>
        <w:rPr>
          <w:sz w:val="28"/>
        </w:rPr>
      </w:pPr>
      <w:r>
        <w:rPr>
          <w:sz w:val="28"/>
        </w:rPr>
        <w:t>Submitted by</w:t>
      </w:r>
    </w:p>
    <w:p w14:paraId="5236DC4E" w14:textId="4F32BA5B" w:rsidR="00753124" w:rsidRDefault="00753124" w:rsidP="00753124">
      <w:pPr>
        <w:pStyle w:val="NormalWeb"/>
        <w:spacing w:before="0" w:beforeAutospacing="0" w:after="0" w:afterAutospacing="0"/>
        <w:jc w:val="center"/>
      </w:pPr>
      <w:r>
        <w:rPr>
          <w:b/>
          <w:bCs/>
          <w:color w:val="000000"/>
          <w:sz w:val="28"/>
          <w:szCs w:val="28"/>
        </w:rPr>
        <w:t>Neha N - 1RV20CS094</w:t>
      </w:r>
    </w:p>
    <w:p w14:paraId="1DAE6D1C" w14:textId="65CB2303" w:rsidR="00753124" w:rsidRDefault="00753124" w:rsidP="00753124">
      <w:pPr>
        <w:pStyle w:val="NormalWeb"/>
        <w:spacing w:before="0" w:beforeAutospacing="0" w:after="0" w:afterAutospacing="0"/>
        <w:jc w:val="center"/>
      </w:pPr>
      <w:r>
        <w:rPr>
          <w:b/>
          <w:bCs/>
          <w:color w:val="000000"/>
          <w:sz w:val="28"/>
          <w:szCs w:val="28"/>
        </w:rPr>
        <w:t>Shubhprada K P – 1RV20CS163</w:t>
      </w:r>
    </w:p>
    <w:p w14:paraId="479C9DAB" w14:textId="474CC804" w:rsidR="00753124" w:rsidRDefault="00753124" w:rsidP="00753124">
      <w:pPr>
        <w:pStyle w:val="NormalWeb"/>
        <w:spacing w:before="0" w:beforeAutospacing="0" w:after="0" w:afterAutospacing="0"/>
        <w:jc w:val="center"/>
      </w:pPr>
      <w:r>
        <w:rPr>
          <w:b/>
          <w:bCs/>
          <w:color w:val="000000"/>
          <w:sz w:val="28"/>
          <w:szCs w:val="28"/>
        </w:rPr>
        <w:t>Sravan Karthick T- 1RV20CS168</w:t>
      </w:r>
    </w:p>
    <w:p w14:paraId="5E59826F" w14:textId="055E338D" w:rsidR="00753124" w:rsidRDefault="00753124" w:rsidP="00753124">
      <w:pPr>
        <w:pStyle w:val="NormalWeb"/>
        <w:spacing w:before="0" w:beforeAutospacing="0" w:after="0" w:afterAutospacing="0"/>
        <w:jc w:val="center"/>
      </w:pPr>
      <w:r>
        <w:rPr>
          <w:b/>
          <w:bCs/>
          <w:color w:val="000000"/>
          <w:sz w:val="28"/>
          <w:szCs w:val="28"/>
        </w:rPr>
        <w:t>Ujwal P- 1RV20CS179</w:t>
      </w:r>
    </w:p>
    <w:p w14:paraId="26FD8708" w14:textId="77777777" w:rsidR="00DB441F" w:rsidRDefault="00DB441F">
      <w:pPr>
        <w:pStyle w:val="BodyText"/>
        <w:spacing w:before="8"/>
        <w:rPr>
          <w:b/>
          <w:sz w:val="39"/>
        </w:rPr>
      </w:pPr>
    </w:p>
    <w:p w14:paraId="67320995" w14:textId="77777777" w:rsidR="00DB441F" w:rsidRDefault="00CE0D9D">
      <w:pPr>
        <w:ind w:left="319" w:right="354"/>
        <w:jc w:val="center"/>
        <w:rPr>
          <w:b/>
          <w:sz w:val="28"/>
        </w:rPr>
      </w:pPr>
      <w:r>
        <w:rPr>
          <w:b/>
          <w:sz w:val="28"/>
        </w:rPr>
        <w:t>CSE A</w:t>
      </w:r>
    </w:p>
    <w:p w14:paraId="05A68481" w14:textId="77777777" w:rsidR="00DB441F" w:rsidRDefault="00DB441F">
      <w:pPr>
        <w:pStyle w:val="BodyText"/>
        <w:rPr>
          <w:b/>
          <w:sz w:val="30"/>
        </w:rPr>
      </w:pPr>
    </w:p>
    <w:p w14:paraId="60360780" w14:textId="77777777" w:rsidR="00DB441F" w:rsidRDefault="00DB441F">
      <w:pPr>
        <w:pStyle w:val="BodyText"/>
        <w:spacing w:before="7"/>
        <w:rPr>
          <w:b/>
          <w:sz w:val="32"/>
        </w:rPr>
      </w:pPr>
    </w:p>
    <w:p w14:paraId="13CAB403" w14:textId="77777777" w:rsidR="00DB441F" w:rsidRDefault="00CE0D9D">
      <w:pPr>
        <w:ind w:left="318" w:right="357"/>
        <w:jc w:val="center"/>
        <w:rPr>
          <w:sz w:val="28"/>
        </w:rPr>
      </w:pPr>
      <w:r>
        <w:rPr>
          <w:sz w:val="28"/>
        </w:rPr>
        <w:t>Submitted to</w:t>
      </w:r>
    </w:p>
    <w:p w14:paraId="626889E4" w14:textId="3BE8CD5F" w:rsidR="00DB441F" w:rsidRDefault="00CE0D9D">
      <w:pPr>
        <w:pStyle w:val="Heading1"/>
        <w:spacing w:before="201"/>
        <w:ind w:right="355"/>
      </w:pPr>
      <w:r>
        <w:t xml:space="preserve">Prof. </w:t>
      </w:r>
      <w:r w:rsidR="00753124" w:rsidRPr="00753124">
        <w:t>Veena Gadad</w:t>
      </w:r>
    </w:p>
    <w:p w14:paraId="5F7ECF83" w14:textId="77777777" w:rsidR="00CE0D9D" w:rsidRDefault="00CE0D9D">
      <w:pPr>
        <w:pStyle w:val="Heading1"/>
        <w:spacing w:before="201"/>
        <w:ind w:right="355"/>
      </w:pPr>
    </w:p>
    <w:p w14:paraId="1EEBACB5" w14:textId="77777777" w:rsidR="00DB441F" w:rsidRDefault="00DB441F">
      <w:pPr>
        <w:pStyle w:val="BodyText"/>
        <w:rPr>
          <w:b/>
          <w:sz w:val="30"/>
        </w:rPr>
      </w:pPr>
    </w:p>
    <w:p w14:paraId="524D669B" w14:textId="77777777" w:rsidR="00DB441F" w:rsidRDefault="00DB441F">
      <w:pPr>
        <w:pStyle w:val="BodyText"/>
        <w:rPr>
          <w:b/>
          <w:sz w:val="30"/>
        </w:rPr>
      </w:pPr>
    </w:p>
    <w:p w14:paraId="7E6633C1" w14:textId="77777777" w:rsidR="00DB441F" w:rsidRDefault="00DB441F">
      <w:pPr>
        <w:pStyle w:val="BodyText"/>
        <w:rPr>
          <w:b/>
          <w:sz w:val="30"/>
        </w:rPr>
      </w:pPr>
    </w:p>
    <w:p w14:paraId="31DC5F16" w14:textId="77777777" w:rsidR="00DB441F" w:rsidRDefault="00DB441F">
      <w:pPr>
        <w:pStyle w:val="BodyText"/>
        <w:rPr>
          <w:b/>
          <w:sz w:val="30"/>
        </w:rPr>
      </w:pPr>
    </w:p>
    <w:p w14:paraId="6E389F17" w14:textId="77777777" w:rsidR="00DB441F" w:rsidRDefault="00DB441F">
      <w:pPr>
        <w:pStyle w:val="BodyText"/>
        <w:spacing w:before="3"/>
        <w:rPr>
          <w:b/>
          <w:sz w:val="33"/>
        </w:rPr>
      </w:pPr>
    </w:p>
    <w:p w14:paraId="0D3C15DE" w14:textId="77777777" w:rsidR="00CE0D9D" w:rsidRDefault="00CE0D9D">
      <w:pPr>
        <w:ind w:left="319" w:right="357"/>
        <w:jc w:val="center"/>
        <w:rPr>
          <w:sz w:val="28"/>
        </w:rPr>
      </w:pPr>
    </w:p>
    <w:p w14:paraId="551F9753" w14:textId="77777777" w:rsidR="00CE0D9D" w:rsidRDefault="00CE0D9D">
      <w:pPr>
        <w:ind w:left="319" w:right="357"/>
        <w:jc w:val="center"/>
        <w:rPr>
          <w:sz w:val="28"/>
        </w:rPr>
      </w:pPr>
    </w:p>
    <w:p w14:paraId="37FD3567" w14:textId="77777777" w:rsidR="00CE0D9D" w:rsidRDefault="00CE0D9D">
      <w:pPr>
        <w:ind w:left="319" w:right="357"/>
        <w:jc w:val="center"/>
        <w:rPr>
          <w:sz w:val="28"/>
        </w:rPr>
      </w:pPr>
    </w:p>
    <w:p w14:paraId="07F679A0" w14:textId="77777777" w:rsidR="00CE0D9D" w:rsidRDefault="00CE0D9D">
      <w:pPr>
        <w:ind w:left="319" w:right="357"/>
        <w:jc w:val="center"/>
        <w:rPr>
          <w:sz w:val="28"/>
        </w:rPr>
      </w:pPr>
    </w:p>
    <w:p w14:paraId="15A4B45D" w14:textId="77777777" w:rsidR="00CE0D9D" w:rsidRDefault="00CE0D9D">
      <w:pPr>
        <w:ind w:left="319" w:right="357"/>
        <w:jc w:val="center"/>
        <w:rPr>
          <w:sz w:val="28"/>
        </w:rPr>
      </w:pPr>
    </w:p>
    <w:p w14:paraId="6AA800F7" w14:textId="77777777" w:rsidR="00CE0D9D" w:rsidRDefault="00CE0D9D">
      <w:pPr>
        <w:ind w:left="319" w:right="357"/>
        <w:jc w:val="center"/>
        <w:rPr>
          <w:sz w:val="28"/>
        </w:rPr>
      </w:pPr>
    </w:p>
    <w:p w14:paraId="4A39F1E0" w14:textId="77777777" w:rsidR="00CE0D9D" w:rsidRDefault="00CE0D9D">
      <w:pPr>
        <w:ind w:left="319" w:right="357"/>
        <w:jc w:val="center"/>
        <w:rPr>
          <w:sz w:val="28"/>
        </w:rPr>
      </w:pPr>
    </w:p>
    <w:p w14:paraId="2C00F8AA" w14:textId="77777777" w:rsidR="00CE0D9D" w:rsidRDefault="00CE0D9D">
      <w:pPr>
        <w:ind w:left="319" w:right="357"/>
        <w:jc w:val="center"/>
        <w:rPr>
          <w:sz w:val="28"/>
        </w:rPr>
      </w:pPr>
    </w:p>
    <w:p w14:paraId="3C5066E0" w14:textId="77777777" w:rsidR="00CE0D9D" w:rsidRDefault="00CE0D9D">
      <w:pPr>
        <w:ind w:left="319" w:right="357"/>
        <w:jc w:val="center"/>
        <w:rPr>
          <w:sz w:val="28"/>
        </w:rPr>
      </w:pPr>
    </w:p>
    <w:p w14:paraId="761430DC" w14:textId="77777777" w:rsidR="00315BD4" w:rsidRPr="00CE0D9D" w:rsidRDefault="00315BD4" w:rsidP="00753124">
      <w:pPr>
        <w:ind w:right="357"/>
        <w:rPr>
          <w:b/>
          <w:sz w:val="28"/>
        </w:rPr>
      </w:pPr>
    </w:p>
    <w:p w14:paraId="7FA35889" w14:textId="5888B629" w:rsidR="00CE0D9D" w:rsidRPr="00E32348" w:rsidRDefault="00CE0D9D" w:rsidP="00753124">
      <w:pPr>
        <w:spacing w:line="480" w:lineRule="auto"/>
        <w:ind w:right="357"/>
        <w:rPr>
          <w:b/>
          <w:bCs/>
          <w:sz w:val="28"/>
          <w:u w:val="single"/>
        </w:rPr>
      </w:pPr>
      <w:r w:rsidRPr="00E32348">
        <w:rPr>
          <w:b/>
          <w:bCs/>
          <w:sz w:val="28"/>
          <w:u w:val="single"/>
        </w:rPr>
        <w:lastRenderedPageBreak/>
        <w:t>Introduction</w:t>
      </w:r>
    </w:p>
    <w:p w14:paraId="1695B4F6" w14:textId="096253A3" w:rsidR="00753124" w:rsidRPr="00753124" w:rsidRDefault="00753124" w:rsidP="00753124">
      <w:pPr>
        <w:widowControl/>
        <w:autoSpaceDE/>
        <w:autoSpaceDN/>
        <w:rPr>
          <w:sz w:val="24"/>
          <w:szCs w:val="24"/>
          <w:lang w:val="en-IN" w:eastAsia="en-IN"/>
        </w:rPr>
      </w:pPr>
      <w:r w:rsidRPr="00753124">
        <w:rPr>
          <w:color w:val="000000"/>
          <w:sz w:val="24"/>
          <w:szCs w:val="24"/>
          <w:lang w:val="en-IN" w:eastAsia="en-IN"/>
        </w:rPr>
        <w:t>A genome is all the DNA in an organism including its genes. DNA is made up of 4 chemicals</w:t>
      </w:r>
      <w:r>
        <w:rPr>
          <w:color w:val="000000"/>
          <w:sz w:val="24"/>
          <w:szCs w:val="24"/>
          <w:lang w:val="en-IN" w:eastAsia="en-IN"/>
        </w:rPr>
        <w:t xml:space="preserve"> </w:t>
      </w:r>
      <w:r w:rsidRPr="00753124">
        <w:rPr>
          <w:color w:val="000000"/>
          <w:sz w:val="24"/>
          <w:szCs w:val="24"/>
          <w:lang w:val="en-IN" w:eastAsia="en-IN"/>
        </w:rPr>
        <w:t>(abbreviated as A, C, T, G) that are repeated millions of times in a genome. The order of these species is very important as it determines what type of species the organism is.</w:t>
      </w:r>
    </w:p>
    <w:p w14:paraId="084BED94" w14:textId="77777777" w:rsidR="00753124" w:rsidRPr="00753124" w:rsidRDefault="00753124" w:rsidP="00753124">
      <w:pPr>
        <w:widowControl/>
        <w:autoSpaceDE/>
        <w:autoSpaceDN/>
        <w:rPr>
          <w:sz w:val="24"/>
          <w:szCs w:val="24"/>
          <w:lang w:val="en-IN" w:eastAsia="en-IN"/>
        </w:rPr>
      </w:pPr>
    </w:p>
    <w:p w14:paraId="63E600AF" w14:textId="127882FC" w:rsidR="00753124" w:rsidRPr="00753124" w:rsidRDefault="00753124" w:rsidP="00753124">
      <w:pPr>
        <w:widowControl/>
        <w:autoSpaceDE/>
        <w:autoSpaceDN/>
        <w:rPr>
          <w:sz w:val="24"/>
          <w:szCs w:val="24"/>
          <w:lang w:val="en-IN" w:eastAsia="en-IN"/>
        </w:rPr>
      </w:pPr>
      <w:r w:rsidRPr="00753124">
        <w:rPr>
          <w:color w:val="000000"/>
          <w:sz w:val="24"/>
          <w:szCs w:val="24"/>
          <w:lang w:val="en-IN" w:eastAsia="en-IN"/>
        </w:rPr>
        <w:t>Biologists are interested in genome sequencing because they can learn a lot by studying a genome.</w:t>
      </w:r>
      <w:r>
        <w:rPr>
          <w:color w:val="000000"/>
          <w:sz w:val="24"/>
          <w:szCs w:val="24"/>
          <w:lang w:val="en-IN" w:eastAsia="en-IN"/>
        </w:rPr>
        <w:t xml:space="preserve"> </w:t>
      </w:r>
      <w:r w:rsidRPr="00753124">
        <w:rPr>
          <w:color w:val="000000"/>
          <w:sz w:val="24"/>
          <w:szCs w:val="24"/>
          <w:lang w:val="en-IN" w:eastAsia="en-IN"/>
        </w:rPr>
        <w:t>They can understand the function of a human gene by studying a similar gene in a fly or even in bacteria.</w:t>
      </w:r>
      <w:r>
        <w:rPr>
          <w:color w:val="000000"/>
          <w:sz w:val="24"/>
          <w:szCs w:val="24"/>
          <w:lang w:val="en-IN" w:eastAsia="en-IN"/>
        </w:rPr>
        <w:t xml:space="preserve"> </w:t>
      </w:r>
      <w:r w:rsidRPr="00753124">
        <w:rPr>
          <w:color w:val="000000"/>
          <w:sz w:val="24"/>
          <w:szCs w:val="24"/>
          <w:lang w:val="en-IN" w:eastAsia="en-IN"/>
        </w:rPr>
        <w:t>There are numerous applications in medicine(genomes of fungi-producing bacteria), agriculture(oil palm genome), biotechnology(genomes of energy producing cyanobacteria), etc.</w:t>
      </w:r>
    </w:p>
    <w:p w14:paraId="09B52314" w14:textId="77777777" w:rsidR="00753124" w:rsidRPr="00753124" w:rsidRDefault="00753124" w:rsidP="00753124">
      <w:pPr>
        <w:widowControl/>
        <w:autoSpaceDE/>
        <w:autoSpaceDN/>
        <w:rPr>
          <w:sz w:val="24"/>
          <w:szCs w:val="24"/>
          <w:lang w:val="en-IN" w:eastAsia="en-IN"/>
        </w:rPr>
      </w:pPr>
    </w:p>
    <w:p w14:paraId="050F6028" w14:textId="77777777" w:rsidR="00753124" w:rsidRPr="00753124" w:rsidRDefault="00753124" w:rsidP="00753124">
      <w:pPr>
        <w:widowControl/>
        <w:autoSpaceDE/>
        <w:autoSpaceDN/>
        <w:rPr>
          <w:sz w:val="24"/>
          <w:szCs w:val="24"/>
          <w:lang w:val="en-IN" w:eastAsia="en-IN"/>
        </w:rPr>
      </w:pPr>
      <w:r w:rsidRPr="00753124">
        <w:rPr>
          <w:color w:val="000000"/>
          <w:sz w:val="24"/>
          <w:szCs w:val="24"/>
          <w:lang w:val="en-IN" w:eastAsia="en-IN"/>
        </w:rPr>
        <w:t>Sequencing technologies can read only a small amount of bases at a time and to read the whole genome, it takes a lot of attempts. As a result, we get subsets of DNA in millions. The process of reconstructing the original sequences is known as genome assembly. Software used in this task are known as Genome Assemblers. Genome assembly is a complex and challenging task.</w:t>
      </w:r>
    </w:p>
    <w:p w14:paraId="39E88040" w14:textId="77777777" w:rsidR="00753124" w:rsidRPr="00753124" w:rsidRDefault="00753124" w:rsidP="00753124">
      <w:pPr>
        <w:widowControl/>
        <w:autoSpaceDE/>
        <w:autoSpaceDN/>
        <w:rPr>
          <w:sz w:val="24"/>
          <w:szCs w:val="24"/>
          <w:lang w:val="en-IN" w:eastAsia="en-IN"/>
        </w:rPr>
      </w:pPr>
    </w:p>
    <w:p w14:paraId="278CE70D" w14:textId="77777777" w:rsidR="00753124" w:rsidRPr="00753124" w:rsidRDefault="00753124" w:rsidP="00753124">
      <w:pPr>
        <w:widowControl/>
        <w:autoSpaceDE/>
        <w:autoSpaceDN/>
        <w:rPr>
          <w:sz w:val="24"/>
          <w:szCs w:val="24"/>
          <w:lang w:val="en-IN" w:eastAsia="en-IN"/>
        </w:rPr>
      </w:pPr>
      <w:r w:rsidRPr="00753124">
        <w:rPr>
          <w:color w:val="000000"/>
          <w:sz w:val="24"/>
          <w:szCs w:val="24"/>
          <w:lang w:val="en-IN" w:eastAsia="en-IN"/>
        </w:rPr>
        <w:t>This task can be accomplished using graph algorithms.</w:t>
      </w:r>
    </w:p>
    <w:p w14:paraId="6388A25B" w14:textId="77777777" w:rsidR="00753124" w:rsidRPr="00753124" w:rsidRDefault="00753124" w:rsidP="00753124">
      <w:pPr>
        <w:widowControl/>
        <w:autoSpaceDE/>
        <w:autoSpaceDN/>
        <w:rPr>
          <w:sz w:val="24"/>
          <w:szCs w:val="24"/>
          <w:lang w:val="en-IN" w:eastAsia="en-IN"/>
        </w:rPr>
      </w:pPr>
    </w:p>
    <w:p w14:paraId="0BC96596" w14:textId="6FD07F4D" w:rsidR="00753124" w:rsidRDefault="00753124" w:rsidP="00753124">
      <w:pPr>
        <w:widowControl/>
        <w:autoSpaceDE/>
        <w:autoSpaceDN/>
        <w:rPr>
          <w:color w:val="000000"/>
          <w:sz w:val="24"/>
          <w:szCs w:val="24"/>
          <w:lang w:val="en-IN" w:eastAsia="en-IN"/>
        </w:rPr>
      </w:pPr>
      <w:r w:rsidRPr="00753124">
        <w:rPr>
          <w:color w:val="000000"/>
          <w:sz w:val="24"/>
          <w:szCs w:val="24"/>
          <w:lang w:val="en-IN" w:eastAsia="en-IN"/>
        </w:rPr>
        <w:t>A Graph is a collection V of vertices and a collection E of edges, each of which connects a pair of vertices.</w:t>
      </w:r>
      <w:r w:rsidR="00E32348">
        <w:rPr>
          <w:color w:val="000000"/>
          <w:sz w:val="24"/>
          <w:szCs w:val="24"/>
          <w:lang w:val="en-IN" w:eastAsia="en-IN"/>
        </w:rPr>
        <w:t xml:space="preserve"> </w:t>
      </w:r>
      <w:r w:rsidRPr="00753124">
        <w:rPr>
          <w:color w:val="000000"/>
          <w:sz w:val="24"/>
          <w:szCs w:val="24"/>
          <w:lang w:val="en-IN" w:eastAsia="en-IN"/>
        </w:rPr>
        <w:t>Graphs represent connections between objects.</w:t>
      </w:r>
      <w:r w:rsidR="00E32348">
        <w:rPr>
          <w:color w:val="000000"/>
          <w:sz w:val="24"/>
          <w:szCs w:val="24"/>
          <w:lang w:val="en-IN" w:eastAsia="en-IN"/>
        </w:rPr>
        <w:t xml:space="preserve"> </w:t>
      </w:r>
      <w:r w:rsidRPr="00753124">
        <w:rPr>
          <w:color w:val="000000"/>
          <w:sz w:val="24"/>
          <w:szCs w:val="24"/>
          <w:lang w:val="en-IN" w:eastAsia="en-IN"/>
        </w:rPr>
        <w:t>Graphs are of two types-directed graph and undirected graph.</w:t>
      </w:r>
    </w:p>
    <w:p w14:paraId="2CB096FF" w14:textId="77777777" w:rsidR="00E32348" w:rsidRDefault="00E32348" w:rsidP="00753124">
      <w:pPr>
        <w:widowControl/>
        <w:autoSpaceDE/>
        <w:autoSpaceDN/>
        <w:rPr>
          <w:color w:val="000000"/>
          <w:sz w:val="24"/>
          <w:szCs w:val="24"/>
          <w:lang w:val="en-IN" w:eastAsia="en-IN"/>
        </w:rPr>
      </w:pPr>
    </w:p>
    <w:p w14:paraId="30E3E423" w14:textId="31B3D387" w:rsidR="00E32348" w:rsidRDefault="00E32348" w:rsidP="00753124">
      <w:pPr>
        <w:widowControl/>
        <w:autoSpaceDE/>
        <w:autoSpaceDN/>
        <w:rPr>
          <w:color w:val="000000"/>
          <w:sz w:val="24"/>
          <w:szCs w:val="24"/>
          <w:lang w:val="en-IN" w:eastAsia="en-IN"/>
        </w:rPr>
      </w:pPr>
    </w:p>
    <w:p w14:paraId="5AC6C074" w14:textId="76AC2C22" w:rsidR="00E32348" w:rsidRDefault="00E32348" w:rsidP="00753124">
      <w:pPr>
        <w:widowControl/>
        <w:autoSpaceDE/>
        <w:autoSpaceDN/>
        <w:rPr>
          <w:sz w:val="24"/>
          <w:szCs w:val="24"/>
          <w:lang w:val="en-IN" w:eastAsia="en-IN"/>
        </w:rPr>
      </w:pPr>
      <w:r>
        <w:rPr>
          <w:sz w:val="24"/>
          <w:szCs w:val="24"/>
          <w:lang w:val="en-IN" w:eastAsia="en-IN"/>
        </w:rPr>
        <w:t xml:space="preserve">                               </w:t>
      </w:r>
      <w:r>
        <w:rPr>
          <w:noProof/>
          <w:color w:val="000000"/>
          <w:bdr w:val="none" w:sz="0" w:space="0" w:color="auto" w:frame="1"/>
        </w:rPr>
        <w:drawing>
          <wp:inline distT="0" distB="0" distL="0" distR="0" wp14:anchorId="25F48942" wp14:editId="26DDCA44">
            <wp:extent cx="3479800" cy="171717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96422" cy="1725376"/>
                    </a:xfrm>
                    <a:prstGeom prst="rect">
                      <a:avLst/>
                    </a:prstGeom>
                    <a:noFill/>
                    <a:ln>
                      <a:noFill/>
                    </a:ln>
                  </pic:spPr>
                </pic:pic>
              </a:graphicData>
            </a:graphic>
          </wp:inline>
        </w:drawing>
      </w:r>
    </w:p>
    <w:p w14:paraId="70922E70" w14:textId="50D800B8" w:rsidR="00E32348" w:rsidRDefault="00E32348" w:rsidP="00753124">
      <w:pPr>
        <w:widowControl/>
        <w:autoSpaceDE/>
        <w:autoSpaceDN/>
        <w:rPr>
          <w:sz w:val="24"/>
          <w:szCs w:val="24"/>
          <w:lang w:val="en-IN" w:eastAsia="en-IN"/>
        </w:rPr>
      </w:pPr>
    </w:p>
    <w:p w14:paraId="1E2F7949" w14:textId="77777777" w:rsidR="00E32348" w:rsidRPr="00E32348" w:rsidRDefault="00E32348" w:rsidP="00E32348">
      <w:pPr>
        <w:widowControl/>
        <w:autoSpaceDE/>
        <w:autoSpaceDN/>
        <w:ind w:left="319" w:right="357"/>
        <w:rPr>
          <w:sz w:val="24"/>
          <w:szCs w:val="24"/>
          <w:lang w:val="en-IN" w:eastAsia="en-IN"/>
        </w:rPr>
      </w:pPr>
      <w:r w:rsidRPr="00E32348">
        <w:rPr>
          <w:color w:val="000000"/>
          <w:sz w:val="24"/>
          <w:szCs w:val="24"/>
          <w:lang w:val="en-IN" w:eastAsia="en-IN"/>
        </w:rPr>
        <w:t xml:space="preserve">To accomplish genome sequencing using graph algorithms, the concept of Eulerian path is used. An Eulerian path is a path through a directed graph that passes through all the nodes such that every edge is traversed only once. Small sequences called reads (k-mers) of a genome are depicted on a graph called the de-Bruijn graph and </w:t>
      </w:r>
      <w:proofErr w:type="gramStart"/>
      <w:r w:rsidRPr="00E32348">
        <w:rPr>
          <w:color w:val="000000"/>
          <w:sz w:val="24"/>
          <w:szCs w:val="24"/>
          <w:lang w:val="en-IN" w:eastAsia="en-IN"/>
        </w:rPr>
        <w:t>an</w:t>
      </w:r>
      <w:proofErr w:type="gramEnd"/>
      <w:r w:rsidRPr="00E32348">
        <w:rPr>
          <w:color w:val="000000"/>
          <w:sz w:val="24"/>
          <w:szCs w:val="24"/>
          <w:lang w:val="en-IN" w:eastAsia="en-IN"/>
        </w:rPr>
        <w:t xml:space="preserve"> Eulerian path through the de-Bruijn graph gives the required genome sequence. </w:t>
      </w:r>
    </w:p>
    <w:p w14:paraId="1E4CB9AB" w14:textId="77777777" w:rsidR="00E32348" w:rsidRPr="00E32348" w:rsidRDefault="00E32348" w:rsidP="00E32348">
      <w:pPr>
        <w:widowControl/>
        <w:autoSpaceDE/>
        <w:autoSpaceDN/>
        <w:rPr>
          <w:sz w:val="24"/>
          <w:szCs w:val="24"/>
          <w:lang w:val="en-IN" w:eastAsia="en-IN"/>
        </w:rPr>
      </w:pPr>
    </w:p>
    <w:p w14:paraId="19FDF579" w14:textId="664C6A3B" w:rsidR="00E32348" w:rsidRDefault="00E32348" w:rsidP="00E32348">
      <w:pPr>
        <w:widowControl/>
        <w:autoSpaceDE/>
        <w:autoSpaceDN/>
        <w:ind w:left="319" w:right="357"/>
        <w:rPr>
          <w:color w:val="000000"/>
          <w:sz w:val="24"/>
          <w:szCs w:val="24"/>
          <w:lang w:val="en-IN" w:eastAsia="en-IN"/>
        </w:rPr>
      </w:pPr>
      <w:r w:rsidRPr="00E32348">
        <w:rPr>
          <w:color w:val="000000"/>
          <w:sz w:val="24"/>
          <w:szCs w:val="24"/>
          <w:lang w:val="en-IN" w:eastAsia="en-IN"/>
        </w:rPr>
        <w:t>We have tried to implement this in our work.</w:t>
      </w:r>
    </w:p>
    <w:p w14:paraId="1C943C91" w14:textId="77777777" w:rsidR="00E32348" w:rsidRPr="00E32348" w:rsidRDefault="00E32348" w:rsidP="00E32348">
      <w:pPr>
        <w:widowControl/>
        <w:autoSpaceDE/>
        <w:autoSpaceDN/>
        <w:ind w:left="319" w:right="357"/>
        <w:rPr>
          <w:color w:val="000000"/>
          <w:sz w:val="24"/>
          <w:szCs w:val="24"/>
          <w:lang w:val="en-IN" w:eastAsia="en-IN"/>
        </w:rPr>
      </w:pPr>
    </w:p>
    <w:p w14:paraId="0F91DDA3" w14:textId="77777777" w:rsidR="00E32348" w:rsidRDefault="00E32348" w:rsidP="00E32348">
      <w:pPr>
        <w:widowControl/>
        <w:autoSpaceDE/>
        <w:autoSpaceDN/>
        <w:ind w:left="319" w:right="357"/>
        <w:rPr>
          <w:noProof/>
          <w:color w:val="000000"/>
          <w:bdr w:val="none" w:sz="0" w:space="0" w:color="auto" w:frame="1"/>
        </w:rPr>
      </w:pPr>
    </w:p>
    <w:p w14:paraId="59D689FC" w14:textId="3960C747" w:rsidR="00E32348" w:rsidRDefault="00E32348" w:rsidP="00E32348">
      <w:pPr>
        <w:widowControl/>
        <w:autoSpaceDE/>
        <w:autoSpaceDN/>
        <w:ind w:left="319" w:right="357"/>
        <w:rPr>
          <w:sz w:val="24"/>
          <w:szCs w:val="24"/>
          <w:lang w:val="en-IN" w:eastAsia="en-IN"/>
        </w:rPr>
      </w:pPr>
      <w:r>
        <w:rPr>
          <w:noProof/>
          <w:color w:val="000000"/>
          <w:bdr w:val="none" w:sz="0" w:space="0" w:color="auto" w:frame="1"/>
        </w:rPr>
        <w:drawing>
          <wp:inline distT="0" distB="0" distL="0" distR="0" wp14:anchorId="33A014A0" wp14:editId="2AD09B06">
            <wp:extent cx="2766144" cy="16239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4087" t="5543" r="13742" b="5311"/>
                    <a:stretch/>
                  </pic:blipFill>
                  <pic:spPr bwMode="auto">
                    <a:xfrm>
                      <a:off x="0" y="0"/>
                      <a:ext cx="2766144" cy="1623968"/>
                    </a:xfrm>
                    <a:prstGeom prst="rect">
                      <a:avLst/>
                    </a:prstGeom>
                    <a:noFill/>
                    <a:ln>
                      <a:noFill/>
                    </a:ln>
                    <a:extLst>
                      <a:ext uri="{53640926-AAD7-44D8-BBD7-CCE9431645EC}">
                        <a14:shadowObscured xmlns:a14="http://schemas.microsoft.com/office/drawing/2010/main"/>
                      </a:ext>
                    </a:extLst>
                  </pic:spPr>
                </pic:pic>
              </a:graphicData>
            </a:graphic>
          </wp:inline>
        </w:drawing>
      </w:r>
      <w:r>
        <w:rPr>
          <w:sz w:val="24"/>
          <w:szCs w:val="24"/>
          <w:lang w:val="en-IN" w:eastAsia="en-IN"/>
        </w:rPr>
        <w:t xml:space="preserve">    </w:t>
      </w:r>
      <w:r>
        <w:rPr>
          <w:noProof/>
          <w:color w:val="000000"/>
          <w:bdr w:val="none" w:sz="0" w:space="0" w:color="auto" w:frame="1"/>
        </w:rPr>
        <w:drawing>
          <wp:inline distT="0" distB="0" distL="0" distR="0" wp14:anchorId="66CD8752" wp14:editId="7237EB57">
            <wp:extent cx="2518410" cy="16074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82219" cy="1648225"/>
                    </a:xfrm>
                    <a:prstGeom prst="rect">
                      <a:avLst/>
                    </a:prstGeom>
                    <a:noFill/>
                    <a:ln>
                      <a:noFill/>
                    </a:ln>
                  </pic:spPr>
                </pic:pic>
              </a:graphicData>
            </a:graphic>
          </wp:inline>
        </w:drawing>
      </w:r>
    </w:p>
    <w:p w14:paraId="50C9C52F" w14:textId="77777777" w:rsidR="00E32348" w:rsidRPr="00E32348" w:rsidRDefault="00E32348" w:rsidP="00E32348">
      <w:pPr>
        <w:widowControl/>
        <w:autoSpaceDE/>
        <w:autoSpaceDN/>
        <w:ind w:left="319" w:right="357"/>
        <w:rPr>
          <w:sz w:val="24"/>
          <w:szCs w:val="24"/>
          <w:lang w:val="en-IN" w:eastAsia="en-IN"/>
        </w:rPr>
      </w:pPr>
    </w:p>
    <w:p w14:paraId="38888046" w14:textId="292395FC" w:rsidR="00CE0D9D" w:rsidRDefault="00CE0D9D" w:rsidP="00E32348">
      <w:pPr>
        <w:spacing w:line="480" w:lineRule="auto"/>
        <w:ind w:right="357"/>
        <w:rPr>
          <w:b/>
          <w:bCs/>
          <w:sz w:val="28"/>
          <w:u w:val="single"/>
        </w:rPr>
      </w:pPr>
      <w:r w:rsidRPr="00E32348">
        <w:rPr>
          <w:b/>
          <w:bCs/>
          <w:sz w:val="28"/>
          <w:u w:val="single"/>
        </w:rPr>
        <w:lastRenderedPageBreak/>
        <w:t>Objectives</w:t>
      </w:r>
    </w:p>
    <w:p w14:paraId="1A510C5A" w14:textId="77777777" w:rsidR="00E32348" w:rsidRPr="00E32348" w:rsidRDefault="00E32348" w:rsidP="00E32348">
      <w:pPr>
        <w:widowControl/>
        <w:numPr>
          <w:ilvl w:val="0"/>
          <w:numId w:val="6"/>
        </w:numPr>
        <w:autoSpaceDE/>
        <w:autoSpaceDN/>
        <w:ind w:right="357"/>
        <w:textAlignment w:val="baseline"/>
        <w:rPr>
          <w:color w:val="000000"/>
          <w:sz w:val="24"/>
          <w:szCs w:val="24"/>
          <w:lang w:val="en-IN" w:eastAsia="en-IN"/>
        </w:rPr>
      </w:pPr>
      <w:r w:rsidRPr="00E32348">
        <w:rPr>
          <w:color w:val="000000"/>
          <w:sz w:val="24"/>
          <w:szCs w:val="24"/>
          <w:lang w:val="en-IN" w:eastAsia="en-IN"/>
        </w:rPr>
        <w:t>To understand graph as a data structure and how it can be used in bioinformatics.</w:t>
      </w:r>
    </w:p>
    <w:p w14:paraId="3253862E" w14:textId="77777777" w:rsidR="00E32348" w:rsidRPr="00E32348" w:rsidRDefault="00E32348" w:rsidP="00E32348">
      <w:pPr>
        <w:widowControl/>
        <w:numPr>
          <w:ilvl w:val="0"/>
          <w:numId w:val="6"/>
        </w:numPr>
        <w:autoSpaceDE/>
        <w:autoSpaceDN/>
        <w:ind w:right="357"/>
        <w:textAlignment w:val="baseline"/>
        <w:rPr>
          <w:color w:val="000000"/>
          <w:sz w:val="24"/>
          <w:szCs w:val="24"/>
          <w:lang w:val="en-IN" w:eastAsia="en-IN"/>
        </w:rPr>
      </w:pPr>
      <w:r w:rsidRPr="00E32348">
        <w:rPr>
          <w:color w:val="000000"/>
          <w:sz w:val="24"/>
          <w:szCs w:val="24"/>
          <w:lang w:val="en-IN" w:eastAsia="en-IN"/>
        </w:rPr>
        <w:t>To understand the Eulerian algorithm and its applications.</w:t>
      </w:r>
    </w:p>
    <w:p w14:paraId="494F5001" w14:textId="075F8DA5" w:rsidR="00E32348" w:rsidRPr="00E32348" w:rsidRDefault="00E32348" w:rsidP="00E32348">
      <w:pPr>
        <w:widowControl/>
        <w:numPr>
          <w:ilvl w:val="0"/>
          <w:numId w:val="6"/>
        </w:numPr>
        <w:autoSpaceDE/>
        <w:autoSpaceDN/>
        <w:ind w:right="357"/>
        <w:textAlignment w:val="baseline"/>
        <w:rPr>
          <w:color w:val="000000"/>
          <w:sz w:val="24"/>
          <w:szCs w:val="24"/>
          <w:lang w:val="en-IN" w:eastAsia="en-IN"/>
        </w:rPr>
      </w:pPr>
      <w:r w:rsidRPr="00E32348">
        <w:rPr>
          <w:color w:val="000000"/>
          <w:sz w:val="24"/>
          <w:szCs w:val="24"/>
          <w:lang w:val="en-IN" w:eastAsia="en-IN"/>
        </w:rPr>
        <w:t>To assemble a genome sequence given its paired k-mer composition using de Bruijn</w:t>
      </w:r>
      <w:r>
        <w:rPr>
          <w:color w:val="000000"/>
          <w:sz w:val="24"/>
          <w:szCs w:val="24"/>
          <w:lang w:val="en-IN" w:eastAsia="en-IN"/>
        </w:rPr>
        <w:t xml:space="preserve"> </w:t>
      </w:r>
      <w:r w:rsidRPr="00E32348">
        <w:rPr>
          <w:color w:val="000000"/>
          <w:sz w:val="24"/>
          <w:szCs w:val="24"/>
          <w:lang w:val="en-IN" w:eastAsia="en-IN"/>
        </w:rPr>
        <w:t>graphs</w:t>
      </w:r>
    </w:p>
    <w:p w14:paraId="4D5ABA4E" w14:textId="0E60FA51" w:rsidR="006677BE" w:rsidRDefault="00E32348" w:rsidP="006677BE">
      <w:pPr>
        <w:widowControl/>
        <w:numPr>
          <w:ilvl w:val="0"/>
          <w:numId w:val="6"/>
        </w:numPr>
        <w:autoSpaceDE/>
        <w:autoSpaceDN/>
        <w:ind w:right="357"/>
        <w:textAlignment w:val="baseline"/>
        <w:rPr>
          <w:color w:val="000000"/>
          <w:sz w:val="24"/>
          <w:szCs w:val="24"/>
          <w:lang w:val="en-IN" w:eastAsia="en-IN"/>
        </w:rPr>
      </w:pPr>
      <w:r w:rsidRPr="00E32348">
        <w:rPr>
          <w:color w:val="000000"/>
          <w:sz w:val="24"/>
          <w:szCs w:val="24"/>
          <w:lang w:val="en-IN" w:eastAsia="en-IN"/>
        </w:rPr>
        <w:t>To implement the above in c++ and python.</w:t>
      </w:r>
    </w:p>
    <w:p w14:paraId="396FACCC" w14:textId="77777777" w:rsidR="006677BE" w:rsidRPr="006677BE" w:rsidRDefault="006677BE" w:rsidP="006677BE">
      <w:pPr>
        <w:widowControl/>
        <w:autoSpaceDE/>
        <w:autoSpaceDN/>
        <w:ind w:left="360" w:right="357"/>
        <w:textAlignment w:val="baseline"/>
        <w:rPr>
          <w:b/>
          <w:bCs/>
          <w:color w:val="000000"/>
          <w:sz w:val="24"/>
          <w:szCs w:val="24"/>
          <w:u w:val="single"/>
          <w:lang w:val="en-IN" w:eastAsia="en-IN"/>
        </w:rPr>
      </w:pPr>
    </w:p>
    <w:p w14:paraId="35C01D9E" w14:textId="7F66ED6A" w:rsidR="006677BE" w:rsidRDefault="00CE0D9D" w:rsidP="006677BE">
      <w:pPr>
        <w:spacing w:line="480" w:lineRule="auto"/>
        <w:ind w:right="357"/>
        <w:rPr>
          <w:b/>
          <w:bCs/>
          <w:sz w:val="28"/>
          <w:u w:val="single"/>
        </w:rPr>
      </w:pPr>
      <w:r w:rsidRPr="006677BE">
        <w:rPr>
          <w:b/>
          <w:bCs/>
          <w:sz w:val="28"/>
          <w:u w:val="single"/>
        </w:rPr>
        <w:t>Literature Review</w:t>
      </w:r>
    </w:p>
    <w:p w14:paraId="2AAEF99D" w14:textId="22A3AF02" w:rsidR="006677BE" w:rsidRPr="006677BE" w:rsidRDefault="006677BE" w:rsidP="006677BE">
      <w:pPr>
        <w:pStyle w:val="ListParagraph"/>
        <w:numPr>
          <w:ilvl w:val="0"/>
          <w:numId w:val="9"/>
        </w:numPr>
        <w:spacing w:line="480" w:lineRule="auto"/>
        <w:ind w:right="357"/>
        <w:rPr>
          <w:sz w:val="24"/>
          <w:szCs w:val="24"/>
        </w:rPr>
      </w:pPr>
      <w:r w:rsidRPr="006677BE">
        <w:rPr>
          <w:sz w:val="24"/>
          <w:szCs w:val="24"/>
        </w:rPr>
        <w:t>Literature review 1</w:t>
      </w:r>
    </w:p>
    <w:tbl>
      <w:tblPr>
        <w:tblW w:w="0" w:type="auto"/>
        <w:tblCellMar>
          <w:top w:w="15" w:type="dxa"/>
          <w:left w:w="15" w:type="dxa"/>
          <w:bottom w:w="15" w:type="dxa"/>
          <w:right w:w="15" w:type="dxa"/>
        </w:tblCellMar>
        <w:tblLook w:val="04A0" w:firstRow="1" w:lastRow="0" w:firstColumn="1" w:lastColumn="0" w:noHBand="0" w:noVBand="1"/>
      </w:tblPr>
      <w:tblGrid>
        <w:gridCol w:w="1354"/>
        <w:gridCol w:w="7688"/>
      </w:tblGrid>
      <w:tr w:rsidR="006677BE" w:rsidRPr="006677BE" w14:paraId="2E0985D3" w14:textId="77777777" w:rsidTr="006677BE">
        <w:trPr>
          <w:trHeight w:val="542"/>
        </w:trPr>
        <w:tc>
          <w:tcPr>
            <w:tcW w:w="0" w:type="auto"/>
            <w:tcBorders>
              <w:top w:val="single" w:sz="24" w:space="0" w:color="9E9E9E"/>
              <w:left w:val="single" w:sz="24" w:space="0" w:color="9E9E9E"/>
              <w:bottom w:val="single" w:sz="24" w:space="0" w:color="9E9E9E"/>
              <w:right w:val="single" w:sz="24" w:space="0" w:color="9E9E9E"/>
            </w:tcBorders>
            <w:tcMar>
              <w:top w:w="150" w:type="dxa"/>
              <w:left w:w="150" w:type="dxa"/>
              <w:bottom w:w="150" w:type="dxa"/>
              <w:right w:w="150" w:type="dxa"/>
            </w:tcMar>
            <w:hideMark/>
          </w:tcPr>
          <w:p w14:paraId="2DFED777" w14:textId="495A2A7C" w:rsidR="006677BE" w:rsidRPr="006677BE" w:rsidRDefault="006677BE" w:rsidP="006677BE">
            <w:pPr>
              <w:widowControl/>
              <w:autoSpaceDE/>
              <w:autoSpaceDN/>
              <w:rPr>
                <w:sz w:val="24"/>
                <w:szCs w:val="24"/>
                <w:lang w:val="en-IN" w:eastAsia="en-IN"/>
              </w:rPr>
            </w:pPr>
            <w:r w:rsidRPr="006677BE">
              <w:rPr>
                <w:sz w:val="24"/>
                <w:szCs w:val="24"/>
                <w:lang w:val="en-IN" w:eastAsia="en-IN"/>
              </w:rPr>
              <w:t> </w:t>
            </w:r>
            <w:r w:rsidRPr="006677BE">
              <w:rPr>
                <w:b/>
                <w:bCs/>
                <w:sz w:val="24"/>
                <w:szCs w:val="24"/>
                <w:lang w:val="en-IN" w:eastAsia="en-IN"/>
              </w:rPr>
              <w:t>TITLE</w:t>
            </w:r>
          </w:p>
        </w:tc>
        <w:tc>
          <w:tcPr>
            <w:tcW w:w="7688" w:type="dxa"/>
            <w:tcBorders>
              <w:top w:val="single" w:sz="24" w:space="0" w:color="9E9E9E"/>
              <w:left w:val="single" w:sz="24" w:space="0" w:color="9E9E9E"/>
              <w:bottom w:val="single" w:sz="24" w:space="0" w:color="9E9E9E"/>
              <w:right w:val="single" w:sz="24" w:space="0" w:color="9E9E9E"/>
            </w:tcBorders>
            <w:tcMar>
              <w:top w:w="150" w:type="dxa"/>
              <w:left w:w="150" w:type="dxa"/>
              <w:bottom w:w="150" w:type="dxa"/>
              <w:right w:w="150" w:type="dxa"/>
            </w:tcMar>
            <w:hideMark/>
          </w:tcPr>
          <w:p w14:paraId="249CCA4C" w14:textId="77777777" w:rsidR="006677BE" w:rsidRPr="006677BE" w:rsidRDefault="006677BE" w:rsidP="006677BE">
            <w:pPr>
              <w:widowControl/>
              <w:autoSpaceDE/>
              <w:autoSpaceDN/>
              <w:rPr>
                <w:sz w:val="24"/>
                <w:szCs w:val="24"/>
                <w:lang w:val="en-IN" w:eastAsia="en-IN"/>
              </w:rPr>
            </w:pPr>
            <w:r w:rsidRPr="006677BE">
              <w:rPr>
                <w:sz w:val="24"/>
                <w:szCs w:val="24"/>
                <w:lang w:val="en-IN" w:eastAsia="en-IN"/>
              </w:rPr>
              <w:t>BIOINFORMATICS ALGORITHMS: AN ACTIVE LEARNING APPROACH, Chapter 3</w:t>
            </w:r>
          </w:p>
        </w:tc>
      </w:tr>
      <w:tr w:rsidR="006677BE" w:rsidRPr="006677BE" w14:paraId="28C50B80" w14:textId="77777777" w:rsidTr="006677BE">
        <w:trPr>
          <w:trHeight w:val="344"/>
        </w:trPr>
        <w:tc>
          <w:tcPr>
            <w:tcW w:w="0" w:type="auto"/>
            <w:tcBorders>
              <w:top w:val="single" w:sz="24" w:space="0" w:color="9E9E9E"/>
              <w:left w:val="single" w:sz="24" w:space="0" w:color="9E9E9E"/>
              <w:bottom w:val="single" w:sz="24" w:space="0" w:color="9E9E9E"/>
              <w:right w:val="single" w:sz="24" w:space="0" w:color="9E9E9E"/>
            </w:tcBorders>
            <w:tcMar>
              <w:top w:w="150" w:type="dxa"/>
              <w:left w:w="150" w:type="dxa"/>
              <w:bottom w:w="150" w:type="dxa"/>
              <w:right w:w="150" w:type="dxa"/>
            </w:tcMar>
            <w:hideMark/>
          </w:tcPr>
          <w:p w14:paraId="3E5FBCAE" w14:textId="77777777" w:rsidR="006677BE" w:rsidRPr="006677BE" w:rsidRDefault="006677BE" w:rsidP="006677BE">
            <w:pPr>
              <w:widowControl/>
              <w:autoSpaceDE/>
              <w:autoSpaceDN/>
              <w:rPr>
                <w:sz w:val="24"/>
                <w:szCs w:val="24"/>
                <w:lang w:val="en-IN" w:eastAsia="en-IN"/>
              </w:rPr>
            </w:pPr>
            <w:r w:rsidRPr="006677BE">
              <w:rPr>
                <w:b/>
                <w:bCs/>
                <w:sz w:val="24"/>
                <w:szCs w:val="24"/>
                <w:lang w:val="en-IN" w:eastAsia="en-IN"/>
              </w:rPr>
              <w:t>AUTHOR</w:t>
            </w:r>
          </w:p>
        </w:tc>
        <w:tc>
          <w:tcPr>
            <w:tcW w:w="7688" w:type="dxa"/>
            <w:tcBorders>
              <w:top w:val="single" w:sz="24" w:space="0" w:color="9E9E9E"/>
              <w:left w:val="single" w:sz="24" w:space="0" w:color="9E9E9E"/>
              <w:bottom w:val="single" w:sz="24" w:space="0" w:color="9E9E9E"/>
              <w:right w:val="single" w:sz="24" w:space="0" w:color="9E9E9E"/>
            </w:tcBorders>
            <w:tcMar>
              <w:top w:w="150" w:type="dxa"/>
              <w:left w:w="150" w:type="dxa"/>
              <w:bottom w:w="150" w:type="dxa"/>
              <w:right w:w="150" w:type="dxa"/>
            </w:tcMar>
            <w:hideMark/>
          </w:tcPr>
          <w:p w14:paraId="79D62E8F" w14:textId="77777777" w:rsidR="006677BE" w:rsidRPr="006677BE" w:rsidRDefault="006677BE" w:rsidP="006677BE">
            <w:pPr>
              <w:widowControl/>
              <w:autoSpaceDE/>
              <w:autoSpaceDN/>
              <w:spacing w:before="100"/>
              <w:ind w:right="220"/>
              <w:rPr>
                <w:sz w:val="24"/>
                <w:szCs w:val="24"/>
                <w:lang w:val="en-IN" w:eastAsia="en-IN"/>
              </w:rPr>
            </w:pPr>
            <w:r w:rsidRPr="006677BE">
              <w:rPr>
                <w:sz w:val="24"/>
                <w:szCs w:val="24"/>
                <w:shd w:val="clear" w:color="auto" w:fill="FFFFFF"/>
                <w:lang w:val="en-IN" w:eastAsia="en-IN"/>
              </w:rPr>
              <w:t>Phillip Compeau, Pavel A. Pevzner</w:t>
            </w:r>
          </w:p>
        </w:tc>
      </w:tr>
    </w:tbl>
    <w:p w14:paraId="67354AA7" w14:textId="359B007A" w:rsidR="006677BE" w:rsidRDefault="006677BE" w:rsidP="006677BE">
      <w:pPr>
        <w:spacing w:line="480" w:lineRule="auto"/>
        <w:ind w:right="357"/>
        <w:rPr>
          <w:b/>
          <w:bCs/>
          <w:sz w:val="28"/>
          <w:u w:val="single"/>
        </w:rPr>
      </w:pPr>
    </w:p>
    <w:tbl>
      <w:tblPr>
        <w:tblW w:w="0" w:type="auto"/>
        <w:tblCellMar>
          <w:top w:w="15" w:type="dxa"/>
          <w:left w:w="15" w:type="dxa"/>
          <w:bottom w:w="15" w:type="dxa"/>
          <w:right w:w="15" w:type="dxa"/>
        </w:tblCellMar>
        <w:tblLook w:val="04A0" w:firstRow="1" w:lastRow="0" w:firstColumn="1" w:lastColumn="0" w:noHBand="0" w:noVBand="1"/>
      </w:tblPr>
      <w:tblGrid>
        <w:gridCol w:w="5402"/>
        <w:gridCol w:w="3808"/>
      </w:tblGrid>
      <w:tr w:rsidR="006677BE" w:rsidRPr="006677BE" w14:paraId="18738AEA" w14:textId="77777777" w:rsidTr="006677BE">
        <w:trPr>
          <w:trHeight w:val="306"/>
        </w:trPr>
        <w:tc>
          <w:tcPr>
            <w:tcW w:w="0" w:type="auto"/>
            <w:tcBorders>
              <w:top w:val="single" w:sz="24" w:space="0" w:color="9E9E9E"/>
              <w:left w:val="single" w:sz="24" w:space="0" w:color="9E9E9E"/>
              <w:bottom w:val="single" w:sz="24" w:space="0" w:color="9E9E9E"/>
              <w:right w:val="single" w:sz="24" w:space="0" w:color="9E9E9E"/>
            </w:tcBorders>
            <w:tcMar>
              <w:top w:w="150" w:type="dxa"/>
              <w:left w:w="150" w:type="dxa"/>
              <w:bottom w:w="150" w:type="dxa"/>
              <w:right w:w="150" w:type="dxa"/>
            </w:tcMar>
            <w:hideMark/>
          </w:tcPr>
          <w:p w14:paraId="3A146D64" w14:textId="77777777" w:rsidR="006677BE" w:rsidRPr="006677BE" w:rsidRDefault="006677BE" w:rsidP="006677BE">
            <w:pPr>
              <w:widowControl/>
              <w:autoSpaceDE/>
              <w:autoSpaceDN/>
              <w:rPr>
                <w:sz w:val="24"/>
                <w:szCs w:val="24"/>
                <w:lang w:val="en-IN" w:eastAsia="en-IN"/>
              </w:rPr>
            </w:pPr>
            <w:r w:rsidRPr="006677BE">
              <w:rPr>
                <w:b/>
                <w:bCs/>
                <w:sz w:val="24"/>
                <w:szCs w:val="24"/>
                <w:lang w:val="en-IN" w:eastAsia="en-IN"/>
              </w:rPr>
              <w:t>SUMMARY</w:t>
            </w:r>
          </w:p>
        </w:tc>
        <w:tc>
          <w:tcPr>
            <w:tcW w:w="0" w:type="auto"/>
            <w:tcBorders>
              <w:top w:val="single" w:sz="24" w:space="0" w:color="9E9E9E"/>
              <w:left w:val="single" w:sz="24" w:space="0" w:color="9E9E9E"/>
              <w:bottom w:val="single" w:sz="24" w:space="0" w:color="9E9E9E"/>
              <w:right w:val="single" w:sz="24" w:space="0" w:color="9E9E9E"/>
            </w:tcBorders>
            <w:tcMar>
              <w:top w:w="150" w:type="dxa"/>
              <w:left w:w="150" w:type="dxa"/>
              <w:bottom w:w="150" w:type="dxa"/>
              <w:right w:w="150" w:type="dxa"/>
            </w:tcMar>
            <w:hideMark/>
          </w:tcPr>
          <w:p w14:paraId="3CB575C3" w14:textId="77777777" w:rsidR="006677BE" w:rsidRPr="006677BE" w:rsidRDefault="006677BE" w:rsidP="006677BE">
            <w:pPr>
              <w:widowControl/>
              <w:autoSpaceDE/>
              <w:autoSpaceDN/>
              <w:rPr>
                <w:sz w:val="24"/>
                <w:szCs w:val="24"/>
                <w:lang w:val="en-IN" w:eastAsia="en-IN"/>
              </w:rPr>
            </w:pPr>
            <w:r w:rsidRPr="006677BE">
              <w:rPr>
                <w:b/>
                <w:bCs/>
                <w:sz w:val="24"/>
                <w:szCs w:val="24"/>
                <w:lang w:val="en-IN" w:eastAsia="en-IN"/>
              </w:rPr>
              <w:t>PUBLICATION DETAILS</w:t>
            </w:r>
          </w:p>
        </w:tc>
      </w:tr>
      <w:tr w:rsidR="006677BE" w:rsidRPr="006677BE" w14:paraId="6ACC4BAF" w14:textId="77777777" w:rsidTr="006677BE">
        <w:trPr>
          <w:trHeight w:val="3038"/>
        </w:trPr>
        <w:tc>
          <w:tcPr>
            <w:tcW w:w="0" w:type="auto"/>
            <w:tcBorders>
              <w:top w:val="single" w:sz="24" w:space="0" w:color="9E9E9E"/>
              <w:left w:val="single" w:sz="24" w:space="0" w:color="9E9E9E"/>
              <w:bottom w:val="single" w:sz="24" w:space="0" w:color="9E9E9E"/>
              <w:right w:val="single" w:sz="24" w:space="0" w:color="9E9E9E"/>
            </w:tcBorders>
            <w:tcMar>
              <w:top w:w="150" w:type="dxa"/>
              <w:left w:w="150" w:type="dxa"/>
              <w:bottom w:w="150" w:type="dxa"/>
              <w:right w:w="150" w:type="dxa"/>
            </w:tcMar>
            <w:hideMark/>
          </w:tcPr>
          <w:p w14:paraId="23A4FB04" w14:textId="77777777" w:rsidR="006677BE" w:rsidRPr="006677BE" w:rsidRDefault="006677BE" w:rsidP="006677BE">
            <w:pPr>
              <w:widowControl/>
              <w:numPr>
                <w:ilvl w:val="0"/>
                <w:numId w:val="7"/>
              </w:numPr>
              <w:autoSpaceDE/>
              <w:autoSpaceDN/>
              <w:textAlignment w:val="baseline"/>
              <w:rPr>
                <w:sz w:val="24"/>
                <w:szCs w:val="24"/>
                <w:lang w:val="en-IN" w:eastAsia="en-IN"/>
              </w:rPr>
            </w:pPr>
            <w:r w:rsidRPr="006677BE">
              <w:rPr>
                <w:sz w:val="24"/>
                <w:szCs w:val="24"/>
                <w:lang w:val="en-IN" w:eastAsia="en-IN"/>
              </w:rPr>
              <w:t>Chapter 3 of this book is titled ‘How do we assemble genomes?’</w:t>
            </w:r>
          </w:p>
          <w:p w14:paraId="0B3E9149" w14:textId="77777777" w:rsidR="006677BE" w:rsidRPr="006677BE" w:rsidRDefault="006677BE" w:rsidP="006677BE">
            <w:pPr>
              <w:widowControl/>
              <w:numPr>
                <w:ilvl w:val="0"/>
                <w:numId w:val="7"/>
              </w:numPr>
              <w:autoSpaceDE/>
              <w:autoSpaceDN/>
              <w:textAlignment w:val="baseline"/>
              <w:rPr>
                <w:sz w:val="24"/>
                <w:szCs w:val="24"/>
                <w:lang w:val="en-IN" w:eastAsia="en-IN"/>
              </w:rPr>
            </w:pPr>
            <w:r w:rsidRPr="006677BE">
              <w:rPr>
                <w:sz w:val="24"/>
                <w:szCs w:val="24"/>
                <w:lang w:val="en-IN" w:eastAsia="en-IN"/>
              </w:rPr>
              <w:t>The book outlines the procedure of assembling genomes using deBruijn graphs and Eulerian path</w:t>
            </w:r>
          </w:p>
          <w:p w14:paraId="7A586646" w14:textId="27459361" w:rsidR="006677BE" w:rsidRPr="006677BE" w:rsidRDefault="006677BE" w:rsidP="006677BE">
            <w:pPr>
              <w:widowControl/>
              <w:numPr>
                <w:ilvl w:val="0"/>
                <w:numId w:val="7"/>
              </w:numPr>
              <w:autoSpaceDE/>
              <w:autoSpaceDN/>
              <w:textAlignment w:val="baseline"/>
              <w:rPr>
                <w:sz w:val="24"/>
                <w:szCs w:val="24"/>
                <w:lang w:val="en-IN" w:eastAsia="en-IN"/>
              </w:rPr>
            </w:pPr>
            <w:r w:rsidRPr="006677BE">
              <w:rPr>
                <w:sz w:val="24"/>
                <w:szCs w:val="24"/>
                <w:lang w:val="en-IN" w:eastAsia="en-IN"/>
              </w:rPr>
              <w:t>It draws parallelism to other problems such as the Konigsberg bridges problem, and the exploding newspaper problem</w:t>
            </w:r>
          </w:p>
          <w:p w14:paraId="2C587395" w14:textId="77777777" w:rsidR="006677BE" w:rsidRPr="006677BE" w:rsidRDefault="006677BE" w:rsidP="006677BE">
            <w:pPr>
              <w:widowControl/>
              <w:numPr>
                <w:ilvl w:val="0"/>
                <w:numId w:val="7"/>
              </w:numPr>
              <w:autoSpaceDE/>
              <w:autoSpaceDN/>
              <w:textAlignment w:val="baseline"/>
              <w:rPr>
                <w:sz w:val="24"/>
                <w:szCs w:val="24"/>
                <w:lang w:val="en-IN" w:eastAsia="en-IN"/>
              </w:rPr>
            </w:pPr>
            <w:r w:rsidRPr="006677BE">
              <w:rPr>
                <w:sz w:val="24"/>
                <w:szCs w:val="24"/>
                <w:lang w:val="en-IN" w:eastAsia="en-IN"/>
              </w:rPr>
              <w:t>It also talks about the real problems while using these algorithms and how they can be solved</w:t>
            </w:r>
          </w:p>
        </w:tc>
        <w:tc>
          <w:tcPr>
            <w:tcW w:w="0" w:type="auto"/>
            <w:tcBorders>
              <w:top w:val="single" w:sz="24" w:space="0" w:color="9E9E9E"/>
              <w:left w:val="single" w:sz="24" w:space="0" w:color="9E9E9E"/>
              <w:bottom w:val="single" w:sz="24" w:space="0" w:color="9E9E9E"/>
              <w:right w:val="single" w:sz="24" w:space="0" w:color="9E9E9E"/>
            </w:tcBorders>
            <w:tcMar>
              <w:top w:w="150" w:type="dxa"/>
              <w:left w:w="150" w:type="dxa"/>
              <w:bottom w:w="150" w:type="dxa"/>
              <w:right w:w="150" w:type="dxa"/>
            </w:tcMar>
            <w:hideMark/>
          </w:tcPr>
          <w:p w14:paraId="5856E130" w14:textId="77777777" w:rsidR="006677BE" w:rsidRPr="006677BE" w:rsidRDefault="006677BE" w:rsidP="006677BE">
            <w:pPr>
              <w:widowControl/>
              <w:autoSpaceDE/>
              <w:autoSpaceDN/>
              <w:rPr>
                <w:sz w:val="24"/>
                <w:szCs w:val="24"/>
                <w:lang w:val="en-IN" w:eastAsia="en-IN"/>
              </w:rPr>
            </w:pPr>
            <w:r w:rsidRPr="006677BE">
              <w:rPr>
                <w:sz w:val="24"/>
                <w:szCs w:val="24"/>
                <w:shd w:val="clear" w:color="auto" w:fill="FFFFFF"/>
                <w:lang w:val="en-IN" w:eastAsia="en-IN"/>
              </w:rPr>
              <w:t>TITLE: Bioinformatics Algorithms: An Active Learning Approach, Volume </w:t>
            </w:r>
          </w:p>
          <w:p w14:paraId="1809C1E9" w14:textId="77777777" w:rsidR="006677BE" w:rsidRPr="006677BE" w:rsidRDefault="006677BE" w:rsidP="006677BE">
            <w:pPr>
              <w:widowControl/>
              <w:autoSpaceDE/>
              <w:autoSpaceDN/>
              <w:rPr>
                <w:sz w:val="24"/>
                <w:szCs w:val="24"/>
                <w:lang w:val="en-IN" w:eastAsia="en-IN"/>
              </w:rPr>
            </w:pPr>
            <w:r w:rsidRPr="006677BE">
              <w:rPr>
                <w:sz w:val="24"/>
                <w:szCs w:val="24"/>
                <w:shd w:val="clear" w:color="auto" w:fill="FFFFFF"/>
                <w:lang w:val="en-IN" w:eastAsia="en-IN"/>
              </w:rPr>
              <w:t>AUTHORS: Phillip Compeau, Pavel Pevzner</w:t>
            </w:r>
          </w:p>
          <w:p w14:paraId="4960C875" w14:textId="77777777" w:rsidR="006677BE" w:rsidRPr="006677BE" w:rsidRDefault="006677BE" w:rsidP="006677BE">
            <w:pPr>
              <w:widowControl/>
              <w:autoSpaceDE/>
              <w:autoSpaceDN/>
              <w:rPr>
                <w:sz w:val="24"/>
                <w:szCs w:val="24"/>
                <w:lang w:val="en-IN" w:eastAsia="en-IN"/>
              </w:rPr>
            </w:pPr>
            <w:r w:rsidRPr="006677BE">
              <w:rPr>
                <w:sz w:val="24"/>
                <w:szCs w:val="24"/>
                <w:shd w:val="clear" w:color="auto" w:fill="FFFFFF"/>
                <w:lang w:val="en-IN" w:eastAsia="en-IN"/>
              </w:rPr>
              <w:t>EDITION: 2, illustrated</w:t>
            </w:r>
          </w:p>
          <w:p w14:paraId="20F70EEA" w14:textId="77777777" w:rsidR="006677BE" w:rsidRPr="006677BE" w:rsidRDefault="006677BE" w:rsidP="006677BE">
            <w:pPr>
              <w:widowControl/>
              <w:autoSpaceDE/>
              <w:autoSpaceDN/>
              <w:rPr>
                <w:sz w:val="24"/>
                <w:szCs w:val="24"/>
                <w:lang w:val="en-IN" w:eastAsia="en-IN"/>
              </w:rPr>
            </w:pPr>
            <w:r w:rsidRPr="006677BE">
              <w:rPr>
                <w:sz w:val="24"/>
                <w:szCs w:val="24"/>
                <w:shd w:val="clear" w:color="auto" w:fill="FFFFFF"/>
                <w:lang w:val="en-IN" w:eastAsia="en-IN"/>
              </w:rPr>
              <w:t>PUBLISHER: Active Learning Publishers, 2014</w:t>
            </w:r>
          </w:p>
          <w:p w14:paraId="4103FBC1" w14:textId="77777777" w:rsidR="006677BE" w:rsidRPr="006677BE" w:rsidRDefault="006677BE" w:rsidP="006677BE">
            <w:pPr>
              <w:widowControl/>
              <w:autoSpaceDE/>
              <w:autoSpaceDN/>
              <w:rPr>
                <w:sz w:val="24"/>
                <w:szCs w:val="24"/>
                <w:lang w:val="en-IN" w:eastAsia="en-IN"/>
              </w:rPr>
            </w:pPr>
            <w:r w:rsidRPr="006677BE">
              <w:rPr>
                <w:sz w:val="24"/>
                <w:szCs w:val="24"/>
                <w:shd w:val="clear" w:color="auto" w:fill="FFFFFF"/>
                <w:lang w:val="en-IN" w:eastAsia="en-IN"/>
              </w:rPr>
              <w:t>ISBN: 0990374602, 9780990374602</w:t>
            </w:r>
          </w:p>
          <w:p w14:paraId="50DDDF4C" w14:textId="77777777" w:rsidR="006677BE" w:rsidRPr="006677BE" w:rsidRDefault="006677BE" w:rsidP="006677BE">
            <w:pPr>
              <w:widowControl/>
              <w:autoSpaceDE/>
              <w:autoSpaceDN/>
              <w:rPr>
                <w:sz w:val="24"/>
                <w:szCs w:val="24"/>
                <w:lang w:val="en-IN" w:eastAsia="en-IN"/>
              </w:rPr>
            </w:pPr>
          </w:p>
        </w:tc>
      </w:tr>
    </w:tbl>
    <w:p w14:paraId="07399483" w14:textId="6B1BB501" w:rsidR="006677BE" w:rsidRDefault="006677BE" w:rsidP="006677BE">
      <w:pPr>
        <w:spacing w:line="480" w:lineRule="auto"/>
        <w:ind w:right="357"/>
        <w:rPr>
          <w:b/>
          <w:bCs/>
          <w:sz w:val="28"/>
          <w:u w:val="single"/>
        </w:rPr>
      </w:pPr>
    </w:p>
    <w:p w14:paraId="20FBC89F" w14:textId="7F780DC3" w:rsidR="006677BE" w:rsidRDefault="006677BE" w:rsidP="006677BE">
      <w:pPr>
        <w:pStyle w:val="ListParagraph"/>
        <w:numPr>
          <w:ilvl w:val="0"/>
          <w:numId w:val="9"/>
        </w:numPr>
        <w:spacing w:line="480" w:lineRule="auto"/>
        <w:ind w:right="357"/>
        <w:rPr>
          <w:sz w:val="24"/>
          <w:szCs w:val="24"/>
        </w:rPr>
      </w:pPr>
      <w:r w:rsidRPr="006677BE">
        <w:rPr>
          <w:sz w:val="24"/>
          <w:szCs w:val="24"/>
        </w:rPr>
        <w:t>Literature review 2</w:t>
      </w:r>
    </w:p>
    <w:tbl>
      <w:tblPr>
        <w:tblW w:w="0" w:type="auto"/>
        <w:tblCellMar>
          <w:top w:w="15" w:type="dxa"/>
          <w:left w:w="15" w:type="dxa"/>
          <w:bottom w:w="15" w:type="dxa"/>
          <w:right w:w="15" w:type="dxa"/>
        </w:tblCellMar>
        <w:tblLook w:val="04A0" w:firstRow="1" w:lastRow="0" w:firstColumn="1" w:lastColumn="0" w:noHBand="0" w:noVBand="1"/>
      </w:tblPr>
      <w:tblGrid>
        <w:gridCol w:w="1354"/>
        <w:gridCol w:w="7830"/>
      </w:tblGrid>
      <w:tr w:rsidR="006677BE" w:rsidRPr="006677BE" w14:paraId="6FAD01E1" w14:textId="77777777" w:rsidTr="006677BE">
        <w:trPr>
          <w:trHeight w:val="391"/>
        </w:trPr>
        <w:tc>
          <w:tcPr>
            <w:tcW w:w="0" w:type="auto"/>
            <w:tcBorders>
              <w:top w:val="single" w:sz="24" w:space="0" w:color="9E9E9E"/>
              <w:left w:val="single" w:sz="24" w:space="0" w:color="9E9E9E"/>
              <w:bottom w:val="single" w:sz="24" w:space="0" w:color="9E9E9E"/>
              <w:right w:val="single" w:sz="24" w:space="0" w:color="9E9E9E"/>
            </w:tcBorders>
            <w:tcMar>
              <w:top w:w="150" w:type="dxa"/>
              <w:left w:w="150" w:type="dxa"/>
              <w:bottom w:w="150" w:type="dxa"/>
              <w:right w:w="150" w:type="dxa"/>
            </w:tcMar>
            <w:hideMark/>
          </w:tcPr>
          <w:p w14:paraId="5BF02917" w14:textId="028C38FB" w:rsidR="006677BE" w:rsidRPr="006677BE" w:rsidRDefault="006677BE" w:rsidP="006677BE">
            <w:pPr>
              <w:widowControl/>
              <w:autoSpaceDE/>
              <w:autoSpaceDN/>
              <w:rPr>
                <w:sz w:val="24"/>
                <w:szCs w:val="24"/>
                <w:lang w:val="en-IN" w:eastAsia="en-IN"/>
              </w:rPr>
            </w:pPr>
            <w:r w:rsidRPr="006677BE">
              <w:rPr>
                <w:sz w:val="24"/>
                <w:szCs w:val="24"/>
                <w:lang w:val="en-IN" w:eastAsia="en-IN"/>
              </w:rPr>
              <w:t> </w:t>
            </w:r>
            <w:r w:rsidRPr="006677BE">
              <w:rPr>
                <w:b/>
                <w:bCs/>
                <w:sz w:val="24"/>
                <w:szCs w:val="24"/>
                <w:lang w:val="en-IN" w:eastAsia="en-IN"/>
              </w:rPr>
              <w:t>TITLE</w:t>
            </w:r>
          </w:p>
        </w:tc>
        <w:tc>
          <w:tcPr>
            <w:tcW w:w="7830" w:type="dxa"/>
            <w:tcBorders>
              <w:top w:val="single" w:sz="24" w:space="0" w:color="9E9E9E"/>
              <w:left w:val="single" w:sz="24" w:space="0" w:color="9E9E9E"/>
              <w:bottom w:val="single" w:sz="24" w:space="0" w:color="9E9E9E"/>
              <w:right w:val="single" w:sz="24" w:space="0" w:color="9E9E9E"/>
            </w:tcBorders>
            <w:tcMar>
              <w:top w:w="150" w:type="dxa"/>
              <w:left w:w="150" w:type="dxa"/>
              <w:bottom w:w="150" w:type="dxa"/>
              <w:right w:w="150" w:type="dxa"/>
            </w:tcMar>
            <w:hideMark/>
          </w:tcPr>
          <w:p w14:paraId="27652E46" w14:textId="684D9655" w:rsidR="006677BE" w:rsidRPr="006677BE" w:rsidRDefault="006677BE" w:rsidP="006677BE">
            <w:pPr>
              <w:widowControl/>
              <w:autoSpaceDE/>
              <w:autoSpaceDN/>
              <w:rPr>
                <w:sz w:val="24"/>
                <w:szCs w:val="24"/>
                <w:lang w:val="en-IN" w:eastAsia="en-IN"/>
              </w:rPr>
            </w:pPr>
            <w:r w:rsidRPr="006677BE">
              <w:rPr>
                <w:sz w:val="24"/>
                <w:szCs w:val="24"/>
                <w:lang w:val="en-IN" w:eastAsia="en-IN"/>
              </w:rPr>
              <w:t xml:space="preserve">Genome </w:t>
            </w:r>
            <w:r w:rsidRPr="003F4917">
              <w:rPr>
                <w:sz w:val="24"/>
                <w:szCs w:val="24"/>
                <w:lang w:val="en-IN" w:eastAsia="en-IN"/>
              </w:rPr>
              <w:t>Assembly:</w:t>
            </w:r>
            <w:r w:rsidRPr="006677BE">
              <w:rPr>
                <w:sz w:val="24"/>
                <w:szCs w:val="24"/>
                <w:lang w:val="en-IN" w:eastAsia="en-IN"/>
              </w:rPr>
              <w:t xml:space="preserve"> A Review</w:t>
            </w:r>
          </w:p>
        </w:tc>
      </w:tr>
      <w:tr w:rsidR="006677BE" w:rsidRPr="006677BE" w14:paraId="6D8186DE" w14:textId="77777777" w:rsidTr="006677BE">
        <w:trPr>
          <w:trHeight w:val="345"/>
        </w:trPr>
        <w:tc>
          <w:tcPr>
            <w:tcW w:w="0" w:type="auto"/>
            <w:tcBorders>
              <w:top w:val="single" w:sz="24" w:space="0" w:color="9E9E9E"/>
              <w:left w:val="single" w:sz="24" w:space="0" w:color="9E9E9E"/>
              <w:bottom w:val="single" w:sz="24" w:space="0" w:color="9E9E9E"/>
              <w:right w:val="single" w:sz="24" w:space="0" w:color="9E9E9E"/>
            </w:tcBorders>
            <w:tcMar>
              <w:top w:w="150" w:type="dxa"/>
              <w:left w:w="150" w:type="dxa"/>
              <w:bottom w:w="150" w:type="dxa"/>
              <w:right w:w="150" w:type="dxa"/>
            </w:tcMar>
            <w:hideMark/>
          </w:tcPr>
          <w:p w14:paraId="5B2DF565" w14:textId="77777777" w:rsidR="006677BE" w:rsidRPr="006677BE" w:rsidRDefault="006677BE" w:rsidP="006677BE">
            <w:pPr>
              <w:widowControl/>
              <w:autoSpaceDE/>
              <w:autoSpaceDN/>
              <w:rPr>
                <w:sz w:val="24"/>
                <w:szCs w:val="24"/>
                <w:lang w:val="en-IN" w:eastAsia="en-IN"/>
              </w:rPr>
            </w:pPr>
            <w:r w:rsidRPr="006677BE">
              <w:rPr>
                <w:b/>
                <w:bCs/>
                <w:sz w:val="24"/>
                <w:szCs w:val="24"/>
                <w:lang w:val="en-IN" w:eastAsia="en-IN"/>
              </w:rPr>
              <w:t>AUTHOR</w:t>
            </w:r>
          </w:p>
        </w:tc>
        <w:tc>
          <w:tcPr>
            <w:tcW w:w="7830" w:type="dxa"/>
            <w:tcBorders>
              <w:top w:val="single" w:sz="24" w:space="0" w:color="9E9E9E"/>
              <w:left w:val="single" w:sz="24" w:space="0" w:color="9E9E9E"/>
              <w:bottom w:val="single" w:sz="24" w:space="0" w:color="9E9E9E"/>
              <w:right w:val="single" w:sz="24" w:space="0" w:color="9E9E9E"/>
            </w:tcBorders>
            <w:tcMar>
              <w:top w:w="150" w:type="dxa"/>
              <w:left w:w="150" w:type="dxa"/>
              <w:bottom w:w="150" w:type="dxa"/>
              <w:right w:w="150" w:type="dxa"/>
            </w:tcMar>
            <w:hideMark/>
          </w:tcPr>
          <w:p w14:paraId="0D2C09D2" w14:textId="570A40E2" w:rsidR="006677BE" w:rsidRPr="006677BE" w:rsidRDefault="006677BE" w:rsidP="006677BE">
            <w:pPr>
              <w:widowControl/>
              <w:autoSpaceDE/>
              <w:autoSpaceDN/>
              <w:rPr>
                <w:sz w:val="24"/>
                <w:szCs w:val="24"/>
                <w:lang w:val="en-IN" w:eastAsia="en-IN"/>
              </w:rPr>
            </w:pPr>
            <w:r w:rsidRPr="006677BE">
              <w:rPr>
                <w:sz w:val="24"/>
                <w:szCs w:val="24"/>
                <w:lang w:val="en-IN" w:eastAsia="en-IN"/>
              </w:rPr>
              <w:t>Arun Kumar, Vishal Verma</w:t>
            </w:r>
          </w:p>
        </w:tc>
      </w:tr>
    </w:tbl>
    <w:p w14:paraId="1D29182C" w14:textId="603037D6" w:rsidR="003F4917" w:rsidRDefault="003F4917" w:rsidP="006677BE">
      <w:pPr>
        <w:spacing w:line="480" w:lineRule="auto"/>
        <w:ind w:right="357"/>
        <w:rPr>
          <w:sz w:val="24"/>
          <w:szCs w:val="24"/>
        </w:rPr>
      </w:pPr>
    </w:p>
    <w:p w14:paraId="34DAFAAA" w14:textId="4FCF1124" w:rsidR="003F4917" w:rsidRDefault="003F4917" w:rsidP="006677BE">
      <w:pPr>
        <w:spacing w:line="480" w:lineRule="auto"/>
        <w:ind w:right="357"/>
        <w:rPr>
          <w:sz w:val="24"/>
          <w:szCs w:val="24"/>
        </w:rPr>
      </w:pPr>
    </w:p>
    <w:p w14:paraId="55D1738F" w14:textId="5F4B1ADA" w:rsidR="003F4917" w:rsidRDefault="003F4917" w:rsidP="006677BE">
      <w:pPr>
        <w:spacing w:line="480" w:lineRule="auto"/>
        <w:ind w:right="357"/>
        <w:rPr>
          <w:sz w:val="24"/>
          <w:szCs w:val="24"/>
        </w:rPr>
      </w:pPr>
    </w:p>
    <w:p w14:paraId="5F51F83B" w14:textId="77777777" w:rsidR="003F4917" w:rsidRDefault="003F4917" w:rsidP="006677BE">
      <w:pPr>
        <w:spacing w:line="480" w:lineRule="auto"/>
        <w:ind w:right="357"/>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932"/>
        <w:gridCol w:w="4278"/>
      </w:tblGrid>
      <w:tr w:rsidR="006677BE" w:rsidRPr="006677BE" w14:paraId="2E09EA08" w14:textId="77777777" w:rsidTr="003F4917">
        <w:trPr>
          <w:trHeight w:val="357"/>
        </w:trPr>
        <w:tc>
          <w:tcPr>
            <w:tcW w:w="4932" w:type="dxa"/>
            <w:tcBorders>
              <w:top w:val="single" w:sz="24" w:space="0" w:color="9E9E9E"/>
              <w:left w:val="single" w:sz="24" w:space="0" w:color="9E9E9E"/>
              <w:bottom w:val="single" w:sz="24" w:space="0" w:color="9E9E9E"/>
              <w:right w:val="single" w:sz="24" w:space="0" w:color="9E9E9E"/>
            </w:tcBorders>
            <w:tcMar>
              <w:top w:w="150" w:type="dxa"/>
              <w:left w:w="150" w:type="dxa"/>
              <w:bottom w:w="150" w:type="dxa"/>
              <w:right w:w="150" w:type="dxa"/>
            </w:tcMar>
            <w:hideMark/>
          </w:tcPr>
          <w:p w14:paraId="58C65A71" w14:textId="1C3106F7" w:rsidR="006677BE" w:rsidRPr="006677BE" w:rsidRDefault="006677BE" w:rsidP="006677BE">
            <w:pPr>
              <w:widowControl/>
              <w:autoSpaceDE/>
              <w:autoSpaceDN/>
              <w:rPr>
                <w:sz w:val="24"/>
                <w:szCs w:val="24"/>
                <w:lang w:val="en-IN" w:eastAsia="en-IN"/>
              </w:rPr>
            </w:pPr>
            <w:r w:rsidRPr="006677BE">
              <w:rPr>
                <w:sz w:val="24"/>
                <w:szCs w:val="24"/>
                <w:lang w:val="en-IN" w:eastAsia="en-IN"/>
              </w:rPr>
              <w:lastRenderedPageBreak/>
              <w:t> </w:t>
            </w:r>
            <w:r w:rsidRPr="006677BE">
              <w:rPr>
                <w:b/>
                <w:bCs/>
                <w:sz w:val="24"/>
                <w:szCs w:val="24"/>
                <w:lang w:val="en-IN" w:eastAsia="en-IN"/>
              </w:rPr>
              <w:t>SUMMARY</w:t>
            </w:r>
          </w:p>
        </w:tc>
        <w:tc>
          <w:tcPr>
            <w:tcW w:w="4278" w:type="dxa"/>
            <w:tcBorders>
              <w:top w:val="single" w:sz="24" w:space="0" w:color="9E9E9E"/>
              <w:left w:val="single" w:sz="24" w:space="0" w:color="9E9E9E"/>
              <w:bottom w:val="single" w:sz="24" w:space="0" w:color="9E9E9E"/>
              <w:right w:val="single" w:sz="24" w:space="0" w:color="9E9E9E"/>
            </w:tcBorders>
            <w:tcMar>
              <w:top w:w="150" w:type="dxa"/>
              <w:left w:w="150" w:type="dxa"/>
              <w:bottom w:w="150" w:type="dxa"/>
              <w:right w:w="150" w:type="dxa"/>
            </w:tcMar>
            <w:hideMark/>
          </w:tcPr>
          <w:p w14:paraId="4C889005" w14:textId="77777777" w:rsidR="006677BE" w:rsidRPr="006677BE" w:rsidRDefault="006677BE" w:rsidP="006677BE">
            <w:pPr>
              <w:widowControl/>
              <w:autoSpaceDE/>
              <w:autoSpaceDN/>
              <w:rPr>
                <w:sz w:val="24"/>
                <w:szCs w:val="24"/>
                <w:lang w:val="en-IN" w:eastAsia="en-IN"/>
              </w:rPr>
            </w:pPr>
            <w:r w:rsidRPr="006677BE">
              <w:rPr>
                <w:b/>
                <w:bCs/>
                <w:sz w:val="24"/>
                <w:szCs w:val="24"/>
                <w:lang w:val="en-IN" w:eastAsia="en-IN"/>
              </w:rPr>
              <w:t>PUBLICATION DETAILS</w:t>
            </w:r>
          </w:p>
        </w:tc>
      </w:tr>
      <w:tr w:rsidR="006677BE" w:rsidRPr="006677BE" w14:paraId="7AA5CB3E" w14:textId="77777777" w:rsidTr="003F4917">
        <w:trPr>
          <w:trHeight w:val="2751"/>
        </w:trPr>
        <w:tc>
          <w:tcPr>
            <w:tcW w:w="4932" w:type="dxa"/>
            <w:tcBorders>
              <w:top w:val="single" w:sz="24" w:space="0" w:color="9E9E9E"/>
              <w:left w:val="single" w:sz="24" w:space="0" w:color="9E9E9E"/>
              <w:bottom w:val="single" w:sz="24" w:space="0" w:color="9E9E9E"/>
              <w:right w:val="single" w:sz="24" w:space="0" w:color="9E9E9E"/>
            </w:tcBorders>
            <w:tcMar>
              <w:top w:w="150" w:type="dxa"/>
              <w:left w:w="150" w:type="dxa"/>
              <w:bottom w:w="150" w:type="dxa"/>
              <w:right w:w="150" w:type="dxa"/>
            </w:tcMar>
            <w:hideMark/>
          </w:tcPr>
          <w:p w14:paraId="4D64030E" w14:textId="77777777" w:rsidR="006677BE" w:rsidRPr="006677BE" w:rsidRDefault="006677BE" w:rsidP="006677BE">
            <w:pPr>
              <w:widowControl/>
              <w:numPr>
                <w:ilvl w:val="0"/>
                <w:numId w:val="10"/>
              </w:numPr>
              <w:autoSpaceDE/>
              <w:autoSpaceDN/>
              <w:textAlignment w:val="baseline"/>
              <w:rPr>
                <w:sz w:val="24"/>
                <w:szCs w:val="24"/>
                <w:lang w:val="en-IN" w:eastAsia="en-IN"/>
              </w:rPr>
            </w:pPr>
            <w:r w:rsidRPr="006677BE">
              <w:rPr>
                <w:sz w:val="24"/>
                <w:szCs w:val="24"/>
                <w:lang w:val="en-IN" w:eastAsia="en-IN"/>
              </w:rPr>
              <w:t> This paper explains that after getting reads from sequencing technologies, how complex and challenging is the task of reconstructing the original genome.</w:t>
            </w:r>
          </w:p>
          <w:p w14:paraId="10D61B3D" w14:textId="11AEC632" w:rsidR="006677BE" w:rsidRPr="006677BE" w:rsidRDefault="006677BE" w:rsidP="006677BE">
            <w:pPr>
              <w:widowControl/>
              <w:numPr>
                <w:ilvl w:val="0"/>
                <w:numId w:val="10"/>
              </w:numPr>
              <w:autoSpaceDE/>
              <w:autoSpaceDN/>
              <w:textAlignment w:val="baseline"/>
              <w:rPr>
                <w:sz w:val="24"/>
                <w:szCs w:val="24"/>
                <w:lang w:val="en-IN" w:eastAsia="en-IN"/>
              </w:rPr>
            </w:pPr>
            <w:r w:rsidRPr="006677BE">
              <w:rPr>
                <w:sz w:val="24"/>
                <w:szCs w:val="24"/>
                <w:lang w:val="en-IN" w:eastAsia="en-IN"/>
              </w:rPr>
              <w:t xml:space="preserve">It discusses De Bruijn and OLC </w:t>
            </w:r>
            <w:r w:rsidR="003F4917" w:rsidRPr="006677BE">
              <w:rPr>
                <w:sz w:val="24"/>
                <w:szCs w:val="24"/>
                <w:lang w:val="en-IN" w:eastAsia="en-IN"/>
              </w:rPr>
              <w:t>graph-based</w:t>
            </w:r>
            <w:r w:rsidRPr="006677BE">
              <w:rPr>
                <w:sz w:val="24"/>
                <w:szCs w:val="24"/>
                <w:lang w:val="en-IN" w:eastAsia="en-IN"/>
              </w:rPr>
              <w:t xml:space="preserve"> solutions for assembling genome.</w:t>
            </w:r>
          </w:p>
          <w:p w14:paraId="00DF9CE6" w14:textId="145111F4" w:rsidR="006677BE" w:rsidRPr="006677BE" w:rsidRDefault="003F4917" w:rsidP="006677BE">
            <w:pPr>
              <w:widowControl/>
              <w:numPr>
                <w:ilvl w:val="0"/>
                <w:numId w:val="10"/>
              </w:numPr>
              <w:autoSpaceDE/>
              <w:autoSpaceDN/>
              <w:textAlignment w:val="baseline"/>
              <w:rPr>
                <w:sz w:val="24"/>
                <w:szCs w:val="24"/>
                <w:lang w:val="en-IN" w:eastAsia="en-IN"/>
              </w:rPr>
            </w:pPr>
            <w:r w:rsidRPr="006677BE">
              <w:rPr>
                <w:sz w:val="24"/>
                <w:szCs w:val="24"/>
                <w:lang w:val="en-IN" w:eastAsia="en-IN"/>
              </w:rPr>
              <w:t>It discusses</w:t>
            </w:r>
            <w:r w:rsidR="006677BE" w:rsidRPr="006677BE">
              <w:rPr>
                <w:sz w:val="24"/>
                <w:szCs w:val="24"/>
                <w:lang w:val="en-IN" w:eastAsia="en-IN"/>
              </w:rPr>
              <w:t xml:space="preserve"> major challenges in genome assembly using these techniques.</w:t>
            </w:r>
          </w:p>
          <w:p w14:paraId="1D92DDB4" w14:textId="77777777" w:rsidR="006677BE" w:rsidRPr="006677BE" w:rsidRDefault="006677BE" w:rsidP="006677BE">
            <w:pPr>
              <w:widowControl/>
              <w:numPr>
                <w:ilvl w:val="0"/>
                <w:numId w:val="10"/>
              </w:numPr>
              <w:autoSpaceDE/>
              <w:autoSpaceDN/>
              <w:textAlignment w:val="baseline"/>
              <w:rPr>
                <w:sz w:val="24"/>
                <w:szCs w:val="24"/>
                <w:lang w:val="en-IN" w:eastAsia="en-IN"/>
              </w:rPr>
            </w:pPr>
            <w:r w:rsidRPr="006677BE">
              <w:rPr>
                <w:sz w:val="24"/>
                <w:szCs w:val="24"/>
                <w:lang w:val="en-IN" w:eastAsia="en-IN"/>
              </w:rPr>
              <w:t>It also discusses major error handling techniques.</w:t>
            </w:r>
          </w:p>
        </w:tc>
        <w:tc>
          <w:tcPr>
            <w:tcW w:w="4278" w:type="dxa"/>
            <w:tcBorders>
              <w:top w:val="single" w:sz="24" w:space="0" w:color="9E9E9E"/>
              <w:left w:val="single" w:sz="24" w:space="0" w:color="9E9E9E"/>
              <w:bottom w:val="single" w:sz="24" w:space="0" w:color="9E9E9E"/>
              <w:right w:val="single" w:sz="24" w:space="0" w:color="9E9E9E"/>
            </w:tcBorders>
            <w:tcMar>
              <w:top w:w="150" w:type="dxa"/>
              <w:left w:w="150" w:type="dxa"/>
              <w:bottom w:w="150" w:type="dxa"/>
              <w:right w:w="150" w:type="dxa"/>
            </w:tcMar>
            <w:hideMark/>
          </w:tcPr>
          <w:p w14:paraId="264FF412" w14:textId="77777777" w:rsidR="006677BE" w:rsidRPr="006677BE" w:rsidRDefault="006677BE" w:rsidP="006677BE">
            <w:pPr>
              <w:widowControl/>
              <w:autoSpaceDE/>
              <w:autoSpaceDN/>
              <w:rPr>
                <w:sz w:val="24"/>
                <w:szCs w:val="24"/>
                <w:lang w:val="en-IN" w:eastAsia="en-IN"/>
              </w:rPr>
            </w:pPr>
            <w:r w:rsidRPr="006677BE">
              <w:rPr>
                <w:sz w:val="24"/>
                <w:szCs w:val="24"/>
                <w:shd w:val="clear" w:color="auto" w:fill="FFFFFF"/>
                <w:lang w:val="en-IN" w:eastAsia="en-IN"/>
              </w:rPr>
              <w:t>Published in: 2021 7th International Conference on Advanced Computing and Communication Systems (ICACCS)</w:t>
            </w:r>
          </w:p>
          <w:p w14:paraId="645325EC" w14:textId="77777777" w:rsidR="006677BE" w:rsidRPr="006677BE" w:rsidRDefault="006677BE" w:rsidP="006677BE">
            <w:pPr>
              <w:widowControl/>
              <w:autoSpaceDE/>
              <w:autoSpaceDN/>
              <w:rPr>
                <w:sz w:val="24"/>
                <w:szCs w:val="24"/>
                <w:lang w:val="en-IN" w:eastAsia="en-IN"/>
              </w:rPr>
            </w:pPr>
            <w:r w:rsidRPr="006677BE">
              <w:rPr>
                <w:sz w:val="24"/>
                <w:szCs w:val="24"/>
                <w:shd w:val="clear" w:color="auto" w:fill="FFFFFF"/>
                <w:lang w:val="en-IN" w:eastAsia="en-IN"/>
              </w:rPr>
              <w:t>Conference Location: Coimbatore, India</w:t>
            </w:r>
          </w:p>
          <w:p w14:paraId="64E2CCF3" w14:textId="77777777" w:rsidR="006677BE" w:rsidRPr="006677BE" w:rsidRDefault="006677BE" w:rsidP="006677BE">
            <w:pPr>
              <w:widowControl/>
              <w:autoSpaceDE/>
              <w:autoSpaceDN/>
              <w:rPr>
                <w:sz w:val="24"/>
                <w:szCs w:val="24"/>
                <w:lang w:val="en-IN" w:eastAsia="en-IN"/>
              </w:rPr>
            </w:pPr>
            <w:r w:rsidRPr="006677BE">
              <w:rPr>
                <w:sz w:val="24"/>
                <w:szCs w:val="24"/>
                <w:shd w:val="clear" w:color="auto" w:fill="FFFFFF"/>
                <w:lang w:val="en-IN" w:eastAsia="en-IN"/>
              </w:rPr>
              <w:t>Date of Conference: 19-20 March 2021</w:t>
            </w:r>
          </w:p>
          <w:p w14:paraId="6BDD7252" w14:textId="77777777" w:rsidR="006677BE" w:rsidRPr="006677BE" w:rsidRDefault="006677BE" w:rsidP="006677BE">
            <w:pPr>
              <w:widowControl/>
              <w:autoSpaceDE/>
              <w:autoSpaceDN/>
              <w:rPr>
                <w:sz w:val="24"/>
                <w:szCs w:val="24"/>
                <w:lang w:val="en-IN" w:eastAsia="en-IN"/>
              </w:rPr>
            </w:pPr>
            <w:r w:rsidRPr="006677BE">
              <w:rPr>
                <w:sz w:val="24"/>
                <w:szCs w:val="24"/>
                <w:shd w:val="clear" w:color="auto" w:fill="FFFFFF"/>
                <w:lang w:val="en-IN" w:eastAsia="en-IN"/>
              </w:rPr>
              <w:t xml:space="preserve">Date Added to IEEE </w:t>
            </w:r>
            <w:r w:rsidRPr="006677BE">
              <w:rPr>
                <w:i/>
                <w:iCs/>
                <w:sz w:val="24"/>
                <w:szCs w:val="24"/>
                <w:shd w:val="clear" w:color="auto" w:fill="FFFFFF"/>
                <w:lang w:val="en-IN" w:eastAsia="en-IN"/>
              </w:rPr>
              <w:t>Xplore</w:t>
            </w:r>
            <w:r w:rsidRPr="006677BE">
              <w:rPr>
                <w:sz w:val="24"/>
                <w:szCs w:val="24"/>
                <w:shd w:val="clear" w:color="auto" w:fill="FFFFFF"/>
                <w:lang w:val="en-IN" w:eastAsia="en-IN"/>
              </w:rPr>
              <w:t>: 03 June 2021</w:t>
            </w:r>
          </w:p>
          <w:p w14:paraId="2977B125" w14:textId="77777777" w:rsidR="006677BE" w:rsidRPr="006677BE" w:rsidRDefault="006677BE" w:rsidP="006677BE">
            <w:pPr>
              <w:widowControl/>
              <w:autoSpaceDE/>
              <w:autoSpaceDN/>
              <w:rPr>
                <w:sz w:val="24"/>
                <w:szCs w:val="24"/>
                <w:lang w:val="en-IN" w:eastAsia="en-IN"/>
              </w:rPr>
            </w:pPr>
            <w:r w:rsidRPr="006677BE">
              <w:rPr>
                <w:sz w:val="24"/>
                <w:szCs w:val="24"/>
                <w:shd w:val="clear" w:color="auto" w:fill="FFFFFF"/>
                <w:lang w:val="en-IN" w:eastAsia="en-IN"/>
              </w:rPr>
              <w:t>Publisher: IEEE</w:t>
            </w:r>
          </w:p>
          <w:p w14:paraId="6FD3ADEF" w14:textId="77777777" w:rsidR="006677BE" w:rsidRPr="006677BE" w:rsidRDefault="006677BE" w:rsidP="006677BE">
            <w:pPr>
              <w:widowControl/>
              <w:autoSpaceDE/>
              <w:autoSpaceDN/>
              <w:rPr>
                <w:sz w:val="24"/>
                <w:szCs w:val="24"/>
                <w:lang w:val="en-IN" w:eastAsia="en-IN"/>
              </w:rPr>
            </w:pPr>
            <w:r w:rsidRPr="006677BE">
              <w:rPr>
                <w:sz w:val="24"/>
                <w:szCs w:val="24"/>
                <w:shd w:val="clear" w:color="auto" w:fill="FFFFFF"/>
                <w:lang w:val="en-IN" w:eastAsia="en-IN"/>
              </w:rPr>
              <w:t>Electronic ISSN: 2575-7288</w:t>
            </w:r>
          </w:p>
          <w:p w14:paraId="26C48D55" w14:textId="722B5071" w:rsidR="006677BE" w:rsidRPr="006677BE" w:rsidRDefault="006677BE" w:rsidP="006677BE">
            <w:pPr>
              <w:widowControl/>
              <w:autoSpaceDE/>
              <w:autoSpaceDN/>
              <w:rPr>
                <w:sz w:val="24"/>
                <w:szCs w:val="24"/>
                <w:lang w:val="en-IN" w:eastAsia="en-IN"/>
              </w:rPr>
            </w:pPr>
            <w:r w:rsidRPr="006677BE">
              <w:rPr>
                <w:sz w:val="24"/>
                <w:szCs w:val="24"/>
                <w:shd w:val="clear" w:color="auto" w:fill="FFFFFF"/>
                <w:lang w:val="en-IN" w:eastAsia="en-IN"/>
              </w:rPr>
              <w:t>Print on Demand</w:t>
            </w:r>
            <w:r w:rsidR="003F4917">
              <w:rPr>
                <w:sz w:val="24"/>
                <w:szCs w:val="24"/>
                <w:shd w:val="clear" w:color="auto" w:fill="FFFFFF"/>
                <w:lang w:val="en-IN" w:eastAsia="en-IN"/>
              </w:rPr>
              <w:t xml:space="preserve"> </w:t>
            </w:r>
            <w:r w:rsidRPr="006677BE">
              <w:rPr>
                <w:sz w:val="24"/>
                <w:szCs w:val="24"/>
                <w:shd w:val="clear" w:color="auto" w:fill="FFFFFF"/>
                <w:lang w:val="en-IN" w:eastAsia="en-IN"/>
              </w:rPr>
              <w:t>(</w:t>
            </w:r>
            <w:proofErr w:type="spellStart"/>
            <w:r w:rsidRPr="006677BE">
              <w:rPr>
                <w:sz w:val="24"/>
                <w:szCs w:val="24"/>
                <w:shd w:val="clear" w:color="auto" w:fill="FFFFFF"/>
                <w:lang w:val="en-IN" w:eastAsia="en-IN"/>
              </w:rPr>
              <w:t>PoD</w:t>
            </w:r>
            <w:proofErr w:type="spellEnd"/>
            <w:r w:rsidRPr="006677BE">
              <w:rPr>
                <w:sz w:val="24"/>
                <w:szCs w:val="24"/>
                <w:shd w:val="clear" w:color="auto" w:fill="FFFFFF"/>
                <w:lang w:val="en-IN" w:eastAsia="en-IN"/>
              </w:rPr>
              <w:t>) ISSN: 2469-5556</w:t>
            </w:r>
          </w:p>
          <w:p w14:paraId="5D6EB1BF" w14:textId="77777777" w:rsidR="006677BE" w:rsidRPr="006677BE" w:rsidRDefault="006677BE" w:rsidP="006677BE">
            <w:pPr>
              <w:widowControl/>
              <w:autoSpaceDE/>
              <w:autoSpaceDN/>
              <w:rPr>
                <w:sz w:val="24"/>
                <w:szCs w:val="24"/>
                <w:lang w:val="en-IN" w:eastAsia="en-IN"/>
              </w:rPr>
            </w:pPr>
          </w:p>
        </w:tc>
      </w:tr>
    </w:tbl>
    <w:p w14:paraId="165CDF29" w14:textId="7108A9B7" w:rsidR="006677BE" w:rsidRDefault="006677BE" w:rsidP="006677BE">
      <w:pPr>
        <w:spacing w:line="480" w:lineRule="auto"/>
        <w:ind w:right="357"/>
        <w:rPr>
          <w:sz w:val="24"/>
          <w:szCs w:val="24"/>
        </w:rPr>
      </w:pPr>
    </w:p>
    <w:p w14:paraId="7463D101" w14:textId="216F635B" w:rsidR="003F4917" w:rsidRPr="003F4917" w:rsidRDefault="003F4917" w:rsidP="003F4917">
      <w:pPr>
        <w:pStyle w:val="ListParagraph"/>
        <w:numPr>
          <w:ilvl w:val="0"/>
          <w:numId w:val="9"/>
        </w:numPr>
        <w:spacing w:line="480" w:lineRule="auto"/>
        <w:ind w:right="357"/>
        <w:rPr>
          <w:sz w:val="24"/>
          <w:szCs w:val="24"/>
        </w:rPr>
      </w:pPr>
      <w:r w:rsidRPr="003F4917">
        <w:rPr>
          <w:sz w:val="24"/>
          <w:szCs w:val="24"/>
        </w:rPr>
        <w:t>Literature review 3</w:t>
      </w:r>
    </w:p>
    <w:tbl>
      <w:tblPr>
        <w:tblW w:w="9326" w:type="dxa"/>
        <w:tblCellMar>
          <w:top w:w="15" w:type="dxa"/>
          <w:left w:w="15" w:type="dxa"/>
          <w:bottom w:w="15" w:type="dxa"/>
          <w:right w:w="15" w:type="dxa"/>
        </w:tblCellMar>
        <w:tblLook w:val="04A0" w:firstRow="1" w:lastRow="0" w:firstColumn="1" w:lastColumn="0" w:noHBand="0" w:noVBand="1"/>
      </w:tblPr>
      <w:tblGrid>
        <w:gridCol w:w="1354"/>
        <w:gridCol w:w="7972"/>
      </w:tblGrid>
      <w:tr w:rsidR="003F4917" w:rsidRPr="003F4917" w14:paraId="02FF56E2" w14:textId="77777777" w:rsidTr="003F4917">
        <w:trPr>
          <w:trHeight w:val="604"/>
        </w:trPr>
        <w:tc>
          <w:tcPr>
            <w:tcW w:w="0" w:type="auto"/>
            <w:tcBorders>
              <w:top w:val="single" w:sz="24" w:space="0" w:color="9E9E9E"/>
              <w:left w:val="single" w:sz="24" w:space="0" w:color="9E9E9E"/>
              <w:bottom w:val="single" w:sz="24" w:space="0" w:color="9E9E9E"/>
              <w:right w:val="single" w:sz="24" w:space="0" w:color="9E9E9E"/>
            </w:tcBorders>
            <w:tcMar>
              <w:top w:w="150" w:type="dxa"/>
              <w:left w:w="150" w:type="dxa"/>
              <w:bottom w:w="150" w:type="dxa"/>
              <w:right w:w="150" w:type="dxa"/>
            </w:tcMar>
            <w:hideMark/>
          </w:tcPr>
          <w:p w14:paraId="2452EAD9" w14:textId="3B07EDEA" w:rsidR="003F4917" w:rsidRPr="003F4917" w:rsidRDefault="003F4917" w:rsidP="003F4917">
            <w:pPr>
              <w:widowControl/>
              <w:autoSpaceDE/>
              <w:autoSpaceDN/>
              <w:rPr>
                <w:sz w:val="24"/>
                <w:szCs w:val="24"/>
                <w:lang w:val="en-IN" w:eastAsia="en-IN"/>
              </w:rPr>
            </w:pPr>
            <w:r w:rsidRPr="003F4917">
              <w:rPr>
                <w:sz w:val="24"/>
                <w:szCs w:val="24"/>
                <w:lang w:val="en-IN" w:eastAsia="en-IN"/>
              </w:rPr>
              <w:t> </w:t>
            </w:r>
            <w:r w:rsidRPr="003F4917">
              <w:rPr>
                <w:b/>
                <w:bCs/>
                <w:sz w:val="24"/>
                <w:szCs w:val="24"/>
                <w:lang w:val="en-IN" w:eastAsia="en-IN"/>
              </w:rPr>
              <w:t>TITLE</w:t>
            </w:r>
          </w:p>
        </w:tc>
        <w:tc>
          <w:tcPr>
            <w:tcW w:w="7972" w:type="dxa"/>
            <w:tcBorders>
              <w:top w:val="single" w:sz="24" w:space="0" w:color="9E9E9E"/>
              <w:left w:val="single" w:sz="24" w:space="0" w:color="9E9E9E"/>
              <w:bottom w:val="single" w:sz="24" w:space="0" w:color="9E9E9E"/>
              <w:right w:val="single" w:sz="24" w:space="0" w:color="9E9E9E"/>
            </w:tcBorders>
            <w:tcMar>
              <w:top w:w="150" w:type="dxa"/>
              <w:left w:w="150" w:type="dxa"/>
              <w:bottom w:w="150" w:type="dxa"/>
              <w:right w:w="150" w:type="dxa"/>
            </w:tcMar>
            <w:hideMark/>
          </w:tcPr>
          <w:p w14:paraId="1C083C55" w14:textId="7923BBBD" w:rsidR="003F4917" w:rsidRPr="003F4917" w:rsidRDefault="00983A00" w:rsidP="003F4917">
            <w:pPr>
              <w:widowControl/>
              <w:autoSpaceDE/>
              <w:autoSpaceDN/>
              <w:spacing w:before="240" w:after="240"/>
              <w:rPr>
                <w:sz w:val="24"/>
                <w:szCs w:val="24"/>
                <w:lang w:val="en-IN" w:eastAsia="en-IN"/>
              </w:rPr>
            </w:pPr>
            <w:hyperlink r:id="rId10" w:history="1">
              <w:r w:rsidR="003F4917" w:rsidRPr="003F4917">
                <w:rPr>
                  <w:sz w:val="24"/>
                  <w:szCs w:val="24"/>
                  <w:lang w:val="en-IN" w:eastAsia="en-IN"/>
                </w:rPr>
                <w:t>Enabling graph appliance for genome assembly </w:t>
              </w:r>
            </w:hyperlink>
          </w:p>
        </w:tc>
      </w:tr>
      <w:tr w:rsidR="003F4917" w:rsidRPr="003F4917" w14:paraId="5ED88029" w14:textId="77777777" w:rsidTr="003F4917">
        <w:trPr>
          <w:trHeight w:val="336"/>
        </w:trPr>
        <w:tc>
          <w:tcPr>
            <w:tcW w:w="0" w:type="auto"/>
            <w:tcBorders>
              <w:top w:val="single" w:sz="24" w:space="0" w:color="9E9E9E"/>
              <w:left w:val="single" w:sz="24" w:space="0" w:color="9E9E9E"/>
              <w:bottom w:val="single" w:sz="24" w:space="0" w:color="9E9E9E"/>
              <w:right w:val="single" w:sz="24" w:space="0" w:color="9E9E9E"/>
            </w:tcBorders>
            <w:tcMar>
              <w:top w:w="150" w:type="dxa"/>
              <w:left w:w="150" w:type="dxa"/>
              <w:bottom w:w="150" w:type="dxa"/>
              <w:right w:w="150" w:type="dxa"/>
            </w:tcMar>
            <w:hideMark/>
          </w:tcPr>
          <w:p w14:paraId="18B4D2F4" w14:textId="77777777" w:rsidR="003F4917" w:rsidRPr="003F4917" w:rsidRDefault="003F4917" w:rsidP="003F4917">
            <w:pPr>
              <w:widowControl/>
              <w:autoSpaceDE/>
              <w:autoSpaceDN/>
              <w:rPr>
                <w:sz w:val="24"/>
                <w:szCs w:val="24"/>
                <w:lang w:val="en-IN" w:eastAsia="en-IN"/>
              </w:rPr>
            </w:pPr>
            <w:r w:rsidRPr="003F4917">
              <w:rPr>
                <w:b/>
                <w:bCs/>
                <w:sz w:val="24"/>
                <w:szCs w:val="24"/>
                <w:lang w:val="en-IN" w:eastAsia="en-IN"/>
              </w:rPr>
              <w:t>AUTHOR</w:t>
            </w:r>
          </w:p>
        </w:tc>
        <w:tc>
          <w:tcPr>
            <w:tcW w:w="7972" w:type="dxa"/>
            <w:tcBorders>
              <w:top w:val="single" w:sz="24" w:space="0" w:color="9E9E9E"/>
              <w:left w:val="single" w:sz="24" w:space="0" w:color="9E9E9E"/>
              <w:bottom w:val="single" w:sz="24" w:space="0" w:color="9E9E9E"/>
              <w:right w:val="single" w:sz="24" w:space="0" w:color="9E9E9E"/>
            </w:tcBorders>
            <w:tcMar>
              <w:top w:w="150" w:type="dxa"/>
              <w:left w:w="150" w:type="dxa"/>
              <w:bottom w:w="150" w:type="dxa"/>
              <w:right w:w="150" w:type="dxa"/>
            </w:tcMar>
            <w:hideMark/>
          </w:tcPr>
          <w:p w14:paraId="6C0D8C9E" w14:textId="77777777" w:rsidR="003F4917" w:rsidRPr="003F4917" w:rsidRDefault="003F4917" w:rsidP="003F4917">
            <w:pPr>
              <w:widowControl/>
              <w:autoSpaceDE/>
              <w:autoSpaceDN/>
              <w:rPr>
                <w:sz w:val="24"/>
                <w:szCs w:val="24"/>
                <w:lang w:val="en-IN" w:eastAsia="en-IN"/>
              </w:rPr>
            </w:pPr>
            <w:r w:rsidRPr="003F4917">
              <w:rPr>
                <w:sz w:val="24"/>
                <w:szCs w:val="24"/>
                <w:shd w:val="clear" w:color="auto" w:fill="FFFFFF"/>
                <w:lang w:val="en-IN" w:eastAsia="en-IN"/>
              </w:rPr>
              <w:t>R. Singh, J. A. Graves, S. Lee, S. R. Sukumar and M. Shankar</w:t>
            </w:r>
          </w:p>
        </w:tc>
      </w:tr>
    </w:tbl>
    <w:p w14:paraId="16E7158B" w14:textId="35D859BC" w:rsidR="003F4917" w:rsidRPr="003F4917" w:rsidRDefault="003F4917" w:rsidP="006677BE">
      <w:pPr>
        <w:spacing w:line="480" w:lineRule="auto"/>
        <w:ind w:right="357"/>
        <w:rPr>
          <w:sz w:val="24"/>
          <w:szCs w:val="24"/>
        </w:rPr>
      </w:pPr>
    </w:p>
    <w:tbl>
      <w:tblPr>
        <w:tblW w:w="9326" w:type="dxa"/>
        <w:tblCellMar>
          <w:top w:w="15" w:type="dxa"/>
          <w:left w:w="15" w:type="dxa"/>
          <w:bottom w:w="15" w:type="dxa"/>
          <w:right w:w="15" w:type="dxa"/>
        </w:tblCellMar>
        <w:tblLook w:val="04A0" w:firstRow="1" w:lastRow="0" w:firstColumn="1" w:lastColumn="0" w:noHBand="0" w:noVBand="1"/>
      </w:tblPr>
      <w:tblGrid>
        <w:gridCol w:w="5499"/>
        <w:gridCol w:w="3827"/>
      </w:tblGrid>
      <w:tr w:rsidR="003F4917" w:rsidRPr="003F4917" w14:paraId="45B0C9F2" w14:textId="77777777" w:rsidTr="003F4917">
        <w:trPr>
          <w:trHeight w:val="313"/>
        </w:trPr>
        <w:tc>
          <w:tcPr>
            <w:tcW w:w="5499" w:type="dxa"/>
            <w:tcBorders>
              <w:top w:val="single" w:sz="24" w:space="0" w:color="9E9E9E"/>
              <w:left w:val="single" w:sz="24" w:space="0" w:color="9E9E9E"/>
              <w:bottom w:val="single" w:sz="24" w:space="0" w:color="9E9E9E"/>
              <w:right w:val="single" w:sz="24" w:space="0" w:color="9E9E9E"/>
            </w:tcBorders>
            <w:tcMar>
              <w:top w:w="150" w:type="dxa"/>
              <w:left w:w="150" w:type="dxa"/>
              <w:bottom w:w="150" w:type="dxa"/>
              <w:right w:w="150" w:type="dxa"/>
            </w:tcMar>
            <w:hideMark/>
          </w:tcPr>
          <w:p w14:paraId="33C6DE0F" w14:textId="77777777" w:rsidR="003F4917" w:rsidRPr="003F4917" w:rsidRDefault="003F4917" w:rsidP="003F4917">
            <w:pPr>
              <w:widowControl/>
              <w:autoSpaceDE/>
              <w:autoSpaceDN/>
              <w:rPr>
                <w:sz w:val="24"/>
                <w:szCs w:val="24"/>
                <w:lang w:val="en-IN" w:eastAsia="en-IN"/>
              </w:rPr>
            </w:pPr>
            <w:r w:rsidRPr="003F4917">
              <w:rPr>
                <w:b/>
                <w:bCs/>
                <w:sz w:val="24"/>
                <w:szCs w:val="24"/>
                <w:lang w:val="en-IN" w:eastAsia="en-IN"/>
              </w:rPr>
              <w:t>SUMMARY</w:t>
            </w:r>
          </w:p>
        </w:tc>
        <w:tc>
          <w:tcPr>
            <w:tcW w:w="3827" w:type="dxa"/>
            <w:tcBorders>
              <w:top w:val="single" w:sz="24" w:space="0" w:color="9E9E9E"/>
              <w:left w:val="single" w:sz="24" w:space="0" w:color="9E9E9E"/>
              <w:bottom w:val="single" w:sz="24" w:space="0" w:color="9E9E9E"/>
              <w:right w:val="single" w:sz="24" w:space="0" w:color="9E9E9E"/>
            </w:tcBorders>
            <w:tcMar>
              <w:top w:w="150" w:type="dxa"/>
              <w:left w:w="150" w:type="dxa"/>
              <w:bottom w:w="150" w:type="dxa"/>
              <w:right w:w="150" w:type="dxa"/>
            </w:tcMar>
            <w:hideMark/>
          </w:tcPr>
          <w:p w14:paraId="6F41ADAD" w14:textId="77777777" w:rsidR="003F4917" w:rsidRPr="003F4917" w:rsidRDefault="003F4917" w:rsidP="003F4917">
            <w:pPr>
              <w:widowControl/>
              <w:autoSpaceDE/>
              <w:autoSpaceDN/>
              <w:rPr>
                <w:sz w:val="24"/>
                <w:szCs w:val="24"/>
                <w:lang w:val="en-IN" w:eastAsia="en-IN"/>
              </w:rPr>
            </w:pPr>
            <w:r w:rsidRPr="003F4917">
              <w:rPr>
                <w:b/>
                <w:bCs/>
                <w:sz w:val="24"/>
                <w:szCs w:val="24"/>
                <w:lang w:val="en-IN" w:eastAsia="en-IN"/>
              </w:rPr>
              <w:t>PUBLICATION DETAILS</w:t>
            </w:r>
          </w:p>
        </w:tc>
      </w:tr>
      <w:tr w:rsidR="003F4917" w:rsidRPr="003F4917" w14:paraId="5749BD35" w14:textId="77777777" w:rsidTr="003F4917">
        <w:trPr>
          <w:trHeight w:val="2902"/>
        </w:trPr>
        <w:tc>
          <w:tcPr>
            <w:tcW w:w="5499" w:type="dxa"/>
            <w:tcBorders>
              <w:top w:val="single" w:sz="24" w:space="0" w:color="9E9E9E"/>
              <w:left w:val="single" w:sz="24" w:space="0" w:color="9E9E9E"/>
              <w:bottom w:val="single" w:sz="24" w:space="0" w:color="9E9E9E"/>
              <w:right w:val="single" w:sz="24" w:space="0" w:color="9E9E9E"/>
            </w:tcBorders>
            <w:tcMar>
              <w:top w:w="150" w:type="dxa"/>
              <w:left w:w="150" w:type="dxa"/>
              <w:bottom w:w="150" w:type="dxa"/>
              <w:right w:w="150" w:type="dxa"/>
            </w:tcMar>
            <w:hideMark/>
          </w:tcPr>
          <w:p w14:paraId="2A402BBF" w14:textId="77777777" w:rsidR="003F4917" w:rsidRPr="003F4917" w:rsidRDefault="003F4917" w:rsidP="003F4917">
            <w:pPr>
              <w:widowControl/>
              <w:numPr>
                <w:ilvl w:val="0"/>
                <w:numId w:val="11"/>
              </w:numPr>
              <w:autoSpaceDE/>
              <w:autoSpaceDN/>
              <w:textAlignment w:val="baseline"/>
              <w:rPr>
                <w:sz w:val="24"/>
                <w:szCs w:val="24"/>
                <w:lang w:val="en-IN" w:eastAsia="en-IN"/>
              </w:rPr>
            </w:pPr>
            <w:r w:rsidRPr="003F4917">
              <w:rPr>
                <w:sz w:val="24"/>
                <w:szCs w:val="24"/>
                <w:lang w:val="en-IN" w:eastAsia="en-IN"/>
              </w:rPr>
              <w:t xml:space="preserve">This paper discusses </w:t>
            </w:r>
            <w:r w:rsidRPr="003F4917">
              <w:rPr>
                <w:sz w:val="24"/>
                <w:szCs w:val="24"/>
                <w:shd w:val="clear" w:color="auto" w:fill="FFFFFF"/>
                <w:lang w:val="en-IN" w:eastAsia="en-IN"/>
              </w:rPr>
              <w:t>the feasibility and scalability issues of de Bruijn graph assembly.</w:t>
            </w:r>
          </w:p>
          <w:p w14:paraId="7ADB0843" w14:textId="77777777" w:rsidR="003F4917" w:rsidRPr="003F4917" w:rsidRDefault="003F4917" w:rsidP="003F4917">
            <w:pPr>
              <w:widowControl/>
              <w:numPr>
                <w:ilvl w:val="0"/>
                <w:numId w:val="11"/>
              </w:numPr>
              <w:autoSpaceDE/>
              <w:autoSpaceDN/>
              <w:textAlignment w:val="baseline"/>
              <w:rPr>
                <w:sz w:val="24"/>
                <w:szCs w:val="24"/>
                <w:lang w:val="en-IN" w:eastAsia="en-IN"/>
              </w:rPr>
            </w:pPr>
            <w:r w:rsidRPr="003F4917">
              <w:rPr>
                <w:sz w:val="24"/>
                <w:szCs w:val="24"/>
                <w:shd w:val="clear" w:color="auto" w:fill="FFFFFF"/>
                <w:lang w:val="en-IN" w:eastAsia="en-IN"/>
              </w:rPr>
              <w:t>A de Bruijn graph represents a collection of read sequences by billions of vertices and edges, which require large amounts of memory and computational power to store and process. </w:t>
            </w:r>
          </w:p>
          <w:p w14:paraId="3FD8F64A" w14:textId="5A47B9FC" w:rsidR="003F4917" w:rsidRPr="003F4917" w:rsidRDefault="003F4917" w:rsidP="003F4917">
            <w:pPr>
              <w:widowControl/>
              <w:numPr>
                <w:ilvl w:val="0"/>
                <w:numId w:val="11"/>
              </w:numPr>
              <w:autoSpaceDE/>
              <w:autoSpaceDN/>
              <w:textAlignment w:val="baseline"/>
              <w:rPr>
                <w:sz w:val="24"/>
                <w:szCs w:val="24"/>
                <w:lang w:val="en-IN" w:eastAsia="en-IN"/>
              </w:rPr>
            </w:pPr>
            <w:r w:rsidRPr="003F4917">
              <w:rPr>
                <w:sz w:val="24"/>
                <w:szCs w:val="24"/>
                <w:shd w:val="clear" w:color="auto" w:fill="FFFFFF"/>
                <w:lang w:val="en-IN" w:eastAsia="en-IN"/>
              </w:rPr>
              <w:t>This is a major drawback. It discusses how shared memory systems can be leveraged to overcome some of these issues</w:t>
            </w:r>
          </w:p>
        </w:tc>
        <w:tc>
          <w:tcPr>
            <w:tcW w:w="3827" w:type="dxa"/>
            <w:tcBorders>
              <w:top w:val="single" w:sz="24" w:space="0" w:color="9E9E9E"/>
              <w:left w:val="single" w:sz="24" w:space="0" w:color="9E9E9E"/>
              <w:bottom w:val="single" w:sz="24" w:space="0" w:color="9E9E9E"/>
              <w:right w:val="single" w:sz="24" w:space="0" w:color="9E9E9E"/>
            </w:tcBorders>
            <w:tcMar>
              <w:top w:w="150" w:type="dxa"/>
              <w:left w:w="150" w:type="dxa"/>
              <w:bottom w:w="150" w:type="dxa"/>
              <w:right w:w="150" w:type="dxa"/>
            </w:tcMar>
            <w:hideMark/>
          </w:tcPr>
          <w:p w14:paraId="016D49C8" w14:textId="77777777" w:rsidR="003F4917" w:rsidRPr="003F4917" w:rsidRDefault="003F4917" w:rsidP="003F4917">
            <w:pPr>
              <w:widowControl/>
              <w:autoSpaceDE/>
              <w:autoSpaceDN/>
              <w:rPr>
                <w:sz w:val="24"/>
                <w:szCs w:val="24"/>
                <w:lang w:val="en-IN" w:eastAsia="en-IN"/>
              </w:rPr>
            </w:pPr>
            <w:r w:rsidRPr="003F4917">
              <w:rPr>
                <w:sz w:val="24"/>
                <w:szCs w:val="24"/>
                <w:shd w:val="clear" w:color="auto" w:fill="FFFFFF"/>
                <w:lang w:val="en-IN" w:eastAsia="en-IN"/>
              </w:rPr>
              <w:t xml:space="preserve">Published in: </w:t>
            </w:r>
            <w:hyperlink r:id="rId11" w:history="1">
              <w:r w:rsidRPr="003F4917">
                <w:rPr>
                  <w:sz w:val="24"/>
                  <w:szCs w:val="24"/>
                  <w:shd w:val="clear" w:color="auto" w:fill="FFFFFF"/>
                  <w:lang w:val="en-IN" w:eastAsia="en-IN"/>
                </w:rPr>
                <w:t>2015 IEEE International Conference on Big Data (Big Data)</w:t>
              </w:r>
            </w:hyperlink>
          </w:p>
          <w:p w14:paraId="58B4296A" w14:textId="77777777" w:rsidR="003F4917" w:rsidRPr="003F4917" w:rsidRDefault="003F4917" w:rsidP="003F4917">
            <w:pPr>
              <w:widowControl/>
              <w:autoSpaceDE/>
              <w:autoSpaceDN/>
              <w:rPr>
                <w:sz w:val="24"/>
                <w:szCs w:val="24"/>
                <w:lang w:val="en-IN" w:eastAsia="en-IN"/>
              </w:rPr>
            </w:pPr>
            <w:r w:rsidRPr="003F4917">
              <w:rPr>
                <w:sz w:val="24"/>
                <w:szCs w:val="24"/>
                <w:shd w:val="clear" w:color="auto" w:fill="FFFFFF"/>
                <w:lang w:val="en-IN" w:eastAsia="en-IN"/>
              </w:rPr>
              <w:t>Conference Location: Santa Clara, CA, USA</w:t>
            </w:r>
          </w:p>
          <w:p w14:paraId="12A5A459" w14:textId="77777777" w:rsidR="003F4917" w:rsidRPr="003F4917" w:rsidRDefault="003F4917" w:rsidP="003F4917">
            <w:pPr>
              <w:widowControl/>
              <w:autoSpaceDE/>
              <w:autoSpaceDN/>
              <w:rPr>
                <w:sz w:val="24"/>
                <w:szCs w:val="24"/>
                <w:lang w:val="en-IN" w:eastAsia="en-IN"/>
              </w:rPr>
            </w:pPr>
            <w:r w:rsidRPr="003F4917">
              <w:rPr>
                <w:sz w:val="24"/>
                <w:szCs w:val="24"/>
                <w:shd w:val="clear" w:color="auto" w:fill="FFFFFF"/>
                <w:lang w:val="en-IN" w:eastAsia="en-IN"/>
              </w:rPr>
              <w:t>Date of Conference: 29 Oct.-1 Nov. 2015</w:t>
            </w:r>
          </w:p>
          <w:p w14:paraId="779EAB4B" w14:textId="77777777" w:rsidR="003F4917" w:rsidRPr="003F4917" w:rsidRDefault="003F4917" w:rsidP="003F4917">
            <w:pPr>
              <w:widowControl/>
              <w:autoSpaceDE/>
              <w:autoSpaceDN/>
              <w:rPr>
                <w:sz w:val="24"/>
                <w:szCs w:val="24"/>
                <w:lang w:val="en-IN" w:eastAsia="en-IN"/>
              </w:rPr>
            </w:pPr>
            <w:r w:rsidRPr="003F4917">
              <w:rPr>
                <w:sz w:val="24"/>
                <w:szCs w:val="24"/>
                <w:shd w:val="clear" w:color="auto" w:fill="FFFFFF"/>
                <w:lang w:val="en-IN" w:eastAsia="en-IN"/>
              </w:rPr>
              <w:t xml:space="preserve">Date Added to IEEE </w:t>
            </w:r>
            <w:r w:rsidRPr="003F4917">
              <w:rPr>
                <w:i/>
                <w:iCs/>
                <w:sz w:val="24"/>
                <w:szCs w:val="24"/>
                <w:shd w:val="clear" w:color="auto" w:fill="FFFFFF"/>
                <w:lang w:val="en-IN" w:eastAsia="en-IN"/>
              </w:rPr>
              <w:t>Xplore</w:t>
            </w:r>
            <w:r w:rsidRPr="003F4917">
              <w:rPr>
                <w:sz w:val="24"/>
                <w:szCs w:val="24"/>
                <w:shd w:val="clear" w:color="auto" w:fill="FFFFFF"/>
                <w:lang w:val="en-IN" w:eastAsia="en-IN"/>
              </w:rPr>
              <w:t>: 28 December 2015</w:t>
            </w:r>
          </w:p>
          <w:p w14:paraId="1D1E4898" w14:textId="77777777" w:rsidR="003F4917" w:rsidRPr="003F4917" w:rsidRDefault="003F4917" w:rsidP="003F4917">
            <w:pPr>
              <w:widowControl/>
              <w:autoSpaceDE/>
              <w:autoSpaceDN/>
              <w:rPr>
                <w:sz w:val="24"/>
                <w:szCs w:val="24"/>
                <w:lang w:val="en-IN" w:eastAsia="en-IN"/>
              </w:rPr>
            </w:pPr>
            <w:r w:rsidRPr="003F4917">
              <w:rPr>
                <w:sz w:val="24"/>
                <w:szCs w:val="24"/>
                <w:shd w:val="clear" w:color="auto" w:fill="FFFFFF"/>
                <w:lang w:val="en-IN" w:eastAsia="en-IN"/>
              </w:rPr>
              <w:t>Publisher: IEEE</w:t>
            </w:r>
          </w:p>
          <w:p w14:paraId="2DD3BBDF" w14:textId="77777777" w:rsidR="003F4917" w:rsidRPr="003F4917" w:rsidRDefault="003F4917" w:rsidP="003F4917">
            <w:pPr>
              <w:widowControl/>
              <w:autoSpaceDE/>
              <w:autoSpaceDN/>
              <w:spacing w:after="240"/>
              <w:rPr>
                <w:sz w:val="24"/>
                <w:szCs w:val="24"/>
                <w:lang w:val="en-IN" w:eastAsia="en-IN"/>
              </w:rPr>
            </w:pPr>
          </w:p>
          <w:p w14:paraId="2955AFE5" w14:textId="77777777" w:rsidR="003F4917" w:rsidRPr="003F4917" w:rsidRDefault="003F4917" w:rsidP="003F4917">
            <w:pPr>
              <w:widowControl/>
              <w:autoSpaceDE/>
              <w:autoSpaceDN/>
              <w:rPr>
                <w:sz w:val="24"/>
                <w:szCs w:val="24"/>
                <w:lang w:val="en-IN" w:eastAsia="en-IN"/>
              </w:rPr>
            </w:pPr>
          </w:p>
        </w:tc>
      </w:tr>
    </w:tbl>
    <w:p w14:paraId="47F747BB" w14:textId="363331D8" w:rsidR="003F4917" w:rsidRDefault="003F4917" w:rsidP="006677BE">
      <w:pPr>
        <w:spacing w:line="480" w:lineRule="auto"/>
        <w:ind w:right="357"/>
        <w:rPr>
          <w:sz w:val="24"/>
          <w:szCs w:val="24"/>
        </w:rPr>
      </w:pPr>
    </w:p>
    <w:p w14:paraId="650BF0DA" w14:textId="34F81312" w:rsidR="003F4917" w:rsidRDefault="003F4917" w:rsidP="003F4917">
      <w:pPr>
        <w:pStyle w:val="ListParagraph"/>
        <w:numPr>
          <w:ilvl w:val="0"/>
          <w:numId w:val="9"/>
        </w:numPr>
        <w:spacing w:line="480" w:lineRule="auto"/>
        <w:ind w:right="357"/>
        <w:rPr>
          <w:sz w:val="24"/>
          <w:szCs w:val="24"/>
        </w:rPr>
      </w:pPr>
      <w:r w:rsidRPr="003F4917">
        <w:rPr>
          <w:sz w:val="24"/>
          <w:szCs w:val="24"/>
        </w:rPr>
        <w:t>Literature review 4</w:t>
      </w:r>
    </w:p>
    <w:tbl>
      <w:tblPr>
        <w:tblW w:w="0" w:type="auto"/>
        <w:tblCellMar>
          <w:top w:w="15" w:type="dxa"/>
          <w:left w:w="15" w:type="dxa"/>
          <w:bottom w:w="15" w:type="dxa"/>
          <w:right w:w="15" w:type="dxa"/>
        </w:tblCellMar>
        <w:tblLook w:val="04A0" w:firstRow="1" w:lastRow="0" w:firstColumn="1" w:lastColumn="0" w:noHBand="0" w:noVBand="1"/>
      </w:tblPr>
      <w:tblGrid>
        <w:gridCol w:w="1354"/>
        <w:gridCol w:w="7856"/>
      </w:tblGrid>
      <w:tr w:rsidR="0071046F" w:rsidRPr="003F4917" w14:paraId="24D6D806" w14:textId="77777777" w:rsidTr="003F4917">
        <w:trPr>
          <w:trHeight w:val="735"/>
        </w:trPr>
        <w:tc>
          <w:tcPr>
            <w:tcW w:w="0" w:type="auto"/>
            <w:tcBorders>
              <w:top w:val="single" w:sz="24" w:space="0" w:color="9E9E9E"/>
              <w:left w:val="single" w:sz="24" w:space="0" w:color="9E9E9E"/>
              <w:bottom w:val="single" w:sz="24" w:space="0" w:color="9E9E9E"/>
              <w:right w:val="single" w:sz="24" w:space="0" w:color="9E9E9E"/>
            </w:tcBorders>
            <w:tcMar>
              <w:top w:w="150" w:type="dxa"/>
              <w:left w:w="150" w:type="dxa"/>
              <w:bottom w:w="150" w:type="dxa"/>
              <w:right w:w="150" w:type="dxa"/>
            </w:tcMar>
            <w:hideMark/>
          </w:tcPr>
          <w:p w14:paraId="1B2A5046" w14:textId="1DEB4F47" w:rsidR="003F4917" w:rsidRPr="003F4917" w:rsidRDefault="003F4917" w:rsidP="003F4917">
            <w:pPr>
              <w:widowControl/>
              <w:autoSpaceDE/>
              <w:autoSpaceDN/>
              <w:rPr>
                <w:sz w:val="24"/>
                <w:szCs w:val="24"/>
                <w:lang w:val="en-IN" w:eastAsia="en-IN"/>
              </w:rPr>
            </w:pPr>
            <w:r w:rsidRPr="003F4917">
              <w:rPr>
                <w:sz w:val="24"/>
                <w:szCs w:val="24"/>
                <w:lang w:val="en-IN" w:eastAsia="en-IN"/>
              </w:rPr>
              <w:t> </w:t>
            </w:r>
            <w:r w:rsidRPr="003F4917">
              <w:rPr>
                <w:b/>
                <w:bCs/>
                <w:sz w:val="24"/>
                <w:szCs w:val="24"/>
                <w:lang w:val="en-IN" w:eastAsia="en-IN"/>
              </w:rPr>
              <w:t>TITLE</w:t>
            </w:r>
          </w:p>
        </w:tc>
        <w:tc>
          <w:tcPr>
            <w:tcW w:w="0" w:type="auto"/>
            <w:tcBorders>
              <w:top w:val="single" w:sz="24" w:space="0" w:color="9E9E9E"/>
              <w:left w:val="single" w:sz="24" w:space="0" w:color="9E9E9E"/>
              <w:bottom w:val="single" w:sz="24" w:space="0" w:color="9E9E9E"/>
              <w:right w:val="single" w:sz="24" w:space="0" w:color="9E9E9E"/>
            </w:tcBorders>
            <w:tcMar>
              <w:top w:w="150" w:type="dxa"/>
              <w:left w:w="150" w:type="dxa"/>
              <w:bottom w:w="150" w:type="dxa"/>
              <w:right w:w="150" w:type="dxa"/>
            </w:tcMar>
            <w:hideMark/>
          </w:tcPr>
          <w:p w14:paraId="41563FB5" w14:textId="77777777" w:rsidR="003F4917" w:rsidRPr="003F4917" w:rsidRDefault="003F4917" w:rsidP="003F4917">
            <w:pPr>
              <w:widowControl/>
              <w:autoSpaceDE/>
              <w:autoSpaceDN/>
              <w:rPr>
                <w:sz w:val="24"/>
                <w:szCs w:val="24"/>
                <w:lang w:val="en-IN" w:eastAsia="en-IN"/>
              </w:rPr>
            </w:pPr>
            <w:r w:rsidRPr="003F4917">
              <w:rPr>
                <w:sz w:val="24"/>
                <w:szCs w:val="24"/>
                <w:shd w:val="clear" w:color="auto" w:fill="FFFFFF"/>
                <w:lang w:val="en-IN" w:eastAsia="en-IN"/>
              </w:rPr>
              <w:t>De Bruijn Graph-Based Whole-Genomic Sequence Assembly Algorithms and Applications</w:t>
            </w:r>
          </w:p>
        </w:tc>
      </w:tr>
      <w:tr w:rsidR="0071046F" w:rsidRPr="003F4917" w14:paraId="12CF2E34" w14:textId="77777777" w:rsidTr="0071046F">
        <w:trPr>
          <w:trHeight w:val="357"/>
        </w:trPr>
        <w:tc>
          <w:tcPr>
            <w:tcW w:w="0" w:type="auto"/>
            <w:tcBorders>
              <w:top w:val="single" w:sz="24" w:space="0" w:color="9E9E9E"/>
              <w:left w:val="single" w:sz="24" w:space="0" w:color="9E9E9E"/>
              <w:bottom w:val="single" w:sz="24" w:space="0" w:color="9E9E9E"/>
              <w:right w:val="single" w:sz="24" w:space="0" w:color="9E9E9E"/>
            </w:tcBorders>
            <w:tcMar>
              <w:top w:w="150" w:type="dxa"/>
              <w:left w:w="150" w:type="dxa"/>
              <w:bottom w:w="150" w:type="dxa"/>
              <w:right w:w="150" w:type="dxa"/>
            </w:tcMar>
            <w:hideMark/>
          </w:tcPr>
          <w:p w14:paraId="612A2CC7" w14:textId="77777777" w:rsidR="003F4917" w:rsidRPr="003F4917" w:rsidRDefault="003F4917" w:rsidP="003F4917">
            <w:pPr>
              <w:widowControl/>
              <w:autoSpaceDE/>
              <w:autoSpaceDN/>
              <w:rPr>
                <w:sz w:val="24"/>
                <w:szCs w:val="24"/>
                <w:lang w:val="en-IN" w:eastAsia="en-IN"/>
              </w:rPr>
            </w:pPr>
            <w:r w:rsidRPr="003F4917">
              <w:rPr>
                <w:b/>
                <w:bCs/>
                <w:sz w:val="24"/>
                <w:szCs w:val="24"/>
                <w:lang w:val="en-IN" w:eastAsia="en-IN"/>
              </w:rPr>
              <w:t>AUTHOR</w:t>
            </w:r>
          </w:p>
        </w:tc>
        <w:tc>
          <w:tcPr>
            <w:tcW w:w="0" w:type="auto"/>
            <w:tcBorders>
              <w:top w:val="single" w:sz="24" w:space="0" w:color="9E9E9E"/>
              <w:left w:val="single" w:sz="24" w:space="0" w:color="9E9E9E"/>
              <w:bottom w:val="single" w:sz="24" w:space="0" w:color="9E9E9E"/>
              <w:right w:val="single" w:sz="24" w:space="0" w:color="9E9E9E"/>
            </w:tcBorders>
            <w:tcMar>
              <w:top w:w="150" w:type="dxa"/>
              <w:left w:w="150" w:type="dxa"/>
              <w:bottom w:w="150" w:type="dxa"/>
              <w:right w:w="150" w:type="dxa"/>
            </w:tcMar>
            <w:hideMark/>
          </w:tcPr>
          <w:p w14:paraId="2A04BCE4" w14:textId="77777777" w:rsidR="003F4917" w:rsidRPr="003F4917" w:rsidRDefault="003F4917" w:rsidP="003F4917">
            <w:pPr>
              <w:widowControl/>
              <w:autoSpaceDE/>
              <w:autoSpaceDN/>
              <w:rPr>
                <w:sz w:val="24"/>
                <w:szCs w:val="24"/>
                <w:lang w:val="en-IN" w:eastAsia="en-IN"/>
              </w:rPr>
            </w:pPr>
            <w:r w:rsidRPr="003F4917">
              <w:rPr>
                <w:sz w:val="24"/>
                <w:szCs w:val="24"/>
                <w:shd w:val="clear" w:color="auto" w:fill="FFFFFF"/>
                <w:lang w:val="en-IN" w:eastAsia="en-IN"/>
              </w:rPr>
              <w:t>X. Kang, S. Tang, Y. Ma, R. Liu and Y. Wang</w:t>
            </w:r>
          </w:p>
        </w:tc>
      </w:tr>
    </w:tbl>
    <w:p w14:paraId="772A920B" w14:textId="5BB20D45" w:rsidR="003F4917" w:rsidRDefault="003F4917" w:rsidP="003F4917">
      <w:pPr>
        <w:spacing w:line="480" w:lineRule="auto"/>
        <w:ind w:right="357"/>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939"/>
        <w:gridCol w:w="5271"/>
      </w:tblGrid>
      <w:tr w:rsidR="0071046F" w:rsidRPr="003F4917" w14:paraId="720E96E6" w14:textId="77777777" w:rsidTr="00E120B9">
        <w:trPr>
          <w:trHeight w:val="240"/>
        </w:trPr>
        <w:tc>
          <w:tcPr>
            <w:tcW w:w="3939" w:type="dxa"/>
            <w:tcBorders>
              <w:top w:val="single" w:sz="24" w:space="0" w:color="9E9E9E"/>
              <w:left w:val="single" w:sz="24" w:space="0" w:color="9E9E9E"/>
              <w:bottom w:val="single" w:sz="24" w:space="0" w:color="9E9E9E"/>
              <w:right w:val="single" w:sz="24" w:space="0" w:color="9E9E9E"/>
            </w:tcBorders>
            <w:tcMar>
              <w:top w:w="150" w:type="dxa"/>
              <w:left w:w="150" w:type="dxa"/>
              <w:bottom w:w="150" w:type="dxa"/>
              <w:right w:w="150" w:type="dxa"/>
            </w:tcMar>
            <w:hideMark/>
          </w:tcPr>
          <w:p w14:paraId="0B716051" w14:textId="77777777" w:rsidR="0071046F" w:rsidRPr="003F4917" w:rsidRDefault="0071046F" w:rsidP="00E120B9">
            <w:pPr>
              <w:widowControl/>
              <w:autoSpaceDE/>
              <w:autoSpaceDN/>
              <w:rPr>
                <w:sz w:val="24"/>
                <w:szCs w:val="24"/>
                <w:lang w:val="en-IN" w:eastAsia="en-IN"/>
              </w:rPr>
            </w:pPr>
            <w:r w:rsidRPr="003F4917">
              <w:rPr>
                <w:sz w:val="24"/>
                <w:szCs w:val="24"/>
                <w:lang w:val="en-IN" w:eastAsia="en-IN"/>
              </w:rPr>
              <w:t> </w:t>
            </w:r>
            <w:r w:rsidRPr="003F4917">
              <w:rPr>
                <w:b/>
                <w:bCs/>
                <w:sz w:val="24"/>
                <w:szCs w:val="24"/>
                <w:lang w:val="en-IN" w:eastAsia="en-IN"/>
              </w:rPr>
              <w:t>SUMMARY</w:t>
            </w:r>
          </w:p>
        </w:tc>
        <w:tc>
          <w:tcPr>
            <w:tcW w:w="5271" w:type="dxa"/>
            <w:tcBorders>
              <w:top w:val="single" w:sz="24" w:space="0" w:color="9E9E9E"/>
              <w:left w:val="single" w:sz="24" w:space="0" w:color="9E9E9E"/>
              <w:bottom w:val="single" w:sz="24" w:space="0" w:color="9E9E9E"/>
              <w:right w:val="single" w:sz="24" w:space="0" w:color="9E9E9E"/>
            </w:tcBorders>
            <w:tcMar>
              <w:top w:w="150" w:type="dxa"/>
              <w:left w:w="150" w:type="dxa"/>
              <w:bottom w:w="150" w:type="dxa"/>
              <w:right w:w="150" w:type="dxa"/>
            </w:tcMar>
            <w:hideMark/>
          </w:tcPr>
          <w:p w14:paraId="1788B182" w14:textId="77777777" w:rsidR="0071046F" w:rsidRPr="003F4917" w:rsidRDefault="0071046F" w:rsidP="00E120B9">
            <w:pPr>
              <w:widowControl/>
              <w:autoSpaceDE/>
              <w:autoSpaceDN/>
              <w:rPr>
                <w:sz w:val="24"/>
                <w:szCs w:val="24"/>
                <w:lang w:val="en-IN" w:eastAsia="en-IN"/>
              </w:rPr>
            </w:pPr>
            <w:r w:rsidRPr="003F4917">
              <w:rPr>
                <w:b/>
                <w:bCs/>
                <w:sz w:val="24"/>
                <w:szCs w:val="24"/>
                <w:lang w:val="en-IN" w:eastAsia="en-IN"/>
              </w:rPr>
              <w:t>PUBLICATION DETAILS</w:t>
            </w:r>
          </w:p>
        </w:tc>
      </w:tr>
      <w:tr w:rsidR="0071046F" w:rsidRPr="003F4917" w14:paraId="79724D0F" w14:textId="77777777" w:rsidTr="00E120B9">
        <w:trPr>
          <w:trHeight w:val="2432"/>
        </w:trPr>
        <w:tc>
          <w:tcPr>
            <w:tcW w:w="3939" w:type="dxa"/>
            <w:tcBorders>
              <w:top w:val="single" w:sz="24" w:space="0" w:color="9E9E9E"/>
              <w:left w:val="single" w:sz="24" w:space="0" w:color="9E9E9E"/>
              <w:bottom w:val="single" w:sz="24" w:space="0" w:color="9E9E9E"/>
              <w:right w:val="single" w:sz="24" w:space="0" w:color="9E9E9E"/>
            </w:tcBorders>
            <w:tcMar>
              <w:top w:w="150" w:type="dxa"/>
              <w:left w:w="150" w:type="dxa"/>
              <w:bottom w:w="150" w:type="dxa"/>
              <w:right w:w="150" w:type="dxa"/>
            </w:tcMar>
            <w:hideMark/>
          </w:tcPr>
          <w:p w14:paraId="34BFEB1E" w14:textId="77777777" w:rsidR="0071046F" w:rsidRPr="003F4917" w:rsidRDefault="0071046F" w:rsidP="00E120B9">
            <w:pPr>
              <w:widowControl/>
              <w:numPr>
                <w:ilvl w:val="0"/>
                <w:numId w:val="12"/>
              </w:numPr>
              <w:autoSpaceDE/>
              <w:autoSpaceDN/>
              <w:textAlignment w:val="baseline"/>
              <w:rPr>
                <w:sz w:val="24"/>
                <w:szCs w:val="24"/>
                <w:lang w:val="en-IN" w:eastAsia="en-IN"/>
              </w:rPr>
            </w:pPr>
            <w:r w:rsidRPr="003F4917">
              <w:rPr>
                <w:sz w:val="24"/>
                <w:szCs w:val="24"/>
                <w:shd w:val="clear" w:color="auto" w:fill="FFFFFF"/>
                <w:lang w:val="en-IN" w:eastAsia="en-IN"/>
              </w:rPr>
              <w:t>This paper discusses several latest sequence assemblers and their algorithms.</w:t>
            </w:r>
          </w:p>
          <w:p w14:paraId="41ABB796" w14:textId="77777777" w:rsidR="0071046F" w:rsidRPr="003F4917" w:rsidRDefault="0071046F" w:rsidP="00E120B9">
            <w:pPr>
              <w:widowControl/>
              <w:numPr>
                <w:ilvl w:val="0"/>
                <w:numId w:val="13"/>
              </w:numPr>
              <w:autoSpaceDE/>
              <w:autoSpaceDN/>
              <w:textAlignment w:val="baseline"/>
              <w:rPr>
                <w:sz w:val="24"/>
                <w:szCs w:val="24"/>
                <w:lang w:val="en-IN" w:eastAsia="en-IN"/>
              </w:rPr>
            </w:pPr>
            <w:r w:rsidRPr="003F4917">
              <w:rPr>
                <w:sz w:val="24"/>
                <w:szCs w:val="24"/>
                <w:shd w:val="clear" w:color="auto" w:fill="FFFFFF"/>
                <w:lang w:val="en-IN" w:eastAsia="en-IN"/>
              </w:rPr>
              <w:t>It conducts a comparative study of some typical de Bruijn graph-based assemblers by stimulating the sequencing and assembly of Zebra fish genome data.</w:t>
            </w:r>
          </w:p>
        </w:tc>
        <w:tc>
          <w:tcPr>
            <w:tcW w:w="5271" w:type="dxa"/>
            <w:tcBorders>
              <w:top w:val="single" w:sz="24" w:space="0" w:color="9E9E9E"/>
              <w:left w:val="single" w:sz="24" w:space="0" w:color="9E9E9E"/>
              <w:bottom w:val="single" w:sz="24" w:space="0" w:color="9E9E9E"/>
              <w:right w:val="single" w:sz="24" w:space="0" w:color="9E9E9E"/>
            </w:tcBorders>
            <w:tcMar>
              <w:top w:w="150" w:type="dxa"/>
              <w:left w:w="150" w:type="dxa"/>
              <w:bottom w:w="150" w:type="dxa"/>
              <w:right w:w="150" w:type="dxa"/>
            </w:tcMar>
            <w:hideMark/>
          </w:tcPr>
          <w:p w14:paraId="73AEDF96" w14:textId="77777777" w:rsidR="0071046F" w:rsidRPr="003F4917" w:rsidRDefault="0071046F" w:rsidP="00E120B9">
            <w:pPr>
              <w:widowControl/>
              <w:autoSpaceDE/>
              <w:autoSpaceDN/>
              <w:rPr>
                <w:sz w:val="24"/>
                <w:szCs w:val="24"/>
                <w:lang w:val="en-IN" w:eastAsia="en-IN"/>
              </w:rPr>
            </w:pPr>
            <w:r w:rsidRPr="003F4917">
              <w:rPr>
                <w:sz w:val="24"/>
                <w:szCs w:val="24"/>
                <w:shd w:val="clear" w:color="auto" w:fill="FFFFFF"/>
                <w:lang w:val="en-IN" w:eastAsia="en-IN"/>
              </w:rPr>
              <w:t xml:space="preserve">Published in: </w:t>
            </w:r>
            <w:hyperlink r:id="rId12" w:history="1">
              <w:r w:rsidRPr="003F4917">
                <w:rPr>
                  <w:sz w:val="24"/>
                  <w:szCs w:val="24"/>
                  <w:shd w:val="clear" w:color="auto" w:fill="FFFFFF"/>
                  <w:lang w:val="en-IN" w:eastAsia="en-IN"/>
                </w:rPr>
                <w:t>2013 IEEE International Conference on Green Computing and Communications and IEEE Internet of Things and IEEE Cyber, Physical and Social Computing</w:t>
              </w:r>
            </w:hyperlink>
          </w:p>
          <w:p w14:paraId="16C4857D" w14:textId="77777777" w:rsidR="0071046F" w:rsidRPr="003F4917" w:rsidRDefault="0071046F" w:rsidP="00E120B9">
            <w:pPr>
              <w:widowControl/>
              <w:autoSpaceDE/>
              <w:autoSpaceDN/>
              <w:rPr>
                <w:sz w:val="24"/>
                <w:szCs w:val="24"/>
                <w:lang w:val="en-IN" w:eastAsia="en-IN"/>
              </w:rPr>
            </w:pPr>
            <w:r w:rsidRPr="003F4917">
              <w:rPr>
                <w:sz w:val="24"/>
                <w:szCs w:val="24"/>
                <w:shd w:val="clear" w:color="auto" w:fill="FFFFFF"/>
                <w:lang w:val="en-IN" w:eastAsia="en-IN"/>
              </w:rPr>
              <w:t>Conference Location: Beijing, China</w:t>
            </w:r>
          </w:p>
          <w:p w14:paraId="0C41D9F7" w14:textId="77777777" w:rsidR="0071046F" w:rsidRPr="003F4917" w:rsidRDefault="0071046F" w:rsidP="00E120B9">
            <w:pPr>
              <w:widowControl/>
              <w:autoSpaceDE/>
              <w:autoSpaceDN/>
              <w:rPr>
                <w:sz w:val="24"/>
                <w:szCs w:val="24"/>
                <w:lang w:val="en-IN" w:eastAsia="en-IN"/>
              </w:rPr>
            </w:pPr>
            <w:r w:rsidRPr="003F4917">
              <w:rPr>
                <w:sz w:val="24"/>
                <w:szCs w:val="24"/>
                <w:shd w:val="clear" w:color="auto" w:fill="FFFFFF"/>
                <w:lang w:val="en-IN" w:eastAsia="en-IN"/>
              </w:rPr>
              <w:t>Date of Conference: 20-23 Aug. 2013</w:t>
            </w:r>
          </w:p>
          <w:p w14:paraId="55538C21" w14:textId="77777777" w:rsidR="0071046F" w:rsidRPr="003F4917" w:rsidRDefault="0071046F" w:rsidP="00E120B9">
            <w:pPr>
              <w:widowControl/>
              <w:autoSpaceDE/>
              <w:autoSpaceDN/>
              <w:rPr>
                <w:sz w:val="24"/>
                <w:szCs w:val="24"/>
                <w:lang w:val="en-IN" w:eastAsia="en-IN"/>
              </w:rPr>
            </w:pPr>
            <w:r w:rsidRPr="003F4917">
              <w:rPr>
                <w:sz w:val="24"/>
                <w:szCs w:val="24"/>
                <w:shd w:val="clear" w:color="auto" w:fill="FFFFFF"/>
                <w:lang w:val="en-IN" w:eastAsia="en-IN"/>
              </w:rPr>
              <w:t xml:space="preserve">Date Added to IEEE </w:t>
            </w:r>
            <w:r w:rsidRPr="003F4917">
              <w:rPr>
                <w:i/>
                <w:iCs/>
                <w:sz w:val="24"/>
                <w:szCs w:val="24"/>
                <w:shd w:val="clear" w:color="auto" w:fill="FFFFFF"/>
                <w:lang w:val="en-IN" w:eastAsia="en-IN"/>
              </w:rPr>
              <w:t>Xplore</w:t>
            </w:r>
            <w:r w:rsidRPr="003F4917">
              <w:rPr>
                <w:sz w:val="24"/>
                <w:szCs w:val="24"/>
                <w:shd w:val="clear" w:color="auto" w:fill="FFFFFF"/>
                <w:lang w:val="en-IN" w:eastAsia="en-IN"/>
              </w:rPr>
              <w:t>: 12 December 2013</w:t>
            </w:r>
          </w:p>
          <w:p w14:paraId="0133BF0F" w14:textId="77777777" w:rsidR="0071046F" w:rsidRPr="003F4917" w:rsidRDefault="0071046F" w:rsidP="00E120B9">
            <w:pPr>
              <w:widowControl/>
              <w:autoSpaceDE/>
              <w:autoSpaceDN/>
              <w:rPr>
                <w:sz w:val="24"/>
                <w:szCs w:val="24"/>
                <w:lang w:val="en-IN" w:eastAsia="en-IN"/>
              </w:rPr>
            </w:pPr>
            <w:r w:rsidRPr="003F4917">
              <w:rPr>
                <w:sz w:val="24"/>
                <w:szCs w:val="24"/>
                <w:shd w:val="clear" w:color="auto" w:fill="FFFFFF"/>
                <w:lang w:val="en-IN" w:eastAsia="en-IN"/>
              </w:rPr>
              <w:t>Publisher: IEEE</w:t>
            </w:r>
          </w:p>
          <w:p w14:paraId="39355999" w14:textId="77777777" w:rsidR="0071046F" w:rsidRPr="003F4917" w:rsidRDefault="0071046F" w:rsidP="00E120B9">
            <w:pPr>
              <w:widowControl/>
              <w:autoSpaceDE/>
              <w:autoSpaceDN/>
              <w:rPr>
                <w:sz w:val="24"/>
                <w:szCs w:val="24"/>
                <w:lang w:val="en-IN" w:eastAsia="en-IN"/>
              </w:rPr>
            </w:pPr>
          </w:p>
          <w:p w14:paraId="4EBB106F" w14:textId="77777777" w:rsidR="0071046F" w:rsidRPr="003F4917" w:rsidRDefault="0071046F" w:rsidP="00E120B9">
            <w:pPr>
              <w:widowControl/>
              <w:autoSpaceDE/>
              <w:autoSpaceDN/>
              <w:rPr>
                <w:sz w:val="24"/>
                <w:szCs w:val="24"/>
                <w:lang w:val="en-IN" w:eastAsia="en-IN"/>
              </w:rPr>
            </w:pPr>
          </w:p>
        </w:tc>
      </w:tr>
    </w:tbl>
    <w:p w14:paraId="58B3F957" w14:textId="77777777" w:rsidR="0071046F" w:rsidRPr="0071046F" w:rsidRDefault="0071046F" w:rsidP="003F4917">
      <w:pPr>
        <w:spacing w:line="480" w:lineRule="auto"/>
        <w:ind w:right="357"/>
        <w:rPr>
          <w:sz w:val="24"/>
          <w:szCs w:val="24"/>
        </w:rPr>
      </w:pPr>
    </w:p>
    <w:p w14:paraId="2B3604A6" w14:textId="56008271" w:rsidR="003F4917" w:rsidRPr="0071046F" w:rsidRDefault="003F4917" w:rsidP="003F4917">
      <w:pPr>
        <w:pStyle w:val="ListParagraph"/>
        <w:numPr>
          <w:ilvl w:val="0"/>
          <w:numId w:val="9"/>
        </w:numPr>
        <w:spacing w:line="480" w:lineRule="auto"/>
        <w:ind w:right="357"/>
        <w:rPr>
          <w:sz w:val="24"/>
          <w:szCs w:val="24"/>
        </w:rPr>
      </w:pPr>
      <w:r w:rsidRPr="0071046F">
        <w:rPr>
          <w:sz w:val="24"/>
          <w:szCs w:val="24"/>
        </w:rPr>
        <w:t>Literature review 5</w:t>
      </w:r>
    </w:p>
    <w:tbl>
      <w:tblPr>
        <w:tblW w:w="9326" w:type="dxa"/>
        <w:tblCellMar>
          <w:top w:w="15" w:type="dxa"/>
          <w:left w:w="15" w:type="dxa"/>
          <w:bottom w:w="15" w:type="dxa"/>
          <w:right w:w="15" w:type="dxa"/>
        </w:tblCellMar>
        <w:tblLook w:val="04A0" w:firstRow="1" w:lastRow="0" w:firstColumn="1" w:lastColumn="0" w:noHBand="0" w:noVBand="1"/>
      </w:tblPr>
      <w:tblGrid>
        <w:gridCol w:w="1354"/>
        <w:gridCol w:w="7972"/>
      </w:tblGrid>
      <w:tr w:rsidR="0071046F" w:rsidRPr="003F4917" w14:paraId="51B253B2" w14:textId="77777777" w:rsidTr="0071046F">
        <w:trPr>
          <w:trHeight w:val="167"/>
        </w:trPr>
        <w:tc>
          <w:tcPr>
            <w:tcW w:w="0" w:type="auto"/>
            <w:tcBorders>
              <w:top w:val="single" w:sz="24" w:space="0" w:color="9E9E9E"/>
              <w:left w:val="single" w:sz="24" w:space="0" w:color="9E9E9E"/>
              <w:bottom w:val="single" w:sz="24" w:space="0" w:color="9E9E9E"/>
              <w:right w:val="single" w:sz="24" w:space="0" w:color="9E9E9E"/>
            </w:tcBorders>
            <w:tcMar>
              <w:top w:w="150" w:type="dxa"/>
              <w:left w:w="150" w:type="dxa"/>
              <w:bottom w:w="150" w:type="dxa"/>
              <w:right w:w="150" w:type="dxa"/>
            </w:tcMar>
            <w:hideMark/>
          </w:tcPr>
          <w:p w14:paraId="47B633CD" w14:textId="1283CDC4" w:rsidR="003F4917" w:rsidRPr="003F4917" w:rsidRDefault="003F4917" w:rsidP="003F4917">
            <w:pPr>
              <w:widowControl/>
              <w:autoSpaceDE/>
              <w:autoSpaceDN/>
              <w:rPr>
                <w:sz w:val="24"/>
                <w:szCs w:val="24"/>
                <w:lang w:val="en-IN" w:eastAsia="en-IN"/>
              </w:rPr>
            </w:pPr>
            <w:r w:rsidRPr="003F4917">
              <w:rPr>
                <w:sz w:val="24"/>
                <w:szCs w:val="24"/>
                <w:lang w:val="en-IN" w:eastAsia="en-IN"/>
              </w:rPr>
              <w:t> </w:t>
            </w:r>
            <w:r w:rsidRPr="003F4917">
              <w:rPr>
                <w:b/>
                <w:bCs/>
                <w:sz w:val="24"/>
                <w:szCs w:val="24"/>
                <w:lang w:val="en-IN" w:eastAsia="en-IN"/>
              </w:rPr>
              <w:t>TITLE</w:t>
            </w:r>
          </w:p>
        </w:tc>
        <w:tc>
          <w:tcPr>
            <w:tcW w:w="7972" w:type="dxa"/>
            <w:tcBorders>
              <w:top w:val="single" w:sz="24" w:space="0" w:color="9E9E9E"/>
              <w:left w:val="single" w:sz="24" w:space="0" w:color="9E9E9E"/>
              <w:bottom w:val="single" w:sz="24" w:space="0" w:color="9E9E9E"/>
              <w:right w:val="single" w:sz="24" w:space="0" w:color="9E9E9E"/>
            </w:tcBorders>
            <w:tcMar>
              <w:top w:w="150" w:type="dxa"/>
              <w:left w:w="150" w:type="dxa"/>
              <w:bottom w:w="150" w:type="dxa"/>
              <w:right w:w="150" w:type="dxa"/>
            </w:tcMar>
            <w:hideMark/>
          </w:tcPr>
          <w:p w14:paraId="33EE229B" w14:textId="77777777" w:rsidR="003F4917" w:rsidRPr="003F4917" w:rsidRDefault="003F4917" w:rsidP="003F4917">
            <w:pPr>
              <w:widowControl/>
              <w:autoSpaceDE/>
              <w:autoSpaceDN/>
              <w:rPr>
                <w:sz w:val="24"/>
                <w:szCs w:val="24"/>
                <w:lang w:val="en-IN" w:eastAsia="en-IN"/>
              </w:rPr>
            </w:pPr>
            <w:r w:rsidRPr="003F4917">
              <w:rPr>
                <w:sz w:val="24"/>
                <w:szCs w:val="24"/>
                <w:lang w:val="en-IN" w:eastAsia="en-IN"/>
              </w:rPr>
              <w:t>Toward a more holistic method of genome assembly assessment</w:t>
            </w:r>
          </w:p>
        </w:tc>
      </w:tr>
      <w:tr w:rsidR="0071046F" w:rsidRPr="003F4917" w14:paraId="59CE7AC4" w14:textId="77777777" w:rsidTr="0071046F">
        <w:trPr>
          <w:trHeight w:val="374"/>
        </w:trPr>
        <w:tc>
          <w:tcPr>
            <w:tcW w:w="0" w:type="auto"/>
            <w:tcBorders>
              <w:top w:val="single" w:sz="24" w:space="0" w:color="9E9E9E"/>
              <w:left w:val="single" w:sz="24" w:space="0" w:color="9E9E9E"/>
              <w:bottom w:val="single" w:sz="24" w:space="0" w:color="9E9E9E"/>
              <w:right w:val="single" w:sz="24" w:space="0" w:color="9E9E9E"/>
            </w:tcBorders>
            <w:tcMar>
              <w:top w:w="150" w:type="dxa"/>
              <w:left w:w="150" w:type="dxa"/>
              <w:bottom w:w="150" w:type="dxa"/>
              <w:right w:w="150" w:type="dxa"/>
            </w:tcMar>
            <w:hideMark/>
          </w:tcPr>
          <w:p w14:paraId="4141C721" w14:textId="77777777" w:rsidR="003F4917" w:rsidRPr="003F4917" w:rsidRDefault="003F4917" w:rsidP="003F4917">
            <w:pPr>
              <w:widowControl/>
              <w:autoSpaceDE/>
              <w:autoSpaceDN/>
              <w:rPr>
                <w:sz w:val="24"/>
                <w:szCs w:val="24"/>
                <w:lang w:val="en-IN" w:eastAsia="en-IN"/>
              </w:rPr>
            </w:pPr>
            <w:r w:rsidRPr="003F4917">
              <w:rPr>
                <w:b/>
                <w:bCs/>
                <w:sz w:val="24"/>
                <w:szCs w:val="24"/>
                <w:lang w:val="en-IN" w:eastAsia="en-IN"/>
              </w:rPr>
              <w:t>AUTHOR</w:t>
            </w:r>
          </w:p>
        </w:tc>
        <w:tc>
          <w:tcPr>
            <w:tcW w:w="7972" w:type="dxa"/>
            <w:tcBorders>
              <w:top w:val="single" w:sz="24" w:space="0" w:color="9E9E9E"/>
              <w:left w:val="single" w:sz="24" w:space="0" w:color="9E9E9E"/>
              <w:bottom w:val="single" w:sz="24" w:space="0" w:color="9E9E9E"/>
              <w:right w:val="single" w:sz="24" w:space="0" w:color="9E9E9E"/>
            </w:tcBorders>
            <w:tcMar>
              <w:top w:w="150" w:type="dxa"/>
              <w:left w:w="150" w:type="dxa"/>
              <w:bottom w:w="150" w:type="dxa"/>
              <w:right w:w="150" w:type="dxa"/>
            </w:tcMar>
            <w:hideMark/>
          </w:tcPr>
          <w:p w14:paraId="1381134F" w14:textId="0DEF0A60" w:rsidR="003F4917" w:rsidRPr="003F4917" w:rsidRDefault="003F4917" w:rsidP="003F4917">
            <w:pPr>
              <w:widowControl/>
              <w:autoSpaceDE/>
              <w:autoSpaceDN/>
              <w:rPr>
                <w:sz w:val="24"/>
                <w:szCs w:val="24"/>
                <w:lang w:val="en-IN" w:eastAsia="en-IN"/>
              </w:rPr>
            </w:pPr>
            <w:r w:rsidRPr="003F4917">
              <w:rPr>
                <w:sz w:val="24"/>
                <w:szCs w:val="24"/>
                <w:lang w:val="en-IN" w:eastAsia="en-IN"/>
              </w:rPr>
              <w:t>Adam Thrash, Federico Hoffmann &amp; Andy Perkins</w:t>
            </w:r>
          </w:p>
        </w:tc>
      </w:tr>
    </w:tbl>
    <w:p w14:paraId="6C9900B7" w14:textId="294F3BB1" w:rsidR="003F4917" w:rsidRPr="0071046F" w:rsidRDefault="003F4917" w:rsidP="003F4917">
      <w:pPr>
        <w:spacing w:line="480" w:lineRule="auto"/>
        <w:ind w:right="357"/>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924"/>
        <w:gridCol w:w="3286"/>
      </w:tblGrid>
      <w:tr w:rsidR="0071046F" w:rsidRPr="003F4917" w14:paraId="56489399" w14:textId="77777777" w:rsidTr="0071046F">
        <w:trPr>
          <w:trHeight w:val="308"/>
        </w:trPr>
        <w:tc>
          <w:tcPr>
            <w:tcW w:w="5924" w:type="dxa"/>
            <w:tcBorders>
              <w:top w:val="single" w:sz="24" w:space="0" w:color="9E9E9E"/>
              <w:left w:val="single" w:sz="24" w:space="0" w:color="9E9E9E"/>
              <w:bottom w:val="single" w:sz="24" w:space="0" w:color="9E9E9E"/>
              <w:right w:val="single" w:sz="24" w:space="0" w:color="9E9E9E"/>
            </w:tcBorders>
            <w:tcMar>
              <w:top w:w="150" w:type="dxa"/>
              <w:left w:w="150" w:type="dxa"/>
              <w:bottom w:w="150" w:type="dxa"/>
              <w:right w:w="150" w:type="dxa"/>
            </w:tcMar>
            <w:hideMark/>
          </w:tcPr>
          <w:p w14:paraId="70C5AB56" w14:textId="02B3A297" w:rsidR="003F4917" w:rsidRPr="003F4917" w:rsidRDefault="003F4917" w:rsidP="003F4917">
            <w:pPr>
              <w:widowControl/>
              <w:autoSpaceDE/>
              <w:autoSpaceDN/>
              <w:rPr>
                <w:sz w:val="24"/>
                <w:szCs w:val="24"/>
                <w:lang w:val="en-IN" w:eastAsia="en-IN"/>
              </w:rPr>
            </w:pPr>
            <w:r w:rsidRPr="003F4917">
              <w:rPr>
                <w:sz w:val="24"/>
                <w:szCs w:val="24"/>
                <w:lang w:val="en-IN" w:eastAsia="en-IN"/>
              </w:rPr>
              <w:t> </w:t>
            </w:r>
            <w:r w:rsidRPr="003F4917">
              <w:rPr>
                <w:b/>
                <w:bCs/>
                <w:sz w:val="24"/>
                <w:szCs w:val="24"/>
                <w:lang w:val="en-IN" w:eastAsia="en-IN"/>
              </w:rPr>
              <w:t>SUMMARY</w:t>
            </w:r>
          </w:p>
        </w:tc>
        <w:tc>
          <w:tcPr>
            <w:tcW w:w="3286" w:type="dxa"/>
            <w:tcBorders>
              <w:top w:val="single" w:sz="24" w:space="0" w:color="9E9E9E"/>
              <w:left w:val="single" w:sz="24" w:space="0" w:color="9E9E9E"/>
              <w:bottom w:val="single" w:sz="24" w:space="0" w:color="9E9E9E"/>
              <w:right w:val="single" w:sz="24" w:space="0" w:color="9E9E9E"/>
            </w:tcBorders>
            <w:tcMar>
              <w:top w:w="150" w:type="dxa"/>
              <w:left w:w="150" w:type="dxa"/>
              <w:bottom w:w="150" w:type="dxa"/>
              <w:right w:w="150" w:type="dxa"/>
            </w:tcMar>
            <w:hideMark/>
          </w:tcPr>
          <w:p w14:paraId="6A4AE538" w14:textId="77777777" w:rsidR="003F4917" w:rsidRPr="003F4917" w:rsidRDefault="003F4917" w:rsidP="003F4917">
            <w:pPr>
              <w:widowControl/>
              <w:autoSpaceDE/>
              <w:autoSpaceDN/>
              <w:rPr>
                <w:sz w:val="24"/>
                <w:szCs w:val="24"/>
                <w:lang w:val="en-IN" w:eastAsia="en-IN"/>
              </w:rPr>
            </w:pPr>
            <w:r w:rsidRPr="003F4917">
              <w:rPr>
                <w:b/>
                <w:bCs/>
                <w:sz w:val="24"/>
                <w:szCs w:val="24"/>
                <w:lang w:val="en-IN" w:eastAsia="en-IN"/>
              </w:rPr>
              <w:t>PUBLICATION DETAILS</w:t>
            </w:r>
          </w:p>
        </w:tc>
      </w:tr>
      <w:tr w:rsidR="0071046F" w:rsidRPr="003F4917" w14:paraId="681B9ABA" w14:textId="77777777" w:rsidTr="0071046F">
        <w:trPr>
          <w:trHeight w:val="3240"/>
        </w:trPr>
        <w:tc>
          <w:tcPr>
            <w:tcW w:w="5924" w:type="dxa"/>
            <w:tcBorders>
              <w:top w:val="single" w:sz="24" w:space="0" w:color="9E9E9E"/>
              <w:left w:val="single" w:sz="24" w:space="0" w:color="9E9E9E"/>
              <w:bottom w:val="single" w:sz="24" w:space="0" w:color="9E9E9E"/>
              <w:right w:val="single" w:sz="24" w:space="0" w:color="9E9E9E"/>
            </w:tcBorders>
            <w:tcMar>
              <w:top w:w="150" w:type="dxa"/>
              <w:left w:w="150" w:type="dxa"/>
              <w:bottom w:w="150" w:type="dxa"/>
              <w:right w:w="150" w:type="dxa"/>
            </w:tcMar>
            <w:hideMark/>
          </w:tcPr>
          <w:p w14:paraId="395330E5" w14:textId="77777777" w:rsidR="003F4917" w:rsidRPr="003F4917" w:rsidRDefault="003F4917" w:rsidP="003F4917">
            <w:pPr>
              <w:widowControl/>
              <w:numPr>
                <w:ilvl w:val="0"/>
                <w:numId w:val="14"/>
              </w:numPr>
              <w:autoSpaceDE/>
              <w:autoSpaceDN/>
              <w:textAlignment w:val="baseline"/>
              <w:rPr>
                <w:sz w:val="24"/>
                <w:szCs w:val="24"/>
                <w:lang w:val="en-IN" w:eastAsia="en-IN"/>
              </w:rPr>
            </w:pPr>
            <w:r w:rsidRPr="003F4917">
              <w:rPr>
                <w:sz w:val="24"/>
                <w:szCs w:val="24"/>
                <w:lang w:val="en-IN" w:eastAsia="en-IN"/>
              </w:rPr>
              <w:t>This paper discusses how to improve the efficiency of massive genome assembly process.</w:t>
            </w:r>
          </w:p>
          <w:p w14:paraId="478792A3" w14:textId="77777777" w:rsidR="003F4917" w:rsidRPr="003F4917" w:rsidRDefault="003F4917" w:rsidP="003F4917">
            <w:pPr>
              <w:widowControl/>
              <w:numPr>
                <w:ilvl w:val="0"/>
                <w:numId w:val="14"/>
              </w:numPr>
              <w:autoSpaceDE/>
              <w:autoSpaceDN/>
              <w:textAlignment w:val="baseline"/>
              <w:rPr>
                <w:sz w:val="24"/>
                <w:szCs w:val="24"/>
                <w:lang w:val="en-IN" w:eastAsia="en-IN"/>
              </w:rPr>
            </w:pPr>
            <w:r w:rsidRPr="003F4917">
              <w:rPr>
                <w:sz w:val="24"/>
                <w:szCs w:val="24"/>
                <w:lang w:val="en-IN" w:eastAsia="en-IN"/>
              </w:rPr>
              <w:t>This paper also reports on the current state of assembly assessment methods, compares them, and provides a comprehensive method that encompasses several aspects of quality assessment. </w:t>
            </w:r>
          </w:p>
          <w:p w14:paraId="37116210" w14:textId="77777777" w:rsidR="003F4917" w:rsidRPr="003F4917" w:rsidRDefault="003F4917" w:rsidP="003F4917">
            <w:pPr>
              <w:widowControl/>
              <w:numPr>
                <w:ilvl w:val="0"/>
                <w:numId w:val="14"/>
              </w:numPr>
              <w:autoSpaceDE/>
              <w:autoSpaceDN/>
              <w:textAlignment w:val="baseline"/>
              <w:rPr>
                <w:sz w:val="24"/>
                <w:szCs w:val="24"/>
                <w:lang w:val="en-IN" w:eastAsia="en-IN"/>
              </w:rPr>
            </w:pPr>
            <w:r w:rsidRPr="003F4917">
              <w:rPr>
                <w:sz w:val="24"/>
                <w:szCs w:val="24"/>
                <w:lang w:val="en-IN" w:eastAsia="en-IN"/>
              </w:rPr>
              <w:t>The advantages and disadvantages of various methods are given and described, with recommendations based on analytical speed and user friendliness.</w:t>
            </w:r>
          </w:p>
        </w:tc>
        <w:tc>
          <w:tcPr>
            <w:tcW w:w="3286" w:type="dxa"/>
            <w:tcBorders>
              <w:top w:val="single" w:sz="24" w:space="0" w:color="9E9E9E"/>
              <w:left w:val="single" w:sz="24" w:space="0" w:color="9E9E9E"/>
              <w:bottom w:val="single" w:sz="24" w:space="0" w:color="9E9E9E"/>
              <w:right w:val="single" w:sz="24" w:space="0" w:color="9E9E9E"/>
            </w:tcBorders>
            <w:tcMar>
              <w:top w:w="150" w:type="dxa"/>
              <w:left w:w="150" w:type="dxa"/>
              <w:bottom w:w="150" w:type="dxa"/>
              <w:right w:w="150" w:type="dxa"/>
            </w:tcMar>
            <w:hideMark/>
          </w:tcPr>
          <w:p w14:paraId="30EBDA67" w14:textId="70964A77" w:rsidR="003F4917" w:rsidRPr="003F4917" w:rsidRDefault="003F4917" w:rsidP="003F4917">
            <w:pPr>
              <w:widowControl/>
              <w:autoSpaceDE/>
              <w:autoSpaceDN/>
              <w:rPr>
                <w:sz w:val="24"/>
                <w:szCs w:val="24"/>
                <w:lang w:val="en-IN" w:eastAsia="en-IN"/>
              </w:rPr>
            </w:pPr>
            <w:r w:rsidRPr="003F4917">
              <w:rPr>
                <w:sz w:val="24"/>
                <w:szCs w:val="24"/>
                <w:shd w:val="clear" w:color="auto" w:fill="FCFCFC"/>
                <w:lang w:val="en-IN" w:eastAsia="en-IN"/>
              </w:rPr>
              <w:t>AUTHORS:</w:t>
            </w:r>
            <w:r w:rsidR="0071046F">
              <w:rPr>
                <w:sz w:val="24"/>
                <w:szCs w:val="24"/>
                <w:shd w:val="clear" w:color="auto" w:fill="FCFCFC"/>
                <w:lang w:val="en-IN" w:eastAsia="en-IN"/>
              </w:rPr>
              <w:t xml:space="preserve"> </w:t>
            </w:r>
            <w:r w:rsidRPr="003F4917">
              <w:rPr>
                <w:sz w:val="24"/>
                <w:szCs w:val="24"/>
                <w:shd w:val="clear" w:color="auto" w:fill="FCFCFC"/>
                <w:lang w:val="en-IN" w:eastAsia="en-IN"/>
              </w:rPr>
              <w:t>Thrash, A., Hoffmann, F. &amp; Perkins, A. </w:t>
            </w:r>
          </w:p>
          <w:p w14:paraId="63266C0B" w14:textId="50B3B748" w:rsidR="003F4917" w:rsidRPr="003F4917" w:rsidRDefault="003F4917" w:rsidP="003F4917">
            <w:pPr>
              <w:widowControl/>
              <w:autoSpaceDE/>
              <w:autoSpaceDN/>
              <w:rPr>
                <w:sz w:val="24"/>
                <w:szCs w:val="24"/>
                <w:lang w:val="en-IN" w:eastAsia="en-IN"/>
              </w:rPr>
            </w:pPr>
            <w:r w:rsidRPr="003F4917">
              <w:rPr>
                <w:sz w:val="24"/>
                <w:szCs w:val="24"/>
                <w:shd w:val="clear" w:color="auto" w:fill="FCFCFC"/>
                <w:lang w:val="en-IN" w:eastAsia="en-IN"/>
              </w:rPr>
              <w:t>TITLE:</w:t>
            </w:r>
            <w:r w:rsidR="0071046F">
              <w:rPr>
                <w:sz w:val="24"/>
                <w:szCs w:val="24"/>
                <w:shd w:val="clear" w:color="auto" w:fill="FCFCFC"/>
                <w:lang w:val="en-IN" w:eastAsia="en-IN"/>
              </w:rPr>
              <w:t xml:space="preserve"> </w:t>
            </w:r>
            <w:r w:rsidRPr="003F4917">
              <w:rPr>
                <w:sz w:val="24"/>
                <w:szCs w:val="24"/>
                <w:shd w:val="clear" w:color="auto" w:fill="FCFCFC"/>
                <w:lang w:val="en-IN" w:eastAsia="en-IN"/>
              </w:rPr>
              <w:t>Toward a more holistic method of genome assembly assessment.</w:t>
            </w:r>
          </w:p>
          <w:p w14:paraId="540BDEE7" w14:textId="0BA3921E" w:rsidR="003F4917" w:rsidRPr="003F4917" w:rsidRDefault="003F4917" w:rsidP="003F4917">
            <w:pPr>
              <w:widowControl/>
              <w:autoSpaceDE/>
              <w:autoSpaceDN/>
              <w:rPr>
                <w:sz w:val="24"/>
                <w:szCs w:val="24"/>
                <w:lang w:val="en-IN" w:eastAsia="en-IN"/>
              </w:rPr>
            </w:pPr>
            <w:r w:rsidRPr="003F4917">
              <w:rPr>
                <w:sz w:val="24"/>
                <w:szCs w:val="24"/>
                <w:shd w:val="clear" w:color="auto" w:fill="FFFFFF"/>
                <w:lang w:val="en-IN" w:eastAsia="en-IN"/>
              </w:rPr>
              <w:t>Published in:</w:t>
            </w:r>
            <w:r w:rsidR="0071046F">
              <w:rPr>
                <w:sz w:val="24"/>
                <w:szCs w:val="24"/>
                <w:shd w:val="clear" w:color="auto" w:fill="FFFFFF"/>
                <w:lang w:val="en-IN" w:eastAsia="en-IN"/>
              </w:rPr>
              <w:t xml:space="preserve"> </w:t>
            </w:r>
            <w:r w:rsidRPr="003F4917">
              <w:rPr>
                <w:sz w:val="24"/>
                <w:szCs w:val="24"/>
                <w:shd w:val="clear" w:color="auto" w:fill="FCFCFC"/>
                <w:lang w:val="en-IN" w:eastAsia="en-IN"/>
              </w:rPr>
              <w:t>BMC Bioinformatics 21, 249 (2020).</w:t>
            </w:r>
          </w:p>
          <w:p w14:paraId="667315E3" w14:textId="1D295241" w:rsidR="003F4917" w:rsidRPr="003F4917" w:rsidRDefault="003F4917" w:rsidP="003F4917">
            <w:pPr>
              <w:widowControl/>
              <w:autoSpaceDE/>
              <w:autoSpaceDN/>
              <w:spacing w:after="580" w:line="480" w:lineRule="auto"/>
              <w:ind w:right="120"/>
              <w:rPr>
                <w:sz w:val="24"/>
                <w:szCs w:val="24"/>
                <w:lang w:val="en-IN" w:eastAsia="en-IN"/>
              </w:rPr>
            </w:pPr>
            <w:r w:rsidRPr="003F4917">
              <w:rPr>
                <w:sz w:val="24"/>
                <w:szCs w:val="24"/>
                <w:shd w:val="clear" w:color="auto" w:fill="FCFCFC"/>
                <w:lang w:val="en-IN" w:eastAsia="en-IN"/>
              </w:rPr>
              <w:t>Published: 06 July 2020</w:t>
            </w:r>
          </w:p>
        </w:tc>
      </w:tr>
    </w:tbl>
    <w:p w14:paraId="5FB1B969" w14:textId="77777777" w:rsidR="003F4917" w:rsidRPr="0071046F" w:rsidRDefault="003F4917" w:rsidP="003F4917">
      <w:pPr>
        <w:spacing w:line="480" w:lineRule="auto"/>
        <w:ind w:right="357"/>
        <w:rPr>
          <w:sz w:val="24"/>
          <w:szCs w:val="24"/>
        </w:rPr>
      </w:pPr>
    </w:p>
    <w:p w14:paraId="525D1185" w14:textId="4785BFF9" w:rsidR="003F4917" w:rsidRPr="0071046F" w:rsidRDefault="003F4917" w:rsidP="003F4917">
      <w:pPr>
        <w:pStyle w:val="ListParagraph"/>
        <w:numPr>
          <w:ilvl w:val="0"/>
          <w:numId w:val="9"/>
        </w:numPr>
        <w:spacing w:line="480" w:lineRule="auto"/>
        <w:ind w:right="357"/>
        <w:rPr>
          <w:sz w:val="24"/>
          <w:szCs w:val="24"/>
        </w:rPr>
      </w:pPr>
      <w:r w:rsidRPr="0071046F">
        <w:rPr>
          <w:sz w:val="24"/>
          <w:szCs w:val="24"/>
        </w:rPr>
        <w:t>Literature review 6</w:t>
      </w:r>
    </w:p>
    <w:tbl>
      <w:tblPr>
        <w:tblW w:w="9326" w:type="dxa"/>
        <w:tblCellMar>
          <w:top w:w="15" w:type="dxa"/>
          <w:left w:w="15" w:type="dxa"/>
          <w:bottom w:w="15" w:type="dxa"/>
          <w:right w:w="15" w:type="dxa"/>
        </w:tblCellMar>
        <w:tblLook w:val="04A0" w:firstRow="1" w:lastRow="0" w:firstColumn="1" w:lastColumn="0" w:noHBand="0" w:noVBand="1"/>
      </w:tblPr>
      <w:tblGrid>
        <w:gridCol w:w="1354"/>
        <w:gridCol w:w="7972"/>
      </w:tblGrid>
      <w:tr w:rsidR="0071046F" w:rsidRPr="003F4917" w14:paraId="5090B9B7" w14:textId="77777777" w:rsidTr="0071046F">
        <w:trPr>
          <w:trHeight w:val="652"/>
        </w:trPr>
        <w:tc>
          <w:tcPr>
            <w:tcW w:w="0" w:type="auto"/>
            <w:tcBorders>
              <w:top w:val="single" w:sz="24" w:space="0" w:color="9E9E9E"/>
              <w:left w:val="single" w:sz="24" w:space="0" w:color="9E9E9E"/>
              <w:bottom w:val="single" w:sz="24" w:space="0" w:color="9E9E9E"/>
              <w:right w:val="single" w:sz="24" w:space="0" w:color="9E9E9E"/>
            </w:tcBorders>
            <w:tcMar>
              <w:top w:w="150" w:type="dxa"/>
              <w:left w:w="150" w:type="dxa"/>
              <w:bottom w:w="150" w:type="dxa"/>
              <w:right w:w="150" w:type="dxa"/>
            </w:tcMar>
            <w:hideMark/>
          </w:tcPr>
          <w:p w14:paraId="452AFE13" w14:textId="74D01741" w:rsidR="003F4917" w:rsidRPr="003F4917" w:rsidRDefault="003F4917" w:rsidP="003F4917">
            <w:pPr>
              <w:widowControl/>
              <w:autoSpaceDE/>
              <w:autoSpaceDN/>
              <w:rPr>
                <w:sz w:val="24"/>
                <w:szCs w:val="24"/>
                <w:lang w:val="en-IN" w:eastAsia="en-IN"/>
              </w:rPr>
            </w:pPr>
            <w:r w:rsidRPr="003F4917">
              <w:rPr>
                <w:sz w:val="24"/>
                <w:szCs w:val="24"/>
                <w:lang w:val="en-IN" w:eastAsia="en-IN"/>
              </w:rPr>
              <w:t> </w:t>
            </w:r>
            <w:r w:rsidRPr="003F4917">
              <w:rPr>
                <w:b/>
                <w:bCs/>
                <w:sz w:val="24"/>
                <w:szCs w:val="24"/>
                <w:lang w:val="en-IN" w:eastAsia="en-IN"/>
              </w:rPr>
              <w:t>TITLE</w:t>
            </w:r>
          </w:p>
        </w:tc>
        <w:tc>
          <w:tcPr>
            <w:tcW w:w="7972" w:type="dxa"/>
            <w:tcBorders>
              <w:top w:val="single" w:sz="24" w:space="0" w:color="9E9E9E"/>
              <w:left w:val="single" w:sz="24" w:space="0" w:color="9E9E9E"/>
              <w:bottom w:val="single" w:sz="24" w:space="0" w:color="9E9E9E"/>
              <w:right w:val="single" w:sz="24" w:space="0" w:color="9E9E9E"/>
            </w:tcBorders>
            <w:tcMar>
              <w:top w:w="150" w:type="dxa"/>
              <w:left w:w="150" w:type="dxa"/>
              <w:bottom w:w="150" w:type="dxa"/>
              <w:right w:w="150" w:type="dxa"/>
            </w:tcMar>
            <w:hideMark/>
          </w:tcPr>
          <w:p w14:paraId="1D61EB68" w14:textId="77777777" w:rsidR="003F4917" w:rsidRPr="003F4917" w:rsidRDefault="003F4917" w:rsidP="003F4917">
            <w:pPr>
              <w:widowControl/>
              <w:autoSpaceDE/>
              <w:autoSpaceDN/>
              <w:spacing w:before="240" w:after="240"/>
              <w:rPr>
                <w:sz w:val="24"/>
                <w:szCs w:val="24"/>
                <w:lang w:val="en-IN" w:eastAsia="en-IN"/>
              </w:rPr>
            </w:pPr>
            <w:r w:rsidRPr="003F4917">
              <w:rPr>
                <w:sz w:val="24"/>
                <w:szCs w:val="24"/>
                <w:lang w:val="en-IN" w:eastAsia="en-IN"/>
              </w:rPr>
              <w:t>AN INTRODUCTION TO BIOINFORMATICS ALGORITHM, chapter 8</w:t>
            </w:r>
          </w:p>
        </w:tc>
      </w:tr>
      <w:tr w:rsidR="0071046F" w:rsidRPr="003F4917" w14:paraId="334F1423" w14:textId="77777777" w:rsidTr="0071046F">
        <w:trPr>
          <w:trHeight w:val="228"/>
        </w:trPr>
        <w:tc>
          <w:tcPr>
            <w:tcW w:w="0" w:type="auto"/>
            <w:tcBorders>
              <w:top w:val="single" w:sz="24" w:space="0" w:color="9E9E9E"/>
              <w:left w:val="single" w:sz="24" w:space="0" w:color="9E9E9E"/>
              <w:bottom w:val="single" w:sz="24" w:space="0" w:color="9E9E9E"/>
              <w:right w:val="single" w:sz="24" w:space="0" w:color="9E9E9E"/>
            </w:tcBorders>
            <w:tcMar>
              <w:top w:w="150" w:type="dxa"/>
              <w:left w:w="150" w:type="dxa"/>
              <w:bottom w:w="150" w:type="dxa"/>
              <w:right w:w="150" w:type="dxa"/>
            </w:tcMar>
            <w:hideMark/>
          </w:tcPr>
          <w:p w14:paraId="5B317F84" w14:textId="77777777" w:rsidR="003F4917" w:rsidRPr="003F4917" w:rsidRDefault="003F4917" w:rsidP="003F4917">
            <w:pPr>
              <w:widowControl/>
              <w:autoSpaceDE/>
              <w:autoSpaceDN/>
              <w:rPr>
                <w:sz w:val="24"/>
                <w:szCs w:val="24"/>
                <w:lang w:val="en-IN" w:eastAsia="en-IN"/>
              </w:rPr>
            </w:pPr>
            <w:r w:rsidRPr="003F4917">
              <w:rPr>
                <w:b/>
                <w:bCs/>
                <w:sz w:val="24"/>
                <w:szCs w:val="24"/>
                <w:lang w:val="en-IN" w:eastAsia="en-IN"/>
              </w:rPr>
              <w:t>AUTHOR</w:t>
            </w:r>
          </w:p>
        </w:tc>
        <w:tc>
          <w:tcPr>
            <w:tcW w:w="7972" w:type="dxa"/>
            <w:tcBorders>
              <w:top w:val="single" w:sz="24" w:space="0" w:color="9E9E9E"/>
              <w:left w:val="single" w:sz="24" w:space="0" w:color="9E9E9E"/>
              <w:bottom w:val="single" w:sz="24" w:space="0" w:color="9E9E9E"/>
              <w:right w:val="single" w:sz="24" w:space="0" w:color="9E9E9E"/>
            </w:tcBorders>
            <w:tcMar>
              <w:top w:w="150" w:type="dxa"/>
              <w:left w:w="150" w:type="dxa"/>
              <w:bottom w:w="150" w:type="dxa"/>
              <w:right w:w="150" w:type="dxa"/>
            </w:tcMar>
            <w:hideMark/>
          </w:tcPr>
          <w:p w14:paraId="14F5C339" w14:textId="77777777" w:rsidR="003F4917" w:rsidRPr="003F4917" w:rsidRDefault="003F4917" w:rsidP="003F4917">
            <w:pPr>
              <w:widowControl/>
              <w:autoSpaceDE/>
              <w:autoSpaceDN/>
              <w:rPr>
                <w:sz w:val="24"/>
                <w:szCs w:val="24"/>
                <w:lang w:val="en-IN" w:eastAsia="en-IN"/>
              </w:rPr>
            </w:pPr>
            <w:r w:rsidRPr="003F4917">
              <w:rPr>
                <w:sz w:val="24"/>
                <w:szCs w:val="24"/>
                <w:lang w:val="en-IN" w:eastAsia="en-IN"/>
              </w:rPr>
              <w:t>Neil C. Jones, Pavel A. Pevzner</w:t>
            </w:r>
          </w:p>
        </w:tc>
      </w:tr>
    </w:tbl>
    <w:p w14:paraId="71228F64" w14:textId="3EC1D6B8" w:rsidR="003F4917" w:rsidRPr="0071046F" w:rsidRDefault="003F4917" w:rsidP="003F4917">
      <w:pPr>
        <w:spacing w:line="480" w:lineRule="auto"/>
        <w:ind w:right="357"/>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790"/>
        <w:gridCol w:w="4420"/>
      </w:tblGrid>
      <w:tr w:rsidR="0071046F" w:rsidRPr="003F4917" w14:paraId="3BDCEFAA" w14:textId="77777777" w:rsidTr="0071046F">
        <w:trPr>
          <w:trHeight w:val="216"/>
        </w:trPr>
        <w:tc>
          <w:tcPr>
            <w:tcW w:w="4790" w:type="dxa"/>
            <w:tcBorders>
              <w:top w:val="single" w:sz="24" w:space="0" w:color="9E9E9E"/>
              <w:left w:val="single" w:sz="24" w:space="0" w:color="9E9E9E"/>
              <w:bottom w:val="single" w:sz="24" w:space="0" w:color="9E9E9E"/>
              <w:right w:val="single" w:sz="24" w:space="0" w:color="9E9E9E"/>
            </w:tcBorders>
            <w:tcMar>
              <w:top w:w="150" w:type="dxa"/>
              <w:left w:w="150" w:type="dxa"/>
              <w:bottom w:w="150" w:type="dxa"/>
              <w:right w:w="150" w:type="dxa"/>
            </w:tcMar>
            <w:hideMark/>
          </w:tcPr>
          <w:p w14:paraId="03E21EE1" w14:textId="601B4FA3" w:rsidR="003F4917" w:rsidRPr="003F4917" w:rsidRDefault="003F4917" w:rsidP="003F4917">
            <w:pPr>
              <w:widowControl/>
              <w:autoSpaceDE/>
              <w:autoSpaceDN/>
              <w:rPr>
                <w:sz w:val="24"/>
                <w:szCs w:val="24"/>
                <w:lang w:val="en-IN" w:eastAsia="en-IN"/>
              </w:rPr>
            </w:pPr>
            <w:r w:rsidRPr="003F4917">
              <w:rPr>
                <w:sz w:val="24"/>
                <w:szCs w:val="24"/>
                <w:lang w:val="en-IN" w:eastAsia="en-IN"/>
              </w:rPr>
              <w:lastRenderedPageBreak/>
              <w:t> </w:t>
            </w:r>
            <w:r w:rsidRPr="003F4917">
              <w:rPr>
                <w:b/>
                <w:bCs/>
                <w:sz w:val="24"/>
                <w:szCs w:val="24"/>
                <w:lang w:val="en-IN" w:eastAsia="en-IN"/>
              </w:rPr>
              <w:t>SUMMARY</w:t>
            </w:r>
          </w:p>
        </w:tc>
        <w:tc>
          <w:tcPr>
            <w:tcW w:w="4420" w:type="dxa"/>
            <w:tcBorders>
              <w:top w:val="single" w:sz="24" w:space="0" w:color="9E9E9E"/>
              <w:left w:val="single" w:sz="24" w:space="0" w:color="9E9E9E"/>
              <w:bottom w:val="single" w:sz="24" w:space="0" w:color="9E9E9E"/>
              <w:right w:val="single" w:sz="24" w:space="0" w:color="9E9E9E"/>
            </w:tcBorders>
            <w:tcMar>
              <w:top w:w="150" w:type="dxa"/>
              <w:left w:w="150" w:type="dxa"/>
              <w:bottom w:w="150" w:type="dxa"/>
              <w:right w:w="150" w:type="dxa"/>
            </w:tcMar>
            <w:hideMark/>
          </w:tcPr>
          <w:p w14:paraId="14C74634" w14:textId="77777777" w:rsidR="003F4917" w:rsidRPr="003F4917" w:rsidRDefault="003F4917" w:rsidP="003F4917">
            <w:pPr>
              <w:widowControl/>
              <w:autoSpaceDE/>
              <w:autoSpaceDN/>
              <w:rPr>
                <w:sz w:val="24"/>
                <w:szCs w:val="24"/>
                <w:lang w:val="en-IN" w:eastAsia="en-IN"/>
              </w:rPr>
            </w:pPr>
            <w:r w:rsidRPr="003F4917">
              <w:rPr>
                <w:b/>
                <w:bCs/>
                <w:sz w:val="24"/>
                <w:szCs w:val="24"/>
                <w:lang w:val="en-IN" w:eastAsia="en-IN"/>
              </w:rPr>
              <w:t>PUBLICATION DETAILS</w:t>
            </w:r>
          </w:p>
        </w:tc>
      </w:tr>
      <w:tr w:rsidR="0071046F" w:rsidRPr="003F4917" w14:paraId="688D13DD" w14:textId="77777777" w:rsidTr="0071046F">
        <w:trPr>
          <w:trHeight w:val="1843"/>
        </w:trPr>
        <w:tc>
          <w:tcPr>
            <w:tcW w:w="4790" w:type="dxa"/>
            <w:tcBorders>
              <w:top w:val="single" w:sz="24" w:space="0" w:color="9E9E9E"/>
              <w:left w:val="single" w:sz="24" w:space="0" w:color="9E9E9E"/>
              <w:bottom w:val="single" w:sz="24" w:space="0" w:color="9E9E9E"/>
              <w:right w:val="single" w:sz="24" w:space="0" w:color="9E9E9E"/>
            </w:tcBorders>
            <w:tcMar>
              <w:top w:w="150" w:type="dxa"/>
              <w:left w:w="150" w:type="dxa"/>
              <w:bottom w:w="150" w:type="dxa"/>
              <w:right w:w="150" w:type="dxa"/>
            </w:tcMar>
            <w:hideMark/>
          </w:tcPr>
          <w:p w14:paraId="1507BBDF" w14:textId="08581F12" w:rsidR="003F4917" w:rsidRPr="003F4917" w:rsidRDefault="003F4917" w:rsidP="003F4917">
            <w:pPr>
              <w:widowControl/>
              <w:numPr>
                <w:ilvl w:val="0"/>
                <w:numId w:val="15"/>
              </w:numPr>
              <w:autoSpaceDE/>
              <w:autoSpaceDN/>
              <w:textAlignment w:val="baseline"/>
              <w:rPr>
                <w:sz w:val="24"/>
                <w:szCs w:val="24"/>
                <w:lang w:val="en-IN" w:eastAsia="en-IN"/>
              </w:rPr>
            </w:pPr>
            <w:r w:rsidRPr="003F4917">
              <w:rPr>
                <w:sz w:val="24"/>
                <w:szCs w:val="24"/>
                <w:lang w:val="en-IN" w:eastAsia="en-IN"/>
              </w:rPr>
              <w:t>The book discusses graph and its application to solve various bioinformatics problems like DNA sequencing, protein sequencing etc</w:t>
            </w:r>
          </w:p>
          <w:p w14:paraId="64BF125B" w14:textId="77777777" w:rsidR="003F4917" w:rsidRPr="003F4917" w:rsidRDefault="003F4917" w:rsidP="003F4917">
            <w:pPr>
              <w:widowControl/>
              <w:numPr>
                <w:ilvl w:val="0"/>
                <w:numId w:val="16"/>
              </w:numPr>
              <w:autoSpaceDE/>
              <w:autoSpaceDN/>
              <w:textAlignment w:val="baseline"/>
              <w:rPr>
                <w:sz w:val="24"/>
                <w:szCs w:val="24"/>
                <w:lang w:val="en-IN" w:eastAsia="en-IN"/>
              </w:rPr>
            </w:pPr>
            <w:r w:rsidRPr="003F4917">
              <w:rPr>
                <w:sz w:val="24"/>
                <w:szCs w:val="24"/>
                <w:lang w:val="en-IN" w:eastAsia="en-IN"/>
              </w:rPr>
              <w:t>It discusses Eulerian and Hamiltonian algorithms and how they can be used in genomic sequencing</w:t>
            </w:r>
          </w:p>
        </w:tc>
        <w:tc>
          <w:tcPr>
            <w:tcW w:w="4420" w:type="dxa"/>
            <w:tcBorders>
              <w:top w:val="single" w:sz="24" w:space="0" w:color="9E9E9E"/>
              <w:left w:val="single" w:sz="24" w:space="0" w:color="9E9E9E"/>
              <w:bottom w:val="single" w:sz="24" w:space="0" w:color="9E9E9E"/>
              <w:right w:val="single" w:sz="24" w:space="0" w:color="9E9E9E"/>
            </w:tcBorders>
            <w:tcMar>
              <w:top w:w="150" w:type="dxa"/>
              <w:left w:w="150" w:type="dxa"/>
              <w:bottom w:w="150" w:type="dxa"/>
              <w:right w:w="150" w:type="dxa"/>
            </w:tcMar>
            <w:hideMark/>
          </w:tcPr>
          <w:p w14:paraId="11301DAE" w14:textId="77777777" w:rsidR="003F4917" w:rsidRPr="003F4917" w:rsidRDefault="003F4917" w:rsidP="003F4917">
            <w:pPr>
              <w:widowControl/>
              <w:autoSpaceDE/>
              <w:autoSpaceDN/>
              <w:rPr>
                <w:sz w:val="24"/>
                <w:szCs w:val="24"/>
                <w:lang w:val="en-IN" w:eastAsia="en-IN"/>
              </w:rPr>
            </w:pPr>
            <w:r w:rsidRPr="003F4917">
              <w:rPr>
                <w:sz w:val="24"/>
                <w:szCs w:val="24"/>
                <w:shd w:val="clear" w:color="auto" w:fill="FFFFFF"/>
                <w:lang w:val="en-IN" w:eastAsia="en-IN"/>
              </w:rPr>
              <w:t xml:space="preserve">TITLE: </w:t>
            </w:r>
            <w:r w:rsidRPr="003F4917">
              <w:rPr>
                <w:sz w:val="24"/>
                <w:szCs w:val="24"/>
                <w:lang w:val="en-IN" w:eastAsia="en-IN"/>
              </w:rPr>
              <w:t>An introduction to bioinformatics algorithm</w:t>
            </w:r>
          </w:p>
          <w:p w14:paraId="7DEF4FE8" w14:textId="77777777" w:rsidR="003F4917" w:rsidRPr="003F4917" w:rsidRDefault="003F4917" w:rsidP="003F4917">
            <w:pPr>
              <w:widowControl/>
              <w:autoSpaceDE/>
              <w:autoSpaceDN/>
              <w:rPr>
                <w:sz w:val="24"/>
                <w:szCs w:val="24"/>
                <w:lang w:val="en-IN" w:eastAsia="en-IN"/>
              </w:rPr>
            </w:pPr>
            <w:r w:rsidRPr="003F4917">
              <w:rPr>
                <w:sz w:val="24"/>
                <w:szCs w:val="24"/>
                <w:shd w:val="clear" w:color="auto" w:fill="FFFFFF"/>
                <w:lang w:val="en-IN" w:eastAsia="en-IN"/>
              </w:rPr>
              <w:t xml:space="preserve">AUTHORS: </w:t>
            </w:r>
            <w:r w:rsidRPr="003F4917">
              <w:rPr>
                <w:sz w:val="24"/>
                <w:szCs w:val="24"/>
                <w:lang w:val="en-IN" w:eastAsia="en-IN"/>
              </w:rPr>
              <w:t>Neil C. Jones, Pavel A. Pevzner</w:t>
            </w:r>
          </w:p>
          <w:p w14:paraId="60D98438" w14:textId="77777777" w:rsidR="003F4917" w:rsidRPr="003F4917" w:rsidRDefault="003F4917" w:rsidP="003F4917">
            <w:pPr>
              <w:widowControl/>
              <w:autoSpaceDE/>
              <w:autoSpaceDN/>
              <w:rPr>
                <w:sz w:val="24"/>
                <w:szCs w:val="24"/>
                <w:lang w:val="en-IN" w:eastAsia="en-IN"/>
              </w:rPr>
            </w:pPr>
            <w:r w:rsidRPr="003F4917">
              <w:rPr>
                <w:sz w:val="24"/>
                <w:szCs w:val="24"/>
                <w:shd w:val="clear" w:color="auto" w:fill="FFFFFF"/>
                <w:lang w:val="en-IN" w:eastAsia="en-IN"/>
              </w:rPr>
              <w:t>PUBLISHER: Ane Books Pvt. Ltd</w:t>
            </w:r>
          </w:p>
          <w:p w14:paraId="13B24BD0" w14:textId="77777777" w:rsidR="003F4917" w:rsidRPr="003F4917" w:rsidRDefault="003F4917" w:rsidP="003F4917">
            <w:pPr>
              <w:widowControl/>
              <w:autoSpaceDE/>
              <w:autoSpaceDN/>
              <w:rPr>
                <w:sz w:val="24"/>
                <w:szCs w:val="24"/>
                <w:lang w:val="en-IN" w:eastAsia="en-IN"/>
              </w:rPr>
            </w:pPr>
            <w:r w:rsidRPr="003F4917">
              <w:rPr>
                <w:sz w:val="24"/>
                <w:szCs w:val="24"/>
                <w:shd w:val="clear" w:color="auto" w:fill="FFFFFF"/>
                <w:lang w:val="en-IN" w:eastAsia="en-IN"/>
              </w:rPr>
              <w:t>ISBN: 978-8180520785</w:t>
            </w:r>
          </w:p>
          <w:p w14:paraId="3A131A84" w14:textId="77777777" w:rsidR="003F4917" w:rsidRPr="003F4917" w:rsidRDefault="003F4917" w:rsidP="003F4917">
            <w:pPr>
              <w:widowControl/>
              <w:autoSpaceDE/>
              <w:autoSpaceDN/>
              <w:rPr>
                <w:sz w:val="24"/>
                <w:szCs w:val="24"/>
                <w:lang w:val="en-IN" w:eastAsia="en-IN"/>
              </w:rPr>
            </w:pPr>
            <w:r w:rsidRPr="003F4917">
              <w:rPr>
                <w:sz w:val="24"/>
                <w:szCs w:val="24"/>
                <w:shd w:val="clear" w:color="auto" w:fill="FFFFFF"/>
                <w:lang w:val="en-IN" w:eastAsia="en-IN"/>
              </w:rPr>
              <w:t>PUBLICATION DATE: 1 January 2004</w:t>
            </w:r>
          </w:p>
          <w:p w14:paraId="09ED1D63" w14:textId="77777777" w:rsidR="003F4917" w:rsidRPr="003F4917" w:rsidRDefault="003F4917" w:rsidP="003F4917">
            <w:pPr>
              <w:widowControl/>
              <w:autoSpaceDE/>
              <w:autoSpaceDN/>
              <w:spacing w:after="240"/>
              <w:rPr>
                <w:sz w:val="24"/>
                <w:szCs w:val="24"/>
                <w:lang w:val="en-IN" w:eastAsia="en-IN"/>
              </w:rPr>
            </w:pPr>
          </w:p>
        </w:tc>
      </w:tr>
    </w:tbl>
    <w:p w14:paraId="2D5717E1" w14:textId="77777777" w:rsidR="003F4917" w:rsidRPr="0071046F" w:rsidRDefault="003F4917" w:rsidP="003F4917">
      <w:pPr>
        <w:spacing w:line="480" w:lineRule="auto"/>
        <w:ind w:right="357"/>
        <w:rPr>
          <w:sz w:val="24"/>
          <w:szCs w:val="24"/>
        </w:rPr>
      </w:pPr>
    </w:p>
    <w:p w14:paraId="3F8D430A" w14:textId="5AE5FAD7" w:rsidR="003F4917" w:rsidRPr="0071046F" w:rsidRDefault="003F4917" w:rsidP="003F4917">
      <w:pPr>
        <w:pStyle w:val="ListParagraph"/>
        <w:numPr>
          <w:ilvl w:val="0"/>
          <w:numId w:val="9"/>
        </w:numPr>
        <w:spacing w:line="480" w:lineRule="auto"/>
        <w:ind w:right="357"/>
        <w:rPr>
          <w:sz w:val="24"/>
          <w:szCs w:val="24"/>
        </w:rPr>
      </w:pPr>
      <w:r w:rsidRPr="0071046F">
        <w:rPr>
          <w:sz w:val="24"/>
          <w:szCs w:val="24"/>
        </w:rPr>
        <w:t>Literature review 7</w:t>
      </w:r>
    </w:p>
    <w:tbl>
      <w:tblPr>
        <w:tblW w:w="0" w:type="auto"/>
        <w:tblCellMar>
          <w:top w:w="15" w:type="dxa"/>
          <w:left w:w="15" w:type="dxa"/>
          <w:bottom w:w="15" w:type="dxa"/>
          <w:right w:w="15" w:type="dxa"/>
        </w:tblCellMar>
        <w:tblLook w:val="04A0" w:firstRow="1" w:lastRow="0" w:firstColumn="1" w:lastColumn="0" w:noHBand="0" w:noVBand="1"/>
      </w:tblPr>
      <w:tblGrid>
        <w:gridCol w:w="1354"/>
        <w:gridCol w:w="7856"/>
      </w:tblGrid>
      <w:tr w:rsidR="0071046F" w:rsidRPr="0071046F" w14:paraId="1B9DFB38" w14:textId="77777777" w:rsidTr="0071046F">
        <w:trPr>
          <w:trHeight w:val="374"/>
        </w:trPr>
        <w:tc>
          <w:tcPr>
            <w:tcW w:w="0" w:type="auto"/>
            <w:tcBorders>
              <w:top w:val="single" w:sz="24" w:space="0" w:color="9E9E9E"/>
              <w:left w:val="single" w:sz="24" w:space="0" w:color="9E9E9E"/>
              <w:bottom w:val="single" w:sz="24" w:space="0" w:color="9E9E9E"/>
              <w:right w:val="single" w:sz="24" w:space="0" w:color="9E9E9E"/>
            </w:tcBorders>
            <w:tcMar>
              <w:top w:w="150" w:type="dxa"/>
              <w:left w:w="150" w:type="dxa"/>
              <w:bottom w:w="150" w:type="dxa"/>
              <w:right w:w="150" w:type="dxa"/>
            </w:tcMar>
            <w:hideMark/>
          </w:tcPr>
          <w:p w14:paraId="032C5AAE" w14:textId="5441FC34" w:rsidR="003F4917" w:rsidRPr="003F4917" w:rsidRDefault="003F4917" w:rsidP="003F4917">
            <w:pPr>
              <w:widowControl/>
              <w:autoSpaceDE/>
              <w:autoSpaceDN/>
              <w:rPr>
                <w:sz w:val="24"/>
                <w:szCs w:val="24"/>
                <w:lang w:val="en-IN" w:eastAsia="en-IN"/>
              </w:rPr>
            </w:pPr>
            <w:r w:rsidRPr="003F4917">
              <w:rPr>
                <w:sz w:val="24"/>
                <w:szCs w:val="24"/>
                <w:lang w:val="en-IN" w:eastAsia="en-IN"/>
              </w:rPr>
              <w:t> </w:t>
            </w:r>
            <w:r w:rsidRPr="003F4917">
              <w:rPr>
                <w:b/>
                <w:bCs/>
                <w:sz w:val="24"/>
                <w:szCs w:val="24"/>
                <w:lang w:val="en-IN" w:eastAsia="en-IN"/>
              </w:rPr>
              <w:t>TITLE</w:t>
            </w:r>
          </w:p>
        </w:tc>
        <w:tc>
          <w:tcPr>
            <w:tcW w:w="0" w:type="auto"/>
            <w:tcBorders>
              <w:top w:val="single" w:sz="24" w:space="0" w:color="9E9E9E"/>
              <w:left w:val="single" w:sz="24" w:space="0" w:color="9E9E9E"/>
              <w:bottom w:val="single" w:sz="24" w:space="0" w:color="9E9E9E"/>
              <w:right w:val="single" w:sz="24" w:space="0" w:color="9E9E9E"/>
            </w:tcBorders>
            <w:tcMar>
              <w:top w:w="150" w:type="dxa"/>
              <w:left w:w="150" w:type="dxa"/>
              <w:bottom w:w="150" w:type="dxa"/>
              <w:right w:w="150" w:type="dxa"/>
            </w:tcMar>
            <w:hideMark/>
          </w:tcPr>
          <w:p w14:paraId="579F76D0" w14:textId="77777777" w:rsidR="003F4917" w:rsidRPr="003F4917" w:rsidRDefault="003F4917" w:rsidP="003F4917">
            <w:pPr>
              <w:widowControl/>
              <w:autoSpaceDE/>
              <w:autoSpaceDN/>
              <w:rPr>
                <w:sz w:val="24"/>
                <w:szCs w:val="24"/>
                <w:lang w:val="en-IN" w:eastAsia="en-IN"/>
              </w:rPr>
            </w:pPr>
            <w:r w:rsidRPr="003F4917">
              <w:rPr>
                <w:sz w:val="24"/>
                <w:szCs w:val="24"/>
                <w:shd w:val="clear" w:color="auto" w:fill="FFFFFF"/>
                <w:lang w:val="en-IN" w:eastAsia="en-IN"/>
              </w:rPr>
              <w:t>Accelerating De Bruijn Graph-Based Genome Assembly for High-Throughput Short Read Data</w:t>
            </w:r>
          </w:p>
        </w:tc>
      </w:tr>
      <w:tr w:rsidR="0071046F" w:rsidRPr="0071046F" w14:paraId="5C66D6EC" w14:textId="77777777" w:rsidTr="0071046F">
        <w:trPr>
          <w:trHeight w:val="175"/>
        </w:trPr>
        <w:tc>
          <w:tcPr>
            <w:tcW w:w="0" w:type="auto"/>
            <w:tcBorders>
              <w:top w:val="single" w:sz="24" w:space="0" w:color="9E9E9E"/>
              <w:left w:val="single" w:sz="24" w:space="0" w:color="9E9E9E"/>
              <w:bottom w:val="single" w:sz="24" w:space="0" w:color="9E9E9E"/>
              <w:right w:val="single" w:sz="24" w:space="0" w:color="9E9E9E"/>
            </w:tcBorders>
            <w:tcMar>
              <w:top w:w="150" w:type="dxa"/>
              <w:left w:w="150" w:type="dxa"/>
              <w:bottom w:w="150" w:type="dxa"/>
              <w:right w:w="150" w:type="dxa"/>
            </w:tcMar>
            <w:hideMark/>
          </w:tcPr>
          <w:p w14:paraId="16BB5BF4" w14:textId="77777777" w:rsidR="003F4917" w:rsidRPr="003F4917" w:rsidRDefault="003F4917" w:rsidP="003F4917">
            <w:pPr>
              <w:widowControl/>
              <w:autoSpaceDE/>
              <w:autoSpaceDN/>
              <w:rPr>
                <w:sz w:val="24"/>
                <w:szCs w:val="24"/>
                <w:lang w:val="en-IN" w:eastAsia="en-IN"/>
              </w:rPr>
            </w:pPr>
            <w:r w:rsidRPr="003F4917">
              <w:rPr>
                <w:b/>
                <w:bCs/>
                <w:sz w:val="24"/>
                <w:szCs w:val="24"/>
                <w:lang w:val="en-IN" w:eastAsia="en-IN"/>
              </w:rPr>
              <w:t>AUTHOR</w:t>
            </w:r>
          </w:p>
        </w:tc>
        <w:tc>
          <w:tcPr>
            <w:tcW w:w="0" w:type="auto"/>
            <w:tcBorders>
              <w:top w:val="single" w:sz="24" w:space="0" w:color="9E9E9E"/>
              <w:left w:val="single" w:sz="24" w:space="0" w:color="9E9E9E"/>
              <w:bottom w:val="single" w:sz="24" w:space="0" w:color="9E9E9E"/>
              <w:right w:val="single" w:sz="24" w:space="0" w:color="9E9E9E"/>
            </w:tcBorders>
            <w:tcMar>
              <w:top w:w="150" w:type="dxa"/>
              <w:left w:w="150" w:type="dxa"/>
              <w:bottom w:w="150" w:type="dxa"/>
              <w:right w:w="150" w:type="dxa"/>
            </w:tcMar>
            <w:hideMark/>
          </w:tcPr>
          <w:p w14:paraId="2CC3537E" w14:textId="77777777" w:rsidR="003F4917" w:rsidRPr="003F4917" w:rsidRDefault="003F4917" w:rsidP="003F4917">
            <w:pPr>
              <w:widowControl/>
              <w:autoSpaceDE/>
              <w:autoSpaceDN/>
              <w:rPr>
                <w:sz w:val="24"/>
                <w:szCs w:val="24"/>
                <w:lang w:val="en-IN" w:eastAsia="en-IN"/>
              </w:rPr>
            </w:pPr>
            <w:r w:rsidRPr="003F4917">
              <w:rPr>
                <w:sz w:val="24"/>
                <w:szCs w:val="24"/>
                <w:shd w:val="clear" w:color="auto" w:fill="FFFFFF"/>
                <w:lang w:val="en-IN" w:eastAsia="en-IN"/>
              </w:rPr>
              <w:t>Kun Zhao; Weiguo Liu; Gerrit Voss; Wolfgang Mueller-Wittig</w:t>
            </w:r>
          </w:p>
        </w:tc>
      </w:tr>
    </w:tbl>
    <w:p w14:paraId="43D4E837" w14:textId="2AB2B0D7" w:rsidR="003F4917" w:rsidRPr="0071046F" w:rsidRDefault="003F4917" w:rsidP="003F4917">
      <w:pPr>
        <w:spacing w:line="480" w:lineRule="auto"/>
        <w:ind w:right="357"/>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932"/>
        <w:gridCol w:w="4278"/>
      </w:tblGrid>
      <w:tr w:rsidR="0071046F" w:rsidRPr="0071046F" w14:paraId="1CCDA05F" w14:textId="77777777" w:rsidTr="0071046F">
        <w:trPr>
          <w:trHeight w:val="65"/>
        </w:trPr>
        <w:tc>
          <w:tcPr>
            <w:tcW w:w="4932" w:type="dxa"/>
            <w:tcBorders>
              <w:top w:val="single" w:sz="24" w:space="0" w:color="9E9E9E"/>
              <w:left w:val="single" w:sz="24" w:space="0" w:color="9E9E9E"/>
              <w:bottom w:val="single" w:sz="24" w:space="0" w:color="9E9E9E"/>
              <w:right w:val="single" w:sz="24" w:space="0" w:color="9E9E9E"/>
            </w:tcBorders>
            <w:tcMar>
              <w:top w:w="150" w:type="dxa"/>
              <w:left w:w="150" w:type="dxa"/>
              <w:bottom w:w="150" w:type="dxa"/>
              <w:right w:w="150" w:type="dxa"/>
            </w:tcMar>
            <w:hideMark/>
          </w:tcPr>
          <w:p w14:paraId="23EFAD88" w14:textId="1EE8339B" w:rsidR="0071046F" w:rsidRPr="0071046F" w:rsidRDefault="0071046F" w:rsidP="0071046F">
            <w:pPr>
              <w:widowControl/>
              <w:autoSpaceDE/>
              <w:autoSpaceDN/>
              <w:rPr>
                <w:sz w:val="24"/>
                <w:szCs w:val="24"/>
                <w:lang w:val="en-IN" w:eastAsia="en-IN"/>
              </w:rPr>
            </w:pPr>
            <w:r w:rsidRPr="0071046F">
              <w:rPr>
                <w:sz w:val="24"/>
                <w:szCs w:val="24"/>
                <w:lang w:val="en-IN" w:eastAsia="en-IN"/>
              </w:rPr>
              <w:t> </w:t>
            </w:r>
            <w:r w:rsidRPr="0071046F">
              <w:rPr>
                <w:b/>
                <w:bCs/>
                <w:sz w:val="24"/>
                <w:szCs w:val="24"/>
                <w:lang w:val="en-IN" w:eastAsia="en-IN"/>
              </w:rPr>
              <w:t>SUMMARY</w:t>
            </w:r>
          </w:p>
        </w:tc>
        <w:tc>
          <w:tcPr>
            <w:tcW w:w="4278" w:type="dxa"/>
            <w:tcBorders>
              <w:top w:val="single" w:sz="24" w:space="0" w:color="9E9E9E"/>
              <w:left w:val="single" w:sz="24" w:space="0" w:color="9E9E9E"/>
              <w:bottom w:val="single" w:sz="24" w:space="0" w:color="9E9E9E"/>
              <w:right w:val="single" w:sz="24" w:space="0" w:color="9E9E9E"/>
            </w:tcBorders>
            <w:tcMar>
              <w:top w:w="150" w:type="dxa"/>
              <w:left w:w="150" w:type="dxa"/>
              <w:bottom w:w="150" w:type="dxa"/>
              <w:right w:w="150" w:type="dxa"/>
            </w:tcMar>
            <w:hideMark/>
          </w:tcPr>
          <w:p w14:paraId="3CE0F2C1" w14:textId="77777777" w:rsidR="0071046F" w:rsidRPr="0071046F" w:rsidRDefault="0071046F" w:rsidP="0071046F">
            <w:pPr>
              <w:widowControl/>
              <w:autoSpaceDE/>
              <w:autoSpaceDN/>
              <w:rPr>
                <w:sz w:val="24"/>
                <w:szCs w:val="24"/>
                <w:lang w:val="en-IN" w:eastAsia="en-IN"/>
              </w:rPr>
            </w:pPr>
            <w:r w:rsidRPr="0071046F">
              <w:rPr>
                <w:b/>
                <w:bCs/>
                <w:sz w:val="24"/>
                <w:szCs w:val="24"/>
                <w:lang w:val="en-IN" w:eastAsia="en-IN"/>
              </w:rPr>
              <w:t>PUBLICATION DETAILS</w:t>
            </w:r>
          </w:p>
        </w:tc>
      </w:tr>
      <w:tr w:rsidR="0071046F" w:rsidRPr="0071046F" w14:paraId="7AEC6B3D" w14:textId="77777777" w:rsidTr="0071046F">
        <w:trPr>
          <w:trHeight w:val="3391"/>
        </w:trPr>
        <w:tc>
          <w:tcPr>
            <w:tcW w:w="4932" w:type="dxa"/>
            <w:tcBorders>
              <w:top w:val="single" w:sz="24" w:space="0" w:color="9E9E9E"/>
              <w:left w:val="single" w:sz="24" w:space="0" w:color="9E9E9E"/>
              <w:bottom w:val="single" w:sz="24" w:space="0" w:color="9E9E9E"/>
              <w:right w:val="single" w:sz="24" w:space="0" w:color="9E9E9E"/>
            </w:tcBorders>
            <w:tcMar>
              <w:top w:w="150" w:type="dxa"/>
              <w:left w:w="150" w:type="dxa"/>
              <w:bottom w:w="150" w:type="dxa"/>
              <w:right w:w="150" w:type="dxa"/>
            </w:tcMar>
            <w:hideMark/>
          </w:tcPr>
          <w:p w14:paraId="178E1037" w14:textId="77777777" w:rsidR="0071046F" w:rsidRPr="0071046F" w:rsidRDefault="0071046F" w:rsidP="0071046F">
            <w:pPr>
              <w:widowControl/>
              <w:numPr>
                <w:ilvl w:val="0"/>
                <w:numId w:val="17"/>
              </w:numPr>
              <w:autoSpaceDE/>
              <w:autoSpaceDN/>
              <w:textAlignment w:val="baseline"/>
              <w:rPr>
                <w:sz w:val="24"/>
                <w:szCs w:val="24"/>
                <w:lang w:val="en-IN" w:eastAsia="en-IN"/>
              </w:rPr>
            </w:pPr>
            <w:r w:rsidRPr="0071046F">
              <w:rPr>
                <w:sz w:val="24"/>
                <w:szCs w:val="24"/>
                <w:shd w:val="clear" w:color="auto" w:fill="FFFFFF"/>
                <w:lang w:val="en-IN" w:eastAsia="en-IN"/>
              </w:rPr>
              <w:t>The generated reads by emerging next-generation sequencing technologies are significantly shorter compared to the traditional Sanger shotgun sequencing method. </w:t>
            </w:r>
          </w:p>
          <w:p w14:paraId="4010CE32" w14:textId="77777777" w:rsidR="0071046F" w:rsidRPr="0071046F" w:rsidRDefault="0071046F" w:rsidP="0071046F">
            <w:pPr>
              <w:widowControl/>
              <w:numPr>
                <w:ilvl w:val="0"/>
                <w:numId w:val="17"/>
              </w:numPr>
              <w:autoSpaceDE/>
              <w:autoSpaceDN/>
              <w:textAlignment w:val="baseline"/>
              <w:rPr>
                <w:sz w:val="24"/>
                <w:szCs w:val="24"/>
                <w:lang w:val="en-IN" w:eastAsia="en-IN"/>
              </w:rPr>
            </w:pPr>
            <w:r w:rsidRPr="0071046F">
              <w:rPr>
                <w:sz w:val="24"/>
                <w:szCs w:val="24"/>
                <w:shd w:val="clear" w:color="auto" w:fill="FFFFFF"/>
                <w:lang w:val="en-IN" w:eastAsia="en-IN"/>
              </w:rPr>
              <w:t>This poses challenges for de novo assembly algorithms in terms of both accuracy and efficiency. </w:t>
            </w:r>
          </w:p>
          <w:p w14:paraId="5FC32130" w14:textId="77777777" w:rsidR="0071046F" w:rsidRPr="0071046F" w:rsidRDefault="0071046F" w:rsidP="0071046F">
            <w:pPr>
              <w:widowControl/>
              <w:numPr>
                <w:ilvl w:val="0"/>
                <w:numId w:val="17"/>
              </w:numPr>
              <w:autoSpaceDE/>
              <w:autoSpaceDN/>
              <w:textAlignment w:val="baseline"/>
              <w:rPr>
                <w:sz w:val="24"/>
                <w:szCs w:val="24"/>
                <w:lang w:val="en-IN" w:eastAsia="en-IN"/>
              </w:rPr>
            </w:pPr>
            <w:r w:rsidRPr="0071046F">
              <w:rPr>
                <w:sz w:val="24"/>
                <w:szCs w:val="24"/>
                <w:shd w:val="clear" w:color="auto" w:fill="FFFFFF"/>
                <w:lang w:val="en-IN" w:eastAsia="en-IN"/>
              </w:rPr>
              <w:t>In this paper, a scalable parallel algorithm to accelerate the de Bruijn graph-based genome assembly for high-throughput short read data is presented</w:t>
            </w:r>
          </w:p>
        </w:tc>
        <w:tc>
          <w:tcPr>
            <w:tcW w:w="4278" w:type="dxa"/>
            <w:tcBorders>
              <w:top w:val="single" w:sz="24" w:space="0" w:color="9E9E9E"/>
              <w:left w:val="single" w:sz="24" w:space="0" w:color="9E9E9E"/>
              <w:bottom w:val="single" w:sz="24" w:space="0" w:color="9E9E9E"/>
              <w:right w:val="single" w:sz="24" w:space="0" w:color="9E9E9E"/>
            </w:tcBorders>
            <w:tcMar>
              <w:top w:w="150" w:type="dxa"/>
              <w:left w:w="150" w:type="dxa"/>
              <w:bottom w:w="150" w:type="dxa"/>
              <w:right w:w="150" w:type="dxa"/>
            </w:tcMar>
            <w:hideMark/>
          </w:tcPr>
          <w:p w14:paraId="5BDD2426" w14:textId="77777777" w:rsidR="0071046F" w:rsidRPr="0071046F" w:rsidRDefault="0071046F" w:rsidP="0071046F">
            <w:pPr>
              <w:widowControl/>
              <w:autoSpaceDE/>
              <w:autoSpaceDN/>
              <w:rPr>
                <w:sz w:val="24"/>
                <w:szCs w:val="24"/>
                <w:lang w:val="en-IN" w:eastAsia="en-IN"/>
              </w:rPr>
            </w:pPr>
            <w:r w:rsidRPr="0071046F">
              <w:rPr>
                <w:sz w:val="24"/>
                <w:szCs w:val="24"/>
                <w:shd w:val="clear" w:color="auto" w:fill="FFFFFF"/>
                <w:lang w:val="en-IN" w:eastAsia="en-IN"/>
              </w:rPr>
              <w:t xml:space="preserve">Published in: </w:t>
            </w:r>
            <w:hyperlink r:id="rId13" w:history="1">
              <w:r w:rsidRPr="0071046F">
                <w:rPr>
                  <w:sz w:val="24"/>
                  <w:szCs w:val="24"/>
                  <w:shd w:val="clear" w:color="auto" w:fill="FFFFFF"/>
                  <w:lang w:val="en-IN" w:eastAsia="en-IN"/>
                </w:rPr>
                <w:t>2013 International Conference on Parallel and Distributed Systems</w:t>
              </w:r>
            </w:hyperlink>
          </w:p>
          <w:p w14:paraId="4DC0AD5B" w14:textId="77777777" w:rsidR="0071046F" w:rsidRPr="0071046F" w:rsidRDefault="0071046F" w:rsidP="0071046F">
            <w:pPr>
              <w:widowControl/>
              <w:autoSpaceDE/>
              <w:autoSpaceDN/>
              <w:rPr>
                <w:sz w:val="24"/>
                <w:szCs w:val="24"/>
                <w:lang w:val="en-IN" w:eastAsia="en-IN"/>
              </w:rPr>
            </w:pPr>
            <w:r w:rsidRPr="0071046F">
              <w:rPr>
                <w:sz w:val="24"/>
                <w:szCs w:val="24"/>
                <w:shd w:val="clear" w:color="auto" w:fill="FFFFFF"/>
                <w:lang w:val="en-IN" w:eastAsia="en-IN"/>
              </w:rPr>
              <w:t>Date of Conference: 15-18 Dec. 2013</w:t>
            </w:r>
          </w:p>
          <w:p w14:paraId="73C756F2" w14:textId="77777777" w:rsidR="0071046F" w:rsidRPr="0071046F" w:rsidRDefault="0071046F" w:rsidP="0071046F">
            <w:pPr>
              <w:widowControl/>
              <w:autoSpaceDE/>
              <w:autoSpaceDN/>
              <w:rPr>
                <w:sz w:val="24"/>
                <w:szCs w:val="24"/>
                <w:lang w:val="en-IN" w:eastAsia="en-IN"/>
              </w:rPr>
            </w:pPr>
            <w:r w:rsidRPr="0071046F">
              <w:rPr>
                <w:sz w:val="24"/>
                <w:szCs w:val="24"/>
                <w:shd w:val="clear" w:color="auto" w:fill="FFFFFF"/>
                <w:lang w:val="en-IN" w:eastAsia="en-IN"/>
              </w:rPr>
              <w:t xml:space="preserve">Date Added to IEEE </w:t>
            </w:r>
            <w:r w:rsidRPr="0071046F">
              <w:rPr>
                <w:i/>
                <w:iCs/>
                <w:sz w:val="24"/>
                <w:szCs w:val="24"/>
                <w:shd w:val="clear" w:color="auto" w:fill="FFFFFF"/>
                <w:lang w:val="en-IN" w:eastAsia="en-IN"/>
              </w:rPr>
              <w:t>Xplore</w:t>
            </w:r>
            <w:r w:rsidRPr="0071046F">
              <w:rPr>
                <w:sz w:val="24"/>
                <w:szCs w:val="24"/>
                <w:shd w:val="clear" w:color="auto" w:fill="FFFFFF"/>
                <w:lang w:val="en-IN" w:eastAsia="en-IN"/>
              </w:rPr>
              <w:t>: 01 May 2014</w:t>
            </w:r>
          </w:p>
          <w:p w14:paraId="415F686B" w14:textId="77777777" w:rsidR="0071046F" w:rsidRPr="0071046F" w:rsidRDefault="0071046F" w:rsidP="0071046F">
            <w:pPr>
              <w:widowControl/>
              <w:autoSpaceDE/>
              <w:autoSpaceDN/>
              <w:rPr>
                <w:sz w:val="24"/>
                <w:szCs w:val="24"/>
                <w:lang w:val="en-IN" w:eastAsia="en-IN"/>
              </w:rPr>
            </w:pPr>
            <w:r w:rsidRPr="0071046F">
              <w:rPr>
                <w:sz w:val="24"/>
                <w:szCs w:val="24"/>
                <w:shd w:val="clear" w:color="auto" w:fill="FFFFFF"/>
                <w:lang w:val="en-IN" w:eastAsia="en-IN"/>
              </w:rPr>
              <w:t>Electronic ISBN:978-1-4799-2081-5</w:t>
            </w:r>
          </w:p>
          <w:p w14:paraId="043596EF" w14:textId="77777777" w:rsidR="0071046F" w:rsidRPr="0071046F" w:rsidRDefault="0071046F" w:rsidP="0071046F">
            <w:pPr>
              <w:widowControl/>
              <w:autoSpaceDE/>
              <w:autoSpaceDN/>
              <w:rPr>
                <w:sz w:val="24"/>
                <w:szCs w:val="24"/>
                <w:lang w:val="en-IN" w:eastAsia="en-IN"/>
              </w:rPr>
            </w:pPr>
            <w:r w:rsidRPr="0071046F">
              <w:rPr>
                <w:sz w:val="24"/>
                <w:szCs w:val="24"/>
                <w:shd w:val="clear" w:color="auto" w:fill="FFFFFF"/>
                <w:lang w:val="en-IN" w:eastAsia="en-IN"/>
              </w:rPr>
              <w:t>Print ISSN: 1521-9097</w:t>
            </w:r>
          </w:p>
          <w:p w14:paraId="16EBFBEF" w14:textId="77777777" w:rsidR="0071046F" w:rsidRPr="0071046F" w:rsidRDefault="0071046F" w:rsidP="0071046F">
            <w:pPr>
              <w:widowControl/>
              <w:autoSpaceDE/>
              <w:autoSpaceDN/>
              <w:rPr>
                <w:sz w:val="24"/>
                <w:szCs w:val="24"/>
                <w:lang w:val="en-IN" w:eastAsia="en-IN"/>
              </w:rPr>
            </w:pPr>
            <w:r w:rsidRPr="0071046F">
              <w:rPr>
                <w:sz w:val="24"/>
                <w:szCs w:val="24"/>
                <w:shd w:val="clear" w:color="auto" w:fill="FFFFFF"/>
                <w:lang w:val="en-IN" w:eastAsia="en-IN"/>
              </w:rPr>
              <w:t>INSPEC Accession Number: 14267954</w:t>
            </w:r>
          </w:p>
          <w:p w14:paraId="762CC0A2" w14:textId="77777777" w:rsidR="0071046F" w:rsidRPr="0071046F" w:rsidRDefault="0071046F" w:rsidP="0071046F">
            <w:pPr>
              <w:widowControl/>
              <w:autoSpaceDE/>
              <w:autoSpaceDN/>
              <w:rPr>
                <w:sz w:val="24"/>
                <w:szCs w:val="24"/>
                <w:lang w:val="en-IN" w:eastAsia="en-IN"/>
              </w:rPr>
            </w:pPr>
            <w:r w:rsidRPr="0071046F">
              <w:rPr>
                <w:sz w:val="24"/>
                <w:szCs w:val="24"/>
                <w:shd w:val="clear" w:color="auto" w:fill="FFFFFF"/>
                <w:lang w:val="en-IN" w:eastAsia="en-IN"/>
              </w:rPr>
              <w:t xml:space="preserve">DOI: </w:t>
            </w:r>
            <w:hyperlink r:id="rId14" w:history="1">
              <w:r w:rsidRPr="0071046F">
                <w:rPr>
                  <w:sz w:val="24"/>
                  <w:szCs w:val="24"/>
                  <w:shd w:val="clear" w:color="auto" w:fill="FFFFFF"/>
                  <w:lang w:val="en-IN" w:eastAsia="en-IN"/>
                </w:rPr>
                <w:t>10.1109/ICPADS.2013.68</w:t>
              </w:r>
            </w:hyperlink>
          </w:p>
          <w:p w14:paraId="2DE70BA0" w14:textId="77777777" w:rsidR="0071046F" w:rsidRPr="0071046F" w:rsidRDefault="0071046F" w:rsidP="0071046F">
            <w:pPr>
              <w:widowControl/>
              <w:autoSpaceDE/>
              <w:autoSpaceDN/>
              <w:rPr>
                <w:sz w:val="24"/>
                <w:szCs w:val="24"/>
                <w:lang w:val="en-IN" w:eastAsia="en-IN"/>
              </w:rPr>
            </w:pPr>
            <w:r w:rsidRPr="0071046F">
              <w:rPr>
                <w:sz w:val="24"/>
                <w:szCs w:val="24"/>
                <w:shd w:val="clear" w:color="auto" w:fill="FFFFFF"/>
                <w:lang w:val="en-IN" w:eastAsia="en-IN"/>
              </w:rPr>
              <w:t>Publisher: IEEE</w:t>
            </w:r>
          </w:p>
          <w:p w14:paraId="13B5CDDF" w14:textId="77777777" w:rsidR="0071046F" w:rsidRPr="0071046F" w:rsidRDefault="0071046F" w:rsidP="0071046F">
            <w:pPr>
              <w:widowControl/>
              <w:autoSpaceDE/>
              <w:autoSpaceDN/>
              <w:rPr>
                <w:sz w:val="24"/>
                <w:szCs w:val="24"/>
                <w:lang w:val="en-IN" w:eastAsia="en-IN"/>
              </w:rPr>
            </w:pPr>
            <w:r w:rsidRPr="0071046F">
              <w:rPr>
                <w:sz w:val="24"/>
                <w:szCs w:val="24"/>
                <w:shd w:val="clear" w:color="auto" w:fill="FFFFFF"/>
                <w:lang w:val="en-IN" w:eastAsia="en-IN"/>
              </w:rPr>
              <w:t>Conference Location: Seoul, Korea (South)</w:t>
            </w:r>
          </w:p>
          <w:p w14:paraId="40A7A832" w14:textId="77777777" w:rsidR="0071046F" w:rsidRPr="0071046F" w:rsidRDefault="0071046F" w:rsidP="0071046F">
            <w:pPr>
              <w:widowControl/>
              <w:autoSpaceDE/>
              <w:autoSpaceDN/>
              <w:rPr>
                <w:sz w:val="24"/>
                <w:szCs w:val="24"/>
                <w:lang w:val="en-IN" w:eastAsia="en-IN"/>
              </w:rPr>
            </w:pPr>
          </w:p>
        </w:tc>
      </w:tr>
    </w:tbl>
    <w:p w14:paraId="75DE257C" w14:textId="77777777" w:rsidR="003F4917" w:rsidRPr="003F4917" w:rsidRDefault="003F4917" w:rsidP="003F4917">
      <w:pPr>
        <w:spacing w:line="480" w:lineRule="auto"/>
        <w:ind w:right="357"/>
        <w:rPr>
          <w:sz w:val="24"/>
          <w:szCs w:val="24"/>
        </w:rPr>
      </w:pPr>
    </w:p>
    <w:p w14:paraId="105F63D0" w14:textId="48BCE833" w:rsidR="00CE0D9D" w:rsidRDefault="00CE0D9D" w:rsidP="0071046F">
      <w:pPr>
        <w:spacing w:line="480" w:lineRule="auto"/>
        <w:ind w:right="357"/>
        <w:rPr>
          <w:b/>
          <w:bCs/>
          <w:sz w:val="28"/>
          <w:u w:val="single"/>
        </w:rPr>
      </w:pPr>
      <w:r w:rsidRPr="0071046F">
        <w:rPr>
          <w:b/>
          <w:bCs/>
          <w:sz w:val="28"/>
          <w:u w:val="single"/>
        </w:rPr>
        <w:t>Methodology</w:t>
      </w:r>
    </w:p>
    <w:p w14:paraId="1224C791" w14:textId="01305B70" w:rsidR="0071046F" w:rsidRDefault="0071046F" w:rsidP="007B3453">
      <w:pPr>
        <w:ind w:right="357"/>
        <w:rPr>
          <w:sz w:val="24"/>
          <w:szCs w:val="24"/>
        </w:rPr>
      </w:pPr>
      <w:r>
        <w:rPr>
          <w:sz w:val="24"/>
          <w:szCs w:val="24"/>
        </w:rPr>
        <w:t>As discussed above genome assembly using de-Bruijn graph involves constructing the de-</w:t>
      </w:r>
      <w:r w:rsidR="007B3453">
        <w:rPr>
          <w:sz w:val="24"/>
          <w:szCs w:val="24"/>
        </w:rPr>
        <w:t>Bruijn graph and traversing through the graph following the Eulerian path. First, we will discuss Eulerian path algorithm for any given directed graph and then apply to the de-Bruijn graph for genome assembly. The code for Eulerian path traversal given any directed graph is written in C++ followed by the code for genome assembly using de-Bruijn graph in Python.</w:t>
      </w:r>
    </w:p>
    <w:p w14:paraId="37309548" w14:textId="6E06E2A7" w:rsidR="007B3453" w:rsidRDefault="007B3453" w:rsidP="007B3453">
      <w:pPr>
        <w:ind w:right="357"/>
        <w:rPr>
          <w:sz w:val="24"/>
          <w:szCs w:val="24"/>
        </w:rPr>
      </w:pPr>
    </w:p>
    <w:p w14:paraId="4F27B58E" w14:textId="1932182E" w:rsidR="007B3453" w:rsidRDefault="007B3453" w:rsidP="007B3453">
      <w:pPr>
        <w:ind w:right="357"/>
        <w:rPr>
          <w:b/>
          <w:bCs/>
          <w:sz w:val="24"/>
          <w:szCs w:val="24"/>
        </w:rPr>
      </w:pPr>
      <w:r w:rsidRPr="007B3453">
        <w:rPr>
          <w:b/>
          <w:bCs/>
          <w:sz w:val="24"/>
          <w:szCs w:val="24"/>
        </w:rPr>
        <w:t>Part 1: Eulerian path given any directed graph</w:t>
      </w:r>
    </w:p>
    <w:p w14:paraId="31D66BC3" w14:textId="09F0E385" w:rsidR="00AE2D52" w:rsidRDefault="00AE2D52" w:rsidP="007B3453">
      <w:pPr>
        <w:ind w:right="357"/>
        <w:rPr>
          <w:b/>
          <w:bCs/>
          <w:sz w:val="24"/>
          <w:szCs w:val="24"/>
        </w:rPr>
      </w:pPr>
    </w:p>
    <w:p w14:paraId="79552A52" w14:textId="53459728" w:rsidR="00AE2D52" w:rsidRDefault="00AE2D52" w:rsidP="007B3453">
      <w:pPr>
        <w:ind w:right="357"/>
        <w:rPr>
          <w:b/>
          <w:bCs/>
          <w:sz w:val="24"/>
          <w:szCs w:val="24"/>
        </w:rPr>
      </w:pPr>
    </w:p>
    <w:p w14:paraId="2FC4ADAD" w14:textId="77777777" w:rsidR="00AE2D52" w:rsidRDefault="00AE2D52" w:rsidP="007B3453">
      <w:pPr>
        <w:ind w:right="357"/>
        <w:rPr>
          <w:b/>
          <w:bCs/>
          <w:sz w:val="24"/>
          <w:szCs w:val="24"/>
        </w:rPr>
      </w:pPr>
    </w:p>
    <w:p w14:paraId="2095A852" w14:textId="286707F7" w:rsidR="00AE2D52" w:rsidRDefault="00AE2D52" w:rsidP="007B3453">
      <w:pPr>
        <w:ind w:right="357"/>
        <w:rPr>
          <w:b/>
          <w:bCs/>
          <w:sz w:val="24"/>
          <w:szCs w:val="24"/>
        </w:rPr>
      </w:pPr>
    </w:p>
    <w:p w14:paraId="13A94EB9" w14:textId="15E43050" w:rsidR="00AE2D52" w:rsidRDefault="00AE2D52" w:rsidP="007B3453">
      <w:pPr>
        <w:ind w:right="357"/>
        <w:rPr>
          <w:sz w:val="24"/>
          <w:szCs w:val="24"/>
        </w:rPr>
      </w:pPr>
      <w:r w:rsidRPr="00AE2D52">
        <w:rPr>
          <w:sz w:val="24"/>
          <w:szCs w:val="24"/>
        </w:rPr>
        <w:lastRenderedPageBreak/>
        <w:t>Part A: Algorithm</w:t>
      </w:r>
    </w:p>
    <w:p w14:paraId="6E1E22DC" w14:textId="15E43050" w:rsidR="00AE2D52" w:rsidRDefault="00AE2D52" w:rsidP="007B3453">
      <w:pPr>
        <w:ind w:right="357"/>
        <w:rPr>
          <w:sz w:val="24"/>
          <w:szCs w:val="24"/>
        </w:rPr>
      </w:pPr>
    </w:p>
    <w:p w14:paraId="63F7F868" w14:textId="6C163B53" w:rsidR="00AE2D52" w:rsidRPr="00AE2D52" w:rsidRDefault="00AE2D52" w:rsidP="007B3453">
      <w:pPr>
        <w:ind w:right="357"/>
        <w:rPr>
          <w:color w:val="000000"/>
          <w:sz w:val="24"/>
          <w:szCs w:val="24"/>
        </w:rPr>
      </w:pPr>
      <w:r w:rsidRPr="00AE2D52">
        <w:rPr>
          <w:color w:val="000000"/>
          <w:sz w:val="24"/>
          <w:szCs w:val="24"/>
        </w:rPr>
        <w:t>Eulerian Path is a path in graph that visits every edge exactly once.</w:t>
      </w:r>
    </w:p>
    <w:p w14:paraId="2BEEC56E" w14:textId="34360106" w:rsidR="00AE2D52" w:rsidRDefault="00AE2D52" w:rsidP="007B3453">
      <w:pPr>
        <w:ind w:right="357"/>
        <w:rPr>
          <w:sz w:val="24"/>
          <w:szCs w:val="24"/>
        </w:rPr>
      </w:pPr>
      <w:r>
        <w:rPr>
          <w:sz w:val="24"/>
          <w:szCs w:val="24"/>
        </w:rPr>
        <w:t xml:space="preserve">                            </w:t>
      </w:r>
      <w:r>
        <w:rPr>
          <w:noProof/>
          <w:color w:val="000000"/>
          <w:sz w:val="28"/>
          <w:szCs w:val="28"/>
          <w:bdr w:val="none" w:sz="0" w:space="0" w:color="auto" w:frame="1"/>
        </w:rPr>
        <w:drawing>
          <wp:inline distT="0" distB="0" distL="0" distR="0" wp14:anchorId="17C061D0" wp14:editId="6FC53487">
            <wp:extent cx="3670300" cy="2306028"/>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8340" cy="2311080"/>
                    </a:xfrm>
                    <a:prstGeom prst="rect">
                      <a:avLst/>
                    </a:prstGeom>
                    <a:noFill/>
                    <a:ln>
                      <a:noFill/>
                    </a:ln>
                  </pic:spPr>
                </pic:pic>
              </a:graphicData>
            </a:graphic>
          </wp:inline>
        </w:drawing>
      </w:r>
    </w:p>
    <w:p w14:paraId="06EE818D" w14:textId="62E5FD92" w:rsidR="00AE2D52" w:rsidRDefault="00AE2D52" w:rsidP="007B3453">
      <w:pPr>
        <w:ind w:right="357"/>
        <w:rPr>
          <w:sz w:val="24"/>
          <w:szCs w:val="24"/>
        </w:rPr>
      </w:pPr>
    </w:p>
    <w:p w14:paraId="5D863E51" w14:textId="77777777" w:rsidR="00AE2D52" w:rsidRPr="00AE2D52" w:rsidRDefault="00AE2D52" w:rsidP="00AE2D52">
      <w:pPr>
        <w:widowControl/>
        <w:autoSpaceDE/>
        <w:autoSpaceDN/>
        <w:ind w:left="200" w:hanging="46"/>
        <w:rPr>
          <w:sz w:val="24"/>
          <w:szCs w:val="24"/>
          <w:lang w:val="en-IN" w:eastAsia="en-IN"/>
        </w:rPr>
      </w:pPr>
      <w:r w:rsidRPr="00AE2D52">
        <w:rPr>
          <w:color w:val="000000"/>
          <w:sz w:val="24"/>
          <w:szCs w:val="24"/>
          <w:lang w:val="en-IN" w:eastAsia="en-IN"/>
        </w:rPr>
        <w:t>Conditions:</w:t>
      </w:r>
    </w:p>
    <w:p w14:paraId="0211970D" w14:textId="77777777" w:rsidR="00AE2D52" w:rsidRPr="00AE2D52" w:rsidRDefault="00AE2D52" w:rsidP="00AE2D52">
      <w:pPr>
        <w:widowControl/>
        <w:numPr>
          <w:ilvl w:val="0"/>
          <w:numId w:val="20"/>
        </w:numPr>
        <w:autoSpaceDE/>
        <w:autoSpaceDN/>
        <w:textAlignment w:val="baseline"/>
        <w:rPr>
          <w:color w:val="000000"/>
          <w:sz w:val="24"/>
          <w:szCs w:val="24"/>
          <w:lang w:val="en-IN" w:eastAsia="en-IN"/>
        </w:rPr>
      </w:pPr>
      <w:r w:rsidRPr="00AE2D52">
        <w:rPr>
          <w:color w:val="000000"/>
          <w:sz w:val="24"/>
          <w:szCs w:val="24"/>
          <w:lang w:val="en-IN" w:eastAsia="en-IN"/>
        </w:rPr>
        <w:t>every edge is visited once</w:t>
      </w:r>
    </w:p>
    <w:p w14:paraId="77DC8E3C" w14:textId="77777777" w:rsidR="00AE2D52" w:rsidRPr="00AE2D52" w:rsidRDefault="00AE2D52" w:rsidP="00AE2D52">
      <w:pPr>
        <w:widowControl/>
        <w:numPr>
          <w:ilvl w:val="0"/>
          <w:numId w:val="20"/>
        </w:numPr>
        <w:autoSpaceDE/>
        <w:autoSpaceDN/>
        <w:textAlignment w:val="baseline"/>
        <w:rPr>
          <w:color w:val="000000"/>
          <w:sz w:val="24"/>
          <w:szCs w:val="24"/>
          <w:lang w:val="en-IN" w:eastAsia="en-IN"/>
        </w:rPr>
      </w:pPr>
      <w:r w:rsidRPr="00AE2D52">
        <w:rPr>
          <w:color w:val="000000"/>
          <w:sz w:val="24"/>
          <w:szCs w:val="24"/>
          <w:lang w:val="en-IN" w:eastAsia="en-IN"/>
        </w:rPr>
        <w:t xml:space="preserve">start </w:t>
      </w:r>
      <w:proofErr w:type="gramStart"/>
      <w:r w:rsidRPr="00AE2D52">
        <w:rPr>
          <w:color w:val="000000"/>
          <w:sz w:val="24"/>
          <w:szCs w:val="24"/>
          <w:lang w:val="en-IN" w:eastAsia="en-IN"/>
        </w:rPr>
        <w:t>vertex !</w:t>
      </w:r>
      <w:proofErr w:type="gramEnd"/>
      <w:r w:rsidRPr="00AE2D52">
        <w:rPr>
          <w:color w:val="000000"/>
          <w:sz w:val="24"/>
          <w:szCs w:val="24"/>
          <w:lang w:val="en-IN" w:eastAsia="en-IN"/>
        </w:rPr>
        <w:t>= end vertex</w:t>
      </w:r>
    </w:p>
    <w:p w14:paraId="63497CB2" w14:textId="77777777" w:rsidR="00AE2D52" w:rsidRPr="00AE2D52" w:rsidRDefault="00AE2D52" w:rsidP="00AE2D52">
      <w:pPr>
        <w:widowControl/>
        <w:numPr>
          <w:ilvl w:val="0"/>
          <w:numId w:val="20"/>
        </w:numPr>
        <w:autoSpaceDE/>
        <w:autoSpaceDN/>
        <w:textAlignment w:val="baseline"/>
        <w:rPr>
          <w:color w:val="000000"/>
          <w:sz w:val="24"/>
          <w:szCs w:val="24"/>
          <w:lang w:val="en-IN" w:eastAsia="en-IN"/>
        </w:rPr>
      </w:pPr>
      <w:r w:rsidRPr="00AE2D52">
        <w:rPr>
          <w:color w:val="000000"/>
          <w:sz w:val="24"/>
          <w:szCs w:val="24"/>
          <w:lang w:val="en-IN" w:eastAsia="en-IN"/>
        </w:rPr>
        <w:t>exactly two vertices must have odd degree </w:t>
      </w:r>
    </w:p>
    <w:p w14:paraId="1541B4F9" w14:textId="0998BEBF" w:rsidR="00AE2D52" w:rsidRDefault="00AE2D52" w:rsidP="00AE2D52">
      <w:pPr>
        <w:widowControl/>
        <w:numPr>
          <w:ilvl w:val="0"/>
          <w:numId w:val="20"/>
        </w:numPr>
        <w:autoSpaceDE/>
        <w:autoSpaceDN/>
        <w:textAlignment w:val="baseline"/>
        <w:rPr>
          <w:color w:val="000000"/>
          <w:sz w:val="24"/>
          <w:szCs w:val="24"/>
          <w:lang w:val="en-IN" w:eastAsia="en-IN"/>
        </w:rPr>
      </w:pPr>
      <w:r w:rsidRPr="00AE2D52">
        <w:rPr>
          <w:color w:val="000000"/>
          <w:sz w:val="24"/>
          <w:szCs w:val="24"/>
          <w:lang w:val="en-IN" w:eastAsia="en-IN"/>
        </w:rPr>
        <w:t>all vertices with non-zero degree are connected</w:t>
      </w:r>
    </w:p>
    <w:p w14:paraId="43DA4FDF" w14:textId="77777777" w:rsidR="00FD6BE1" w:rsidRPr="00AE2D52" w:rsidRDefault="00FD6BE1" w:rsidP="00FD6BE1">
      <w:pPr>
        <w:widowControl/>
        <w:autoSpaceDE/>
        <w:autoSpaceDN/>
        <w:textAlignment w:val="baseline"/>
        <w:rPr>
          <w:color w:val="000000"/>
          <w:sz w:val="24"/>
          <w:szCs w:val="24"/>
          <w:lang w:val="en-IN" w:eastAsia="en-IN"/>
        </w:rPr>
      </w:pPr>
    </w:p>
    <w:p w14:paraId="419BAD33" w14:textId="77777777" w:rsidR="00AE2D52" w:rsidRPr="00AE2D52" w:rsidRDefault="00AE2D52" w:rsidP="00FD6BE1">
      <w:pPr>
        <w:widowControl/>
        <w:autoSpaceDE/>
        <w:autoSpaceDN/>
        <w:spacing w:before="80"/>
        <w:textAlignment w:val="baseline"/>
        <w:rPr>
          <w:color w:val="000000"/>
          <w:sz w:val="24"/>
          <w:szCs w:val="24"/>
          <w:lang w:val="en-IN" w:eastAsia="en-IN"/>
        </w:rPr>
      </w:pPr>
      <w:r w:rsidRPr="00AE2D52">
        <w:rPr>
          <w:color w:val="000000"/>
          <w:sz w:val="24"/>
          <w:szCs w:val="24"/>
          <w:lang w:val="en-IN" w:eastAsia="en-IN"/>
        </w:rPr>
        <w:t xml:space="preserve">Connectivity Check: do DFS and mark all nodes in component. Check if any node with degree &gt; 0 is unvisited </w:t>
      </w:r>
      <w:r w:rsidRPr="00AE2D52">
        <w:rPr>
          <w:rFonts w:ascii="Cambria Math" w:hAnsi="Cambria Math" w:cs="Cambria Math"/>
          <w:color w:val="000000"/>
          <w:sz w:val="24"/>
          <w:szCs w:val="24"/>
          <w:lang w:val="en-IN" w:eastAsia="en-IN"/>
        </w:rPr>
        <w:t>⇒</w:t>
      </w:r>
      <w:r w:rsidRPr="00AE2D52">
        <w:rPr>
          <w:color w:val="000000"/>
          <w:sz w:val="24"/>
          <w:szCs w:val="24"/>
          <w:lang w:val="en-IN" w:eastAsia="en-IN"/>
        </w:rPr>
        <w:t xml:space="preserve"> if true </w:t>
      </w:r>
      <w:r w:rsidRPr="00AE2D52">
        <w:rPr>
          <w:rFonts w:ascii="Cambria Math" w:hAnsi="Cambria Math" w:cs="Cambria Math"/>
          <w:color w:val="000000"/>
          <w:sz w:val="24"/>
          <w:szCs w:val="24"/>
          <w:lang w:val="en-IN" w:eastAsia="en-IN"/>
        </w:rPr>
        <w:t>⇒</w:t>
      </w:r>
      <w:r w:rsidRPr="00AE2D52">
        <w:rPr>
          <w:color w:val="000000"/>
          <w:sz w:val="24"/>
          <w:szCs w:val="24"/>
          <w:lang w:val="en-IN" w:eastAsia="en-IN"/>
        </w:rPr>
        <w:t xml:space="preserve"> not </w:t>
      </w:r>
      <w:proofErr w:type="spellStart"/>
      <w:r w:rsidRPr="00AE2D52">
        <w:rPr>
          <w:color w:val="000000"/>
          <w:sz w:val="24"/>
          <w:szCs w:val="24"/>
          <w:lang w:val="en-IN" w:eastAsia="en-IN"/>
        </w:rPr>
        <w:t>euler</w:t>
      </w:r>
      <w:proofErr w:type="spellEnd"/>
      <w:r w:rsidRPr="00AE2D52">
        <w:rPr>
          <w:color w:val="000000"/>
          <w:sz w:val="24"/>
          <w:szCs w:val="24"/>
          <w:lang w:val="en-IN" w:eastAsia="en-IN"/>
        </w:rPr>
        <w:t xml:space="preserve"> graph</w:t>
      </w:r>
    </w:p>
    <w:p w14:paraId="0C5050B4" w14:textId="2936F77A" w:rsidR="00AE2D52" w:rsidRPr="00AE2D52" w:rsidRDefault="00AE2D52" w:rsidP="00AE2D52">
      <w:pPr>
        <w:widowControl/>
        <w:autoSpaceDE/>
        <w:autoSpaceDN/>
        <w:rPr>
          <w:sz w:val="24"/>
          <w:szCs w:val="24"/>
          <w:lang w:val="en-IN" w:eastAsia="en-IN"/>
        </w:rPr>
      </w:pPr>
    </w:p>
    <w:p w14:paraId="0034AE56" w14:textId="77777777" w:rsidR="00AE2D52" w:rsidRPr="00AE2D52" w:rsidRDefault="00AE2D52" w:rsidP="00AE2D52">
      <w:pPr>
        <w:widowControl/>
        <w:numPr>
          <w:ilvl w:val="0"/>
          <w:numId w:val="22"/>
        </w:numPr>
        <w:autoSpaceDE/>
        <w:autoSpaceDN/>
        <w:spacing w:before="80"/>
        <w:textAlignment w:val="baseline"/>
        <w:rPr>
          <w:color w:val="000000"/>
          <w:sz w:val="24"/>
          <w:szCs w:val="24"/>
          <w:lang w:val="en-IN" w:eastAsia="en-IN"/>
        </w:rPr>
      </w:pPr>
      <w:r w:rsidRPr="00AE2D52">
        <w:rPr>
          <w:color w:val="000000"/>
          <w:sz w:val="24"/>
          <w:szCs w:val="24"/>
          <w:lang w:val="en-IN" w:eastAsia="en-IN"/>
        </w:rPr>
        <w:t>Count odd degree vertices:</w:t>
      </w:r>
    </w:p>
    <w:p w14:paraId="0010BB6A" w14:textId="77777777" w:rsidR="00AE2D52" w:rsidRPr="00AE2D52" w:rsidRDefault="00AE2D52" w:rsidP="00AE2D52">
      <w:pPr>
        <w:widowControl/>
        <w:numPr>
          <w:ilvl w:val="0"/>
          <w:numId w:val="23"/>
        </w:numPr>
        <w:autoSpaceDE/>
        <w:autoSpaceDN/>
        <w:textAlignment w:val="baseline"/>
        <w:rPr>
          <w:color w:val="000000"/>
          <w:sz w:val="24"/>
          <w:szCs w:val="24"/>
          <w:lang w:val="en-IN" w:eastAsia="en-IN"/>
        </w:rPr>
      </w:pPr>
      <w:r w:rsidRPr="00AE2D52">
        <w:rPr>
          <w:color w:val="000000"/>
          <w:sz w:val="24"/>
          <w:szCs w:val="24"/>
          <w:lang w:val="en-IN" w:eastAsia="en-IN"/>
        </w:rPr>
        <w:t xml:space="preserve">count == 0 </w:t>
      </w:r>
      <w:r w:rsidRPr="00AE2D52">
        <w:rPr>
          <w:rFonts w:ascii="Cambria Math" w:hAnsi="Cambria Math" w:cs="Cambria Math"/>
          <w:color w:val="000000"/>
          <w:sz w:val="24"/>
          <w:szCs w:val="24"/>
          <w:lang w:val="en-IN" w:eastAsia="en-IN"/>
        </w:rPr>
        <w:t>⇒</w:t>
      </w:r>
      <w:r w:rsidRPr="00AE2D52">
        <w:rPr>
          <w:color w:val="000000"/>
          <w:sz w:val="24"/>
          <w:szCs w:val="24"/>
          <w:lang w:val="en-IN" w:eastAsia="en-IN"/>
        </w:rPr>
        <w:t xml:space="preserve"> </w:t>
      </w:r>
      <w:proofErr w:type="spellStart"/>
      <w:r w:rsidRPr="00AE2D52">
        <w:rPr>
          <w:color w:val="000000"/>
          <w:sz w:val="24"/>
          <w:szCs w:val="24"/>
          <w:lang w:val="en-IN" w:eastAsia="en-IN"/>
        </w:rPr>
        <w:t>eulerian</w:t>
      </w:r>
      <w:proofErr w:type="spellEnd"/>
      <w:r w:rsidRPr="00AE2D52">
        <w:rPr>
          <w:color w:val="000000"/>
          <w:sz w:val="24"/>
          <w:szCs w:val="24"/>
          <w:lang w:val="en-IN" w:eastAsia="en-IN"/>
        </w:rPr>
        <w:t xml:space="preserve"> graph</w:t>
      </w:r>
    </w:p>
    <w:p w14:paraId="1CF27E65" w14:textId="77777777" w:rsidR="00AE2D52" w:rsidRPr="00AE2D52" w:rsidRDefault="00AE2D52" w:rsidP="00AE2D52">
      <w:pPr>
        <w:widowControl/>
        <w:numPr>
          <w:ilvl w:val="0"/>
          <w:numId w:val="23"/>
        </w:numPr>
        <w:autoSpaceDE/>
        <w:autoSpaceDN/>
        <w:textAlignment w:val="baseline"/>
        <w:rPr>
          <w:color w:val="000000"/>
          <w:sz w:val="24"/>
          <w:szCs w:val="24"/>
          <w:lang w:val="en-IN" w:eastAsia="en-IN"/>
        </w:rPr>
      </w:pPr>
      <w:r w:rsidRPr="00AE2D52">
        <w:rPr>
          <w:color w:val="000000"/>
          <w:sz w:val="24"/>
          <w:szCs w:val="24"/>
          <w:lang w:val="en-IN" w:eastAsia="en-IN"/>
        </w:rPr>
        <w:t xml:space="preserve">count == 2 </w:t>
      </w:r>
      <w:r w:rsidRPr="00AE2D52">
        <w:rPr>
          <w:rFonts w:ascii="Cambria Math" w:hAnsi="Cambria Math" w:cs="Cambria Math"/>
          <w:color w:val="000000"/>
          <w:sz w:val="24"/>
          <w:szCs w:val="24"/>
          <w:lang w:val="en-IN" w:eastAsia="en-IN"/>
        </w:rPr>
        <w:t>⇒</w:t>
      </w:r>
      <w:r w:rsidRPr="00AE2D52">
        <w:rPr>
          <w:color w:val="000000"/>
          <w:sz w:val="24"/>
          <w:szCs w:val="24"/>
          <w:lang w:val="en-IN" w:eastAsia="en-IN"/>
        </w:rPr>
        <w:t xml:space="preserve"> </w:t>
      </w:r>
      <w:proofErr w:type="spellStart"/>
      <w:r w:rsidRPr="00AE2D52">
        <w:rPr>
          <w:color w:val="000000"/>
          <w:sz w:val="24"/>
          <w:szCs w:val="24"/>
          <w:lang w:val="en-IN" w:eastAsia="en-IN"/>
        </w:rPr>
        <w:t>euler</w:t>
      </w:r>
      <w:proofErr w:type="spellEnd"/>
      <w:r w:rsidRPr="00AE2D52">
        <w:rPr>
          <w:color w:val="000000"/>
          <w:sz w:val="24"/>
          <w:szCs w:val="24"/>
          <w:lang w:val="en-IN" w:eastAsia="en-IN"/>
        </w:rPr>
        <w:t xml:space="preserve"> path is present</w:t>
      </w:r>
    </w:p>
    <w:p w14:paraId="1DE7A2FA" w14:textId="77777777" w:rsidR="00AE2D52" w:rsidRPr="00AE2D52" w:rsidRDefault="00AE2D52" w:rsidP="00AE2D52">
      <w:pPr>
        <w:widowControl/>
        <w:numPr>
          <w:ilvl w:val="0"/>
          <w:numId w:val="23"/>
        </w:numPr>
        <w:autoSpaceDE/>
        <w:autoSpaceDN/>
        <w:spacing w:before="80"/>
        <w:textAlignment w:val="baseline"/>
        <w:rPr>
          <w:color w:val="000000"/>
          <w:sz w:val="24"/>
          <w:szCs w:val="24"/>
          <w:lang w:val="en-IN" w:eastAsia="en-IN"/>
        </w:rPr>
      </w:pPr>
      <w:proofErr w:type="gramStart"/>
      <w:r w:rsidRPr="00AE2D52">
        <w:rPr>
          <w:color w:val="000000"/>
          <w:sz w:val="24"/>
          <w:szCs w:val="24"/>
          <w:lang w:val="en-IN" w:eastAsia="en-IN"/>
        </w:rPr>
        <w:t>count  &gt;</w:t>
      </w:r>
      <w:proofErr w:type="gramEnd"/>
      <w:r w:rsidRPr="00AE2D52">
        <w:rPr>
          <w:color w:val="000000"/>
          <w:sz w:val="24"/>
          <w:szCs w:val="24"/>
          <w:lang w:val="en-IN" w:eastAsia="en-IN"/>
        </w:rPr>
        <w:t xml:space="preserve"> 2 </w:t>
      </w:r>
      <w:r w:rsidRPr="00AE2D52">
        <w:rPr>
          <w:rFonts w:ascii="Cambria Math" w:hAnsi="Cambria Math" w:cs="Cambria Math"/>
          <w:color w:val="000000"/>
          <w:sz w:val="24"/>
          <w:szCs w:val="24"/>
          <w:lang w:val="en-IN" w:eastAsia="en-IN"/>
        </w:rPr>
        <w:t>⇒</w:t>
      </w:r>
      <w:r w:rsidRPr="00AE2D52">
        <w:rPr>
          <w:color w:val="000000"/>
          <w:sz w:val="24"/>
          <w:szCs w:val="24"/>
          <w:lang w:val="en-IN" w:eastAsia="en-IN"/>
        </w:rPr>
        <w:t xml:space="preserve"> non-</w:t>
      </w:r>
      <w:proofErr w:type="spellStart"/>
      <w:r w:rsidRPr="00AE2D52">
        <w:rPr>
          <w:color w:val="000000"/>
          <w:sz w:val="24"/>
          <w:szCs w:val="24"/>
          <w:lang w:val="en-IN" w:eastAsia="en-IN"/>
        </w:rPr>
        <w:t>eulerian</w:t>
      </w:r>
      <w:proofErr w:type="spellEnd"/>
      <w:r w:rsidRPr="00AE2D52">
        <w:rPr>
          <w:color w:val="000000"/>
          <w:sz w:val="24"/>
          <w:szCs w:val="24"/>
          <w:lang w:val="en-IN" w:eastAsia="en-IN"/>
        </w:rPr>
        <w:t xml:space="preserve"> graph</w:t>
      </w:r>
    </w:p>
    <w:p w14:paraId="48BC1965" w14:textId="77777777" w:rsidR="00AE2D52" w:rsidRPr="00AE2D52" w:rsidRDefault="00AE2D52" w:rsidP="007B3453">
      <w:pPr>
        <w:ind w:right="357"/>
        <w:rPr>
          <w:sz w:val="24"/>
          <w:szCs w:val="24"/>
        </w:rPr>
      </w:pPr>
    </w:p>
    <w:p w14:paraId="48D333B4" w14:textId="3FC69E53" w:rsidR="007B3453" w:rsidRDefault="00AE2D52" w:rsidP="007B3453">
      <w:pPr>
        <w:ind w:right="357"/>
        <w:rPr>
          <w:sz w:val="24"/>
          <w:szCs w:val="24"/>
        </w:rPr>
      </w:pPr>
      <w:r w:rsidRPr="00AE2D52">
        <w:rPr>
          <w:sz w:val="24"/>
          <w:szCs w:val="24"/>
        </w:rPr>
        <w:t>Part B: Code in C++</w:t>
      </w:r>
    </w:p>
    <w:p w14:paraId="41B4AE31" w14:textId="4B8B780C" w:rsidR="00AE2D52" w:rsidRDefault="00AE2D52" w:rsidP="007B3453">
      <w:pPr>
        <w:ind w:right="357"/>
        <w:rPr>
          <w:sz w:val="24"/>
          <w:szCs w:val="24"/>
        </w:rPr>
      </w:pPr>
    </w:p>
    <w:p w14:paraId="63630282" w14:textId="77777777" w:rsidR="00FD6BE1" w:rsidRDefault="00FD6BE1" w:rsidP="007B3453">
      <w:pPr>
        <w:ind w:right="357"/>
        <w:rPr>
          <w:noProof/>
        </w:rPr>
      </w:pPr>
    </w:p>
    <w:p w14:paraId="408953EE" w14:textId="2BAB3D7F" w:rsidR="00AE2D52" w:rsidRDefault="00AE2D52" w:rsidP="007B3453">
      <w:pPr>
        <w:ind w:right="357"/>
        <w:rPr>
          <w:sz w:val="24"/>
          <w:szCs w:val="24"/>
        </w:rPr>
      </w:pPr>
      <w:r>
        <w:rPr>
          <w:noProof/>
        </w:rPr>
        <w:drawing>
          <wp:inline distT="0" distB="0" distL="0" distR="0" wp14:anchorId="5246BFA8" wp14:editId="259DA40D">
            <wp:extent cx="4267200" cy="32446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26453"/>
                    <a:stretch/>
                  </pic:blipFill>
                  <pic:spPr bwMode="auto">
                    <a:xfrm>
                      <a:off x="0" y="0"/>
                      <a:ext cx="4294137" cy="3265091"/>
                    </a:xfrm>
                    <a:prstGeom prst="rect">
                      <a:avLst/>
                    </a:prstGeom>
                    <a:noFill/>
                    <a:ln>
                      <a:noFill/>
                    </a:ln>
                    <a:extLst>
                      <a:ext uri="{53640926-AAD7-44D8-BBD7-CCE9431645EC}">
                        <a14:shadowObscured xmlns:a14="http://schemas.microsoft.com/office/drawing/2010/main"/>
                      </a:ext>
                    </a:extLst>
                  </pic:spPr>
                </pic:pic>
              </a:graphicData>
            </a:graphic>
          </wp:inline>
        </w:drawing>
      </w:r>
    </w:p>
    <w:p w14:paraId="3802F7D0" w14:textId="5AAC9A22" w:rsidR="00AE2D52" w:rsidRDefault="00AE2D52" w:rsidP="007B3453">
      <w:pPr>
        <w:ind w:right="357"/>
        <w:rPr>
          <w:sz w:val="24"/>
          <w:szCs w:val="24"/>
        </w:rPr>
      </w:pPr>
      <w:r>
        <w:rPr>
          <w:noProof/>
        </w:rPr>
        <w:lastRenderedPageBreak/>
        <w:drawing>
          <wp:inline distT="0" distB="0" distL="0" distR="0" wp14:anchorId="6F5E5BAC" wp14:editId="74D3DE44">
            <wp:extent cx="4190007" cy="234315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20997" cy="2360480"/>
                    </a:xfrm>
                    <a:prstGeom prst="rect">
                      <a:avLst/>
                    </a:prstGeom>
                    <a:noFill/>
                    <a:ln>
                      <a:noFill/>
                    </a:ln>
                  </pic:spPr>
                </pic:pic>
              </a:graphicData>
            </a:graphic>
          </wp:inline>
        </w:drawing>
      </w:r>
    </w:p>
    <w:p w14:paraId="23FAD811" w14:textId="6D1C81F1" w:rsidR="00AE2D52" w:rsidRDefault="00AE2D52" w:rsidP="007B3453">
      <w:pPr>
        <w:ind w:right="357"/>
        <w:rPr>
          <w:sz w:val="24"/>
          <w:szCs w:val="24"/>
        </w:rPr>
      </w:pPr>
      <w:r>
        <w:rPr>
          <w:noProof/>
        </w:rPr>
        <w:drawing>
          <wp:inline distT="0" distB="0" distL="0" distR="0" wp14:anchorId="61D65676" wp14:editId="73A4DB4B">
            <wp:extent cx="4201363" cy="234950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45462" cy="2430083"/>
                    </a:xfrm>
                    <a:prstGeom prst="rect">
                      <a:avLst/>
                    </a:prstGeom>
                    <a:noFill/>
                    <a:ln>
                      <a:noFill/>
                    </a:ln>
                  </pic:spPr>
                </pic:pic>
              </a:graphicData>
            </a:graphic>
          </wp:inline>
        </w:drawing>
      </w:r>
    </w:p>
    <w:p w14:paraId="46766C48" w14:textId="5BB51D34" w:rsidR="00AE2D52" w:rsidRDefault="00AE2D52" w:rsidP="007B3453">
      <w:pPr>
        <w:ind w:right="357"/>
        <w:rPr>
          <w:sz w:val="24"/>
          <w:szCs w:val="24"/>
        </w:rPr>
      </w:pPr>
      <w:r>
        <w:rPr>
          <w:noProof/>
        </w:rPr>
        <w:drawing>
          <wp:inline distT="0" distB="0" distL="0" distR="0" wp14:anchorId="233DB937" wp14:editId="3D50D307">
            <wp:extent cx="4201160" cy="23493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35140" cy="2368389"/>
                    </a:xfrm>
                    <a:prstGeom prst="rect">
                      <a:avLst/>
                    </a:prstGeom>
                    <a:noFill/>
                    <a:ln>
                      <a:noFill/>
                    </a:ln>
                  </pic:spPr>
                </pic:pic>
              </a:graphicData>
            </a:graphic>
          </wp:inline>
        </w:drawing>
      </w:r>
    </w:p>
    <w:p w14:paraId="4E2E3A04" w14:textId="00BA4C66" w:rsidR="00AE2D52" w:rsidRPr="00AE2D52" w:rsidRDefault="00AE2D52" w:rsidP="007B3453">
      <w:pPr>
        <w:ind w:right="357"/>
        <w:rPr>
          <w:sz w:val="24"/>
          <w:szCs w:val="24"/>
        </w:rPr>
      </w:pPr>
      <w:r>
        <w:rPr>
          <w:noProof/>
        </w:rPr>
        <w:drawing>
          <wp:inline distT="0" distB="0" distL="0" distR="0" wp14:anchorId="66DF8EA6" wp14:editId="6E2EC6A6">
            <wp:extent cx="4222750" cy="2361461"/>
            <wp:effectExtent l="0" t="0" r="635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81933" cy="2394557"/>
                    </a:xfrm>
                    <a:prstGeom prst="rect">
                      <a:avLst/>
                    </a:prstGeom>
                    <a:noFill/>
                    <a:ln>
                      <a:noFill/>
                    </a:ln>
                  </pic:spPr>
                </pic:pic>
              </a:graphicData>
            </a:graphic>
          </wp:inline>
        </w:drawing>
      </w:r>
    </w:p>
    <w:p w14:paraId="3F9FCAF6" w14:textId="692F94A0" w:rsidR="007B3453" w:rsidRDefault="007B3453" w:rsidP="007B3453">
      <w:pPr>
        <w:ind w:right="357"/>
        <w:rPr>
          <w:sz w:val="24"/>
          <w:szCs w:val="24"/>
        </w:rPr>
      </w:pPr>
    </w:p>
    <w:p w14:paraId="6165AD8B" w14:textId="472DAE0C" w:rsidR="007B3453" w:rsidRDefault="007B3453" w:rsidP="007B3453">
      <w:pPr>
        <w:ind w:right="357"/>
        <w:rPr>
          <w:b/>
          <w:bCs/>
          <w:sz w:val="24"/>
          <w:szCs w:val="24"/>
        </w:rPr>
      </w:pPr>
      <w:r w:rsidRPr="007B3453">
        <w:rPr>
          <w:b/>
          <w:bCs/>
          <w:sz w:val="24"/>
          <w:szCs w:val="24"/>
        </w:rPr>
        <w:lastRenderedPageBreak/>
        <w:t>Part 2: Construction of de-Bruijn graph + Eulerian path traversal of de-Bruijn graph</w:t>
      </w:r>
    </w:p>
    <w:p w14:paraId="3E7AEEEE" w14:textId="0D2D01DF" w:rsidR="00AB1402" w:rsidRDefault="00AB1402" w:rsidP="007B3453">
      <w:pPr>
        <w:ind w:right="357"/>
        <w:rPr>
          <w:b/>
          <w:bCs/>
          <w:sz w:val="24"/>
          <w:szCs w:val="24"/>
        </w:rPr>
      </w:pPr>
    </w:p>
    <w:p w14:paraId="70C602D5" w14:textId="4716A0E2" w:rsidR="00AB1402" w:rsidRDefault="00AB1402" w:rsidP="00AB1402">
      <w:r>
        <w:t>Part A: Algorithm</w:t>
      </w:r>
    </w:p>
    <w:p w14:paraId="4A26E0C8" w14:textId="77777777" w:rsidR="00AB1402" w:rsidRDefault="00AB1402" w:rsidP="00AB1402"/>
    <w:p w14:paraId="77679EE9" w14:textId="508A3AF6" w:rsidR="00AB1402" w:rsidRDefault="00AB1402" w:rsidP="00AB1402">
      <w:pPr>
        <w:rPr>
          <w:color w:val="000000"/>
          <w:sz w:val="24"/>
          <w:szCs w:val="24"/>
          <w:lang w:eastAsia="en-IN"/>
        </w:rPr>
      </w:pPr>
      <w:r w:rsidRPr="00466050">
        <w:rPr>
          <w:color w:val="000000"/>
          <w:sz w:val="24"/>
          <w:szCs w:val="24"/>
          <w:lang w:eastAsia="en-IN"/>
        </w:rPr>
        <w:t>Problem statement: Given a number of short reads (substrings of the genome of particular length) assemble the genome sequence using de Bruijn graph.</w:t>
      </w:r>
    </w:p>
    <w:p w14:paraId="6204D531" w14:textId="77777777" w:rsidR="00AB1402" w:rsidRPr="00466050" w:rsidRDefault="00AB1402" w:rsidP="00AB1402"/>
    <w:p w14:paraId="5D484276" w14:textId="77777777" w:rsidR="00AB1402" w:rsidRPr="00466050" w:rsidRDefault="00AB1402" w:rsidP="00AB1402">
      <w:pPr>
        <w:rPr>
          <w:sz w:val="24"/>
          <w:szCs w:val="24"/>
          <w:lang w:eastAsia="en-IN"/>
        </w:rPr>
      </w:pPr>
      <w:r w:rsidRPr="00466050">
        <w:rPr>
          <w:color w:val="000000"/>
          <w:sz w:val="24"/>
          <w:szCs w:val="24"/>
          <w:lang w:eastAsia="en-IN"/>
        </w:rPr>
        <w:t>Sample input:</w:t>
      </w:r>
      <w:r w:rsidRPr="00466050">
        <w:rPr>
          <w:color w:val="212121"/>
          <w:sz w:val="24"/>
          <w:szCs w:val="24"/>
          <w:shd w:val="clear" w:color="auto" w:fill="FFFFFF"/>
          <w:lang w:eastAsia="en-IN"/>
        </w:rPr>
        <w:t xml:space="preserve"> 'ATGC', 'TGCT', 'GCTG', 'CTGC', 'TGCT'</w:t>
      </w:r>
    </w:p>
    <w:p w14:paraId="382A7F69" w14:textId="77777777" w:rsidR="00AB1402" w:rsidRPr="00466050" w:rsidRDefault="00AB1402" w:rsidP="00AB1402">
      <w:pPr>
        <w:rPr>
          <w:sz w:val="24"/>
          <w:szCs w:val="24"/>
          <w:lang w:eastAsia="en-IN"/>
        </w:rPr>
      </w:pPr>
      <w:r w:rsidRPr="00466050">
        <w:rPr>
          <w:color w:val="212121"/>
          <w:sz w:val="24"/>
          <w:szCs w:val="24"/>
          <w:shd w:val="clear" w:color="auto" w:fill="FFFFFF"/>
          <w:lang w:eastAsia="en-IN"/>
        </w:rPr>
        <w:t xml:space="preserve">Sample output: </w:t>
      </w:r>
      <w:r w:rsidRPr="00466050">
        <w:rPr>
          <w:color w:val="000000"/>
          <w:sz w:val="24"/>
          <w:szCs w:val="24"/>
          <w:shd w:val="clear" w:color="auto" w:fill="FFFFFE"/>
          <w:lang w:eastAsia="en-IN"/>
        </w:rPr>
        <w:t>ATGCTGCT</w:t>
      </w:r>
    </w:p>
    <w:p w14:paraId="5166B11E" w14:textId="77777777" w:rsidR="00AB1402" w:rsidRPr="00466050" w:rsidRDefault="00AB1402" w:rsidP="00AB1402">
      <w:pPr>
        <w:rPr>
          <w:sz w:val="24"/>
          <w:szCs w:val="24"/>
          <w:lang w:eastAsia="en-IN"/>
        </w:rPr>
      </w:pPr>
    </w:p>
    <w:p w14:paraId="6BA59ACC" w14:textId="77777777" w:rsidR="00AB1402" w:rsidRPr="00466050" w:rsidRDefault="00AB1402" w:rsidP="00AB1402">
      <w:pPr>
        <w:rPr>
          <w:sz w:val="24"/>
          <w:szCs w:val="24"/>
          <w:lang w:eastAsia="en-IN"/>
        </w:rPr>
      </w:pPr>
      <w:r w:rsidRPr="00466050">
        <w:rPr>
          <w:color w:val="000000"/>
          <w:sz w:val="24"/>
          <w:szCs w:val="24"/>
          <w:lang w:eastAsia="en-IN"/>
        </w:rPr>
        <w:t>Step 1: Start with a collection of reads</w:t>
      </w:r>
      <w:r>
        <w:rPr>
          <w:color w:val="000000"/>
          <w:sz w:val="24"/>
          <w:szCs w:val="24"/>
          <w:lang w:eastAsia="en-IN"/>
        </w:rPr>
        <w:t xml:space="preserve"> as input</w:t>
      </w:r>
      <w:r w:rsidRPr="00466050">
        <w:rPr>
          <w:color w:val="000000"/>
          <w:sz w:val="24"/>
          <w:szCs w:val="24"/>
          <w:lang w:eastAsia="en-IN"/>
        </w:rPr>
        <w:t>, which are substrings of the reference genome.</w:t>
      </w:r>
    </w:p>
    <w:p w14:paraId="4B306837" w14:textId="77777777" w:rsidR="00AB1402" w:rsidRPr="00466050" w:rsidRDefault="00AB1402" w:rsidP="00AB1402">
      <w:pPr>
        <w:ind w:left="200" w:hanging="46"/>
        <w:rPr>
          <w:sz w:val="24"/>
          <w:szCs w:val="24"/>
          <w:lang w:eastAsia="en-IN"/>
        </w:rPr>
      </w:pPr>
      <w:r w:rsidRPr="00466050">
        <w:rPr>
          <w:color w:val="000000"/>
          <w:sz w:val="24"/>
          <w:szCs w:val="24"/>
          <w:lang w:eastAsia="en-IN"/>
        </w:rPr>
        <w:t>          There are also called as k-</w:t>
      </w:r>
      <w:proofErr w:type="spellStart"/>
      <w:r w:rsidRPr="00466050">
        <w:rPr>
          <w:color w:val="000000"/>
          <w:sz w:val="24"/>
          <w:szCs w:val="24"/>
          <w:lang w:eastAsia="en-IN"/>
        </w:rPr>
        <w:t>mers</w:t>
      </w:r>
      <w:proofErr w:type="spellEnd"/>
      <w:r w:rsidRPr="00466050">
        <w:rPr>
          <w:color w:val="000000"/>
          <w:sz w:val="24"/>
          <w:szCs w:val="24"/>
          <w:lang w:eastAsia="en-IN"/>
        </w:rPr>
        <w:t xml:space="preserve"> where k is the length of each substring/read</w:t>
      </w:r>
      <w:r>
        <w:rPr>
          <w:color w:val="000000"/>
          <w:sz w:val="24"/>
          <w:szCs w:val="24"/>
          <w:lang w:eastAsia="en-IN"/>
        </w:rPr>
        <w:t>.</w:t>
      </w:r>
    </w:p>
    <w:p w14:paraId="1B1AD33C" w14:textId="77777777" w:rsidR="00AB1402" w:rsidRPr="00466050" w:rsidRDefault="00AB1402" w:rsidP="00AB1402">
      <w:pPr>
        <w:ind w:left="200" w:hanging="46"/>
        <w:rPr>
          <w:sz w:val="24"/>
          <w:szCs w:val="24"/>
          <w:lang w:eastAsia="en-IN"/>
        </w:rPr>
      </w:pPr>
      <w:r w:rsidRPr="00466050">
        <w:rPr>
          <w:color w:val="000000"/>
          <w:sz w:val="24"/>
          <w:szCs w:val="24"/>
          <w:lang w:eastAsia="en-IN"/>
        </w:rPr>
        <w:t>      </w:t>
      </w:r>
    </w:p>
    <w:p w14:paraId="6F2662AF" w14:textId="77777777" w:rsidR="00AB1402" w:rsidRPr="00466050" w:rsidRDefault="00AB1402" w:rsidP="00AB1402">
      <w:pPr>
        <w:ind w:left="200" w:hanging="46"/>
        <w:rPr>
          <w:sz w:val="24"/>
          <w:szCs w:val="24"/>
          <w:lang w:eastAsia="en-IN"/>
        </w:rPr>
      </w:pPr>
      <w:r w:rsidRPr="00466050">
        <w:rPr>
          <w:color w:val="000000"/>
          <w:sz w:val="24"/>
          <w:szCs w:val="24"/>
          <w:lang w:eastAsia="en-IN"/>
        </w:rPr>
        <w:t>           </w:t>
      </w:r>
      <w:r w:rsidRPr="00466050">
        <w:rPr>
          <w:color w:val="212121"/>
          <w:sz w:val="24"/>
          <w:szCs w:val="24"/>
          <w:shd w:val="clear" w:color="auto" w:fill="FFFFFF"/>
          <w:lang w:eastAsia="en-IN"/>
        </w:rPr>
        <w:t>ATGC</w:t>
      </w:r>
    </w:p>
    <w:p w14:paraId="2EA4D520" w14:textId="77777777" w:rsidR="00AB1402" w:rsidRPr="00466050" w:rsidRDefault="00AB1402" w:rsidP="00AB1402">
      <w:pPr>
        <w:ind w:left="200" w:hanging="46"/>
        <w:rPr>
          <w:sz w:val="24"/>
          <w:szCs w:val="24"/>
          <w:lang w:eastAsia="en-IN"/>
        </w:rPr>
      </w:pPr>
      <w:r w:rsidRPr="00466050">
        <w:rPr>
          <w:color w:val="212121"/>
          <w:sz w:val="24"/>
          <w:szCs w:val="24"/>
          <w:shd w:val="clear" w:color="auto" w:fill="FFFFFF"/>
          <w:lang w:eastAsia="en-IN"/>
        </w:rPr>
        <w:t>               TGCT</w:t>
      </w:r>
    </w:p>
    <w:p w14:paraId="049108B7" w14:textId="77777777" w:rsidR="00AB1402" w:rsidRPr="00466050" w:rsidRDefault="00AB1402" w:rsidP="00AB1402">
      <w:pPr>
        <w:ind w:left="200" w:hanging="46"/>
        <w:rPr>
          <w:sz w:val="24"/>
          <w:szCs w:val="24"/>
          <w:lang w:eastAsia="en-IN"/>
        </w:rPr>
      </w:pPr>
      <w:r w:rsidRPr="00466050">
        <w:rPr>
          <w:color w:val="212121"/>
          <w:sz w:val="24"/>
          <w:szCs w:val="24"/>
          <w:shd w:val="clear" w:color="auto" w:fill="FFFFFF"/>
          <w:lang w:eastAsia="en-IN"/>
        </w:rPr>
        <w:t>                  GCTG                            here, k =4</w:t>
      </w:r>
    </w:p>
    <w:p w14:paraId="4B081106" w14:textId="77777777" w:rsidR="00AB1402" w:rsidRPr="00466050" w:rsidRDefault="00AB1402" w:rsidP="00AB1402">
      <w:pPr>
        <w:ind w:left="200" w:hanging="46"/>
        <w:rPr>
          <w:sz w:val="24"/>
          <w:szCs w:val="24"/>
          <w:lang w:eastAsia="en-IN"/>
        </w:rPr>
      </w:pPr>
      <w:r w:rsidRPr="00466050">
        <w:rPr>
          <w:color w:val="212121"/>
          <w:sz w:val="24"/>
          <w:szCs w:val="24"/>
          <w:shd w:val="clear" w:color="auto" w:fill="FFFFFF"/>
          <w:lang w:eastAsia="en-IN"/>
        </w:rPr>
        <w:t>                     CTGC</w:t>
      </w:r>
    </w:p>
    <w:p w14:paraId="0F81E408" w14:textId="77777777" w:rsidR="00AB1402" w:rsidRDefault="00AB1402" w:rsidP="00AB1402">
      <w:pPr>
        <w:ind w:left="200" w:hanging="46"/>
        <w:rPr>
          <w:color w:val="212121"/>
          <w:sz w:val="24"/>
          <w:szCs w:val="24"/>
          <w:shd w:val="clear" w:color="auto" w:fill="FFFFFF"/>
          <w:lang w:eastAsia="en-IN"/>
        </w:rPr>
      </w:pPr>
      <w:r w:rsidRPr="00466050">
        <w:rPr>
          <w:color w:val="212121"/>
          <w:sz w:val="24"/>
          <w:szCs w:val="24"/>
          <w:shd w:val="clear" w:color="auto" w:fill="FFFFFF"/>
          <w:lang w:eastAsia="en-IN"/>
        </w:rPr>
        <w:t>                        TGCT</w:t>
      </w:r>
    </w:p>
    <w:p w14:paraId="0515BA03" w14:textId="77777777" w:rsidR="00AB1402" w:rsidRDefault="00AB1402" w:rsidP="00AB1402">
      <w:pPr>
        <w:ind w:left="200" w:hanging="46"/>
        <w:rPr>
          <w:color w:val="212121"/>
          <w:sz w:val="24"/>
          <w:szCs w:val="24"/>
          <w:shd w:val="clear" w:color="auto" w:fill="FFFFFF"/>
          <w:lang w:eastAsia="en-IN"/>
        </w:rPr>
      </w:pPr>
    </w:p>
    <w:p w14:paraId="2D8DB3EC" w14:textId="77777777" w:rsidR="00AB1402" w:rsidRDefault="00AB1402" w:rsidP="00AB1402">
      <w:pPr>
        <w:pStyle w:val="NormalWeb"/>
        <w:spacing w:before="0" w:beforeAutospacing="0" w:after="0" w:afterAutospacing="0"/>
        <w:rPr>
          <w:color w:val="000000"/>
        </w:rPr>
      </w:pPr>
      <w:r w:rsidRPr="00466050">
        <w:rPr>
          <w:color w:val="000000"/>
        </w:rPr>
        <w:t>Step 2: Each k-mer input string is split into 2 overlapping substrings of length k-1. Each of</w:t>
      </w:r>
    </w:p>
    <w:p w14:paraId="303C2C5E" w14:textId="6E73B33B" w:rsidR="00AB1402" w:rsidRDefault="00AB1402" w:rsidP="00AB1402">
      <w:pPr>
        <w:pStyle w:val="NormalWeb"/>
        <w:spacing w:before="0" w:beforeAutospacing="0" w:after="0" w:afterAutospacing="0"/>
        <w:rPr>
          <w:color w:val="000000"/>
        </w:rPr>
      </w:pPr>
      <w:r>
        <w:rPr>
          <w:color w:val="000000"/>
        </w:rPr>
        <w:t xml:space="preserve">            </w:t>
      </w:r>
      <w:r w:rsidRPr="00466050">
        <w:rPr>
          <w:color w:val="000000"/>
        </w:rPr>
        <w:t>these are called the left (k-1)-mer and the right (k-</w:t>
      </w:r>
      <w:proofErr w:type="gramStart"/>
      <w:r w:rsidRPr="00466050">
        <w:rPr>
          <w:color w:val="000000"/>
        </w:rPr>
        <w:t>1)mer</w:t>
      </w:r>
      <w:r>
        <w:rPr>
          <w:color w:val="000000"/>
        </w:rPr>
        <w:t>.</w:t>
      </w:r>
      <w:proofErr w:type="gramEnd"/>
    </w:p>
    <w:p w14:paraId="67AFD6FE" w14:textId="77777777" w:rsidR="00AB1402" w:rsidRDefault="00AB1402" w:rsidP="00AB1402">
      <w:pPr>
        <w:pStyle w:val="NormalWeb"/>
        <w:spacing w:before="0" w:beforeAutospacing="0" w:after="0" w:afterAutospacing="0"/>
        <w:rPr>
          <w:color w:val="000000"/>
        </w:rPr>
      </w:pPr>
    </w:p>
    <w:p w14:paraId="0F7EDE81" w14:textId="5FD7B227" w:rsidR="00AB1402" w:rsidRDefault="00AB1402" w:rsidP="00AB1402">
      <w:pPr>
        <w:pStyle w:val="NormalWeb"/>
        <w:spacing w:before="0" w:beforeAutospacing="0" w:after="0" w:afterAutospacing="0"/>
      </w:pPr>
      <w:r>
        <w:rPr>
          <w:noProof/>
        </w:rPr>
        <w:drawing>
          <wp:inline distT="0" distB="0" distL="0" distR="0" wp14:anchorId="53094CDA" wp14:editId="26D626E1">
            <wp:extent cx="5731510" cy="23933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93315"/>
                    </a:xfrm>
                    <a:prstGeom prst="rect">
                      <a:avLst/>
                    </a:prstGeom>
                  </pic:spPr>
                </pic:pic>
              </a:graphicData>
            </a:graphic>
          </wp:inline>
        </w:drawing>
      </w:r>
    </w:p>
    <w:p w14:paraId="70DA60E0" w14:textId="77777777" w:rsidR="00AB1402" w:rsidRDefault="00AB1402" w:rsidP="00AB1402">
      <w:pPr>
        <w:pStyle w:val="NormalWeb"/>
        <w:spacing w:before="0" w:beforeAutospacing="0" w:after="0" w:afterAutospacing="0"/>
      </w:pPr>
    </w:p>
    <w:p w14:paraId="112AB1DD" w14:textId="77777777" w:rsidR="00AB1402" w:rsidRDefault="00AB1402" w:rsidP="00AB1402">
      <w:pPr>
        <w:pStyle w:val="NormalWeb"/>
        <w:spacing w:before="0" w:beforeAutospacing="0" w:after="0" w:afterAutospacing="0"/>
      </w:pPr>
    </w:p>
    <w:p w14:paraId="2DF62B33" w14:textId="77777777" w:rsidR="00AB1402" w:rsidRDefault="00AB1402" w:rsidP="00AB1402">
      <w:pPr>
        <w:pStyle w:val="NormalWeb"/>
        <w:spacing w:before="0" w:beforeAutospacing="0" w:after="0" w:afterAutospacing="0"/>
        <w:ind w:left="200" w:hanging="46"/>
        <w:rPr>
          <w:color w:val="000000"/>
        </w:rPr>
      </w:pPr>
      <w:r w:rsidRPr="00466050">
        <w:rPr>
          <w:color w:val="000000"/>
        </w:rPr>
        <w:t xml:space="preserve">Step 3: Each (k-1)-mer are acts as the nodes of the </w:t>
      </w:r>
      <w:proofErr w:type="gramStart"/>
      <w:r w:rsidRPr="00466050">
        <w:rPr>
          <w:color w:val="000000"/>
        </w:rPr>
        <w:t>graph.(</w:t>
      </w:r>
      <w:proofErr w:type="gramEnd"/>
      <w:r w:rsidRPr="00466050">
        <w:rPr>
          <w:color w:val="000000"/>
        </w:rPr>
        <w:t>Add k-1 mers as nodes to</w:t>
      </w:r>
      <w:r>
        <w:rPr>
          <w:color w:val="000000"/>
        </w:rPr>
        <w:t xml:space="preserve"> </w:t>
      </w:r>
      <w:r w:rsidRPr="00466050">
        <w:rPr>
          <w:color w:val="000000"/>
        </w:rPr>
        <w:t>De</w:t>
      </w:r>
    </w:p>
    <w:p w14:paraId="57E41B0B" w14:textId="77777777" w:rsidR="00AB1402" w:rsidRDefault="00AB1402" w:rsidP="00AB1402">
      <w:pPr>
        <w:pStyle w:val="NormalWeb"/>
        <w:spacing w:before="0" w:beforeAutospacing="0" w:after="0" w:afterAutospacing="0"/>
        <w:ind w:left="200" w:hanging="46"/>
        <w:rPr>
          <w:color w:val="000000"/>
        </w:rPr>
      </w:pPr>
      <w:r>
        <w:rPr>
          <w:color w:val="000000"/>
        </w:rPr>
        <w:t xml:space="preserve">            </w:t>
      </w:r>
      <w:r w:rsidRPr="00466050">
        <w:rPr>
          <w:color w:val="000000"/>
        </w:rPr>
        <w:t xml:space="preserve">Bruijn graph, if not already there). Draw a directed edge from each left (k-1)-mer to </w:t>
      </w:r>
      <w:r>
        <w:rPr>
          <w:color w:val="000000"/>
        </w:rPr>
        <w:t xml:space="preserve">  </w:t>
      </w:r>
    </w:p>
    <w:p w14:paraId="64EE54D4" w14:textId="77777777" w:rsidR="00AB1402" w:rsidRDefault="00AB1402" w:rsidP="00AB1402">
      <w:pPr>
        <w:pStyle w:val="NormalWeb"/>
        <w:spacing w:before="0" w:beforeAutospacing="0" w:after="0" w:afterAutospacing="0"/>
        <w:ind w:left="200" w:hanging="46"/>
        <w:rPr>
          <w:color w:val="000000"/>
        </w:rPr>
      </w:pPr>
      <w:r>
        <w:rPr>
          <w:color w:val="000000"/>
        </w:rPr>
        <w:t xml:space="preserve">            </w:t>
      </w:r>
      <w:r w:rsidRPr="00466050">
        <w:rPr>
          <w:color w:val="000000"/>
        </w:rPr>
        <w:t>corresponding right (k-1)-mer. Each edge in this graph is a k-mer</w:t>
      </w:r>
      <w:r>
        <w:rPr>
          <w:color w:val="000000"/>
        </w:rPr>
        <w:t>.</w:t>
      </w:r>
    </w:p>
    <w:p w14:paraId="26392F12" w14:textId="77777777" w:rsidR="00AB1402" w:rsidRDefault="00AB1402" w:rsidP="00AB1402">
      <w:pPr>
        <w:pStyle w:val="NormalWeb"/>
        <w:spacing w:before="0" w:beforeAutospacing="0" w:after="0" w:afterAutospacing="0"/>
        <w:ind w:left="200" w:hanging="46"/>
        <w:rPr>
          <w:color w:val="000000"/>
        </w:rPr>
      </w:pPr>
    </w:p>
    <w:p w14:paraId="7ACF8826" w14:textId="6BFB5334" w:rsidR="00AB1402" w:rsidRDefault="00AB1402" w:rsidP="00AB1402">
      <w:pPr>
        <w:pStyle w:val="NormalWeb"/>
        <w:spacing w:before="0" w:beforeAutospacing="0" w:after="0" w:afterAutospacing="0"/>
        <w:ind w:left="200" w:hanging="46"/>
      </w:pPr>
      <w:r>
        <w:t xml:space="preserve">               </w:t>
      </w:r>
      <w:r>
        <w:rPr>
          <w:noProof/>
        </w:rPr>
        <w:drawing>
          <wp:inline distT="0" distB="0" distL="0" distR="0" wp14:anchorId="009E5DDC" wp14:editId="04FA3D3D">
            <wp:extent cx="4484688" cy="20510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4367" cy="2060050"/>
                    </a:xfrm>
                    <a:prstGeom prst="rect">
                      <a:avLst/>
                    </a:prstGeom>
                  </pic:spPr>
                </pic:pic>
              </a:graphicData>
            </a:graphic>
          </wp:inline>
        </w:drawing>
      </w:r>
    </w:p>
    <w:p w14:paraId="071F6CDC" w14:textId="77777777" w:rsidR="00AB1402" w:rsidRDefault="00AB1402" w:rsidP="00AB1402">
      <w:pPr>
        <w:pStyle w:val="NormalWeb"/>
        <w:spacing w:before="0" w:beforeAutospacing="0" w:after="0" w:afterAutospacing="0"/>
        <w:ind w:left="200" w:hanging="46"/>
      </w:pPr>
    </w:p>
    <w:p w14:paraId="06A70601" w14:textId="77777777" w:rsidR="00AB1402" w:rsidRDefault="00AB1402" w:rsidP="00AB1402">
      <w:pPr>
        <w:pStyle w:val="NormalWeb"/>
        <w:spacing w:before="0" w:beforeAutospacing="0" w:after="0" w:afterAutospacing="0"/>
        <w:rPr>
          <w:color w:val="000000"/>
        </w:rPr>
      </w:pPr>
      <w:r w:rsidRPr="009B704D">
        <w:rPr>
          <w:color w:val="000000"/>
        </w:rPr>
        <w:lastRenderedPageBreak/>
        <w:t>Step 4: Traverse through this graph following the Eulerian path</w:t>
      </w:r>
      <w:r>
        <w:rPr>
          <w:color w:val="000000"/>
        </w:rPr>
        <w:t>.</w:t>
      </w:r>
    </w:p>
    <w:p w14:paraId="509E12ED" w14:textId="77777777" w:rsidR="00AB1402" w:rsidRDefault="00AB1402" w:rsidP="00AB1402">
      <w:pPr>
        <w:pStyle w:val="NormalWeb"/>
        <w:numPr>
          <w:ilvl w:val="0"/>
          <w:numId w:val="18"/>
        </w:numPr>
        <w:spacing w:before="0" w:beforeAutospacing="0" w:after="0" w:afterAutospacing="0"/>
      </w:pPr>
      <w:r>
        <w:t>Count the number of incoming and outgoing edges</w:t>
      </w:r>
    </w:p>
    <w:p w14:paraId="5B4901A3" w14:textId="77777777" w:rsidR="00AB1402" w:rsidRDefault="00AB1402" w:rsidP="00AB1402">
      <w:pPr>
        <w:pStyle w:val="NormalWeb"/>
        <w:numPr>
          <w:ilvl w:val="0"/>
          <w:numId w:val="18"/>
        </w:numPr>
        <w:spacing w:before="0" w:beforeAutospacing="0" w:after="0" w:afterAutospacing="0"/>
      </w:pPr>
      <w:r>
        <w:t>Node having number of outgoing edges – incoming edges = 1 will be start node</w:t>
      </w:r>
    </w:p>
    <w:p w14:paraId="1AD0A781" w14:textId="77777777" w:rsidR="00AB1402" w:rsidRDefault="00AB1402" w:rsidP="00AB1402">
      <w:pPr>
        <w:pStyle w:val="NormalWeb"/>
        <w:numPr>
          <w:ilvl w:val="0"/>
          <w:numId w:val="18"/>
        </w:numPr>
        <w:spacing w:before="0" w:beforeAutospacing="0" w:after="0" w:afterAutospacing="0"/>
      </w:pPr>
      <w:r>
        <w:t>Perform depth first search (</w:t>
      </w:r>
      <w:proofErr w:type="spellStart"/>
      <w:r>
        <w:t>dfs</w:t>
      </w:r>
      <w:proofErr w:type="spellEnd"/>
      <w:r>
        <w:t xml:space="preserve">) recursively </w:t>
      </w:r>
      <w:proofErr w:type="spellStart"/>
      <w:r>
        <w:t>i.e</w:t>
      </w:r>
      <w:proofErr w:type="spellEnd"/>
      <w:r>
        <w:t xml:space="preserve"> travel from one node to another each time subtracting the number of outgoing edges until the number of outgoing edges of all nodes become 0</w:t>
      </w:r>
    </w:p>
    <w:p w14:paraId="51B6B8CF" w14:textId="77777777" w:rsidR="00AB1402" w:rsidRDefault="00AB1402" w:rsidP="00AB1402">
      <w:pPr>
        <w:pStyle w:val="NormalWeb"/>
        <w:numPr>
          <w:ilvl w:val="0"/>
          <w:numId w:val="18"/>
        </w:numPr>
        <w:spacing w:before="0" w:beforeAutospacing="0" w:after="0" w:afterAutospacing="0"/>
      </w:pPr>
      <w:r>
        <w:t>This way the graph is traversed passing through every edge once and only once</w:t>
      </w:r>
    </w:p>
    <w:p w14:paraId="69DCB8D6" w14:textId="77777777" w:rsidR="00AB1402" w:rsidRDefault="00AB1402" w:rsidP="00AB1402">
      <w:pPr>
        <w:pStyle w:val="NormalWeb"/>
        <w:spacing w:before="0" w:beforeAutospacing="0" w:after="0" w:afterAutospacing="0"/>
      </w:pPr>
    </w:p>
    <w:p w14:paraId="53ABC933" w14:textId="77777777" w:rsidR="00AB1402" w:rsidRDefault="00AB1402" w:rsidP="00AB1402">
      <w:pPr>
        <w:pStyle w:val="NormalWeb"/>
        <w:spacing w:before="0" w:beforeAutospacing="0" w:after="0" w:afterAutospacing="0"/>
      </w:pPr>
      <w:r>
        <w:t xml:space="preserve">Step 5: Every time we reach a node while traversing the graph following the Eulerian path  </w:t>
      </w:r>
    </w:p>
    <w:p w14:paraId="0052931B" w14:textId="77777777" w:rsidR="00AB1402" w:rsidRDefault="00AB1402" w:rsidP="00AB1402">
      <w:pPr>
        <w:pStyle w:val="NormalWeb"/>
        <w:spacing w:before="0" w:beforeAutospacing="0" w:after="0" w:afterAutospacing="0"/>
      </w:pPr>
      <w:r>
        <w:t xml:space="preserve">            extract the last character and append it to the gene we are constructing. Once the </w:t>
      </w:r>
    </w:p>
    <w:p w14:paraId="7AE223A9" w14:textId="77777777" w:rsidR="00AB1402" w:rsidRDefault="00AB1402" w:rsidP="00AB1402">
      <w:pPr>
        <w:pStyle w:val="NormalWeb"/>
        <w:spacing w:before="0" w:beforeAutospacing="0" w:after="0" w:afterAutospacing="0"/>
      </w:pPr>
      <w:r>
        <w:t xml:space="preserve">            traversal and appending </w:t>
      </w:r>
      <w:proofErr w:type="gramStart"/>
      <w:r>
        <w:t>is</w:t>
      </w:r>
      <w:proofErr w:type="gramEnd"/>
      <w:r>
        <w:t xml:space="preserve"> done we obtain the output gene.</w:t>
      </w:r>
    </w:p>
    <w:p w14:paraId="507EF4B8" w14:textId="77777777" w:rsidR="00AB1402" w:rsidRDefault="00AB1402" w:rsidP="00AB1402">
      <w:pPr>
        <w:pStyle w:val="NormalWeb"/>
        <w:spacing w:before="0" w:beforeAutospacing="0" w:after="0" w:afterAutospacing="0"/>
      </w:pPr>
    </w:p>
    <w:p w14:paraId="317F157B" w14:textId="77777777" w:rsidR="00AB1402" w:rsidRDefault="00AB1402" w:rsidP="00AB1402">
      <w:pPr>
        <w:pStyle w:val="NormalWeb"/>
        <w:spacing w:before="0" w:beforeAutospacing="0" w:after="0" w:afterAutospacing="0"/>
      </w:pPr>
      <w:r>
        <w:rPr>
          <w:noProof/>
        </w:rPr>
        <w:drawing>
          <wp:inline distT="0" distB="0" distL="0" distR="0" wp14:anchorId="09D65899" wp14:editId="7F11904A">
            <wp:extent cx="5731510" cy="26422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42235"/>
                    </a:xfrm>
                    <a:prstGeom prst="rect">
                      <a:avLst/>
                    </a:prstGeom>
                  </pic:spPr>
                </pic:pic>
              </a:graphicData>
            </a:graphic>
          </wp:inline>
        </w:drawing>
      </w:r>
    </w:p>
    <w:p w14:paraId="7367D2F7" w14:textId="77777777" w:rsidR="00AB1402" w:rsidRDefault="00AB1402" w:rsidP="00AB1402">
      <w:pPr>
        <w:pStyle w:val="NormalWeb"/>
        <w:spacing w:before="0" w:beforeAutospacing="0" w:after="0" w:afterAutospacing="0"/>
      </w:pPr>
    </w:p>
    <w:p w14:paraId="71155247" w14:textId="333E1660" w:rsidR="00AB1402" w:rsidRDefault="00AB1402" w:rsidP="00AB1402">
      <w:pPr>
        <w:pStyle w:val="NormalWeb"/>
        <w:spacing w:before="0" w:beforeAutospacing="0" w:after="0" w:afterAutospacing="0"/>
      </w:pPr>
      <w:r>
        <w:t>Part B: Code in python</w:t>
      </w:r>
    </w:p>
    <w:p w14:paraId="5A025412" w14:textId="77777777" w:rsidR="00AB1402" w:rsidRDefault="00AB1402" w:rsidP="00AB1402">
      <w:pPr>
        <w:pStyle w:val="NormalWeb"/>
        <w:spacing w:before="0" w:beforeAutospacing="0" w:after="0" w:afterAutospacing="0"/>
      </w:pPr>
    </w:p>
    <w:p w14:paraId="26600E22" w14:textId="77777777" w:rsidR="00AB1402" w:rsidRDefault="00AB1402" w:rsidP="00AB1402">
      <w:pPr>
        <w:pStyle w:val="NormalWeb"/>
        <w:spacing w:before="0" w:beforeAutospacing="0" w:after="0" w:afterAutospacing="0"/>
      </w:pPr>
      <w:r>
        <w:rPr>
          <w:noProof/>
        </w:rPr>
        <w:drawing>
          <wp:inline distT="0" distB="0" distL="0" distR="0" wp14:anchorId="5FD95540" wp14:editId="2FA86785">
            <wp:extent cx="6221099" cy="107315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21719" cy="1073257"/>
                    </a:xfrm>
                    <a:prstGeom prst="rect">
                      <a:avLst/>
                    </a:prstGeom>
                  </pic:spPr>
                </pic:pic>
              </a:graphicData>
            </a:graphic>
          </wp:inline>
        </w:drawing>
      </w:r>
    </w:p>
    <w:p w14:paraId="4E0AEECA" w14:textId="77777777" w:rsidR="00AB1402" w:rsidRDefault="00AB1402" w:rsidP="00AB1402">
      <w:pPr>
        <w:pStyle w:val="NormalWeb"/>
        <w:spacing w:before="0" w:beforeAutospacing="0" w:after="0" w:afterAutospacing="0"/>
      </w:pPr>
      <w:r>
        <w:rPr>
          <w:noProof/>
        </w:rPr>
        <w:drawing>
          <wp:inline distT="0" distB="0" distL="0" distR="0" wp14:anchorId="6A98290A" wp14:editId="6A6B48A9">
            <wp:extent cx="6204118" cy="21590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07796" cy="2160280"/>
                    </a:xfrm>
                    <a:prstGeom prst="rect">
                      <a:avLst/>
                    </a:prstGeom>
                  </pic:spPr>
                </pic:pic>
              </a:graphicData>
            </a:graphic>
          </wp:inline>
        </w:drawing>
      </w:r>
    </w:p>
    <w:p w14:paraId="14779D51" w14:textId="77777777" w:rsidR="00AB1402" w:rsidRDefault="00AB1402" w:rsidP="00AB1402">
      <w:pPr>
        <w:pStyle w:val="NormalWeb"/>
        <w:spacing w:before="0" w:beforeAutospacing="0" w:after="0" w:afterAutospacing="0"/>
      </w:pPr>
      <w:r>
        <w:rPr>
          <w:noProof/>
        </w:rPr>
        <w:lastRenderedPageBreak/>
        <w:drawing>
          <wp:inline distT="0" distB="0" distL="0" distR="0" wp14:anchorId="30CF680B" wp14:editId="1FD73003">
            <wp:extent cx="6198376" cy="1981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26082" cy="1990056"/>
                    </a:xfrm>
                    <a:prstGeom prst="rect">
                      <a:avLst/>
                    </a:prstGeom>
                  </pic:spPr>
                </pic:pic>
              </a:graphicData>
            </a:graphic>
          </wp:inline>
        </w:drawing>
      </w:r>
    </w:p>
    <w:p w14:paraId="4BDAEF69" w14:textId="77777777" w:rsidR="00AB1402" w:rsidRDefault="00AB1402" w:rsidP="00AB1402">
      <w:pPr>
        <w:pStyle w:val="NormalWeb"/>
        <w:spacing w:before="0" w:beforeAutospacing="0" w:after="0" w:afterAutospacing="0"/>
      </w:pPr>
      <w:r>
        <w:rPr>
          <w:noProof/>
        </w:rPr>
        <w:drawing>
          <wp:inline distT="0" distB="0" distL="0" distR="0" wp14:anchorId="1D59978B" wp14:editId="111768AB">
            <wp:extent cx="6191250" cy="2243694"/>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14462" cy="2252106"/>
                    </a:xfrm>
                    <a:prstGeom prst="rect">
                      <a:avLst/>
                    </a:prstGeom>
                  </pic:spPr>
                </pic:pic>
              </a:graphicData>
            </a:graphic>
          </wp:inline>
        </w:drawing>
      </w:r>
    </w:p>
    <w:p w14:paraId="291F77D2" w14:textId="77777777" w:rsidR="00AB1402" w:rsidRDefault="00AB1402" w:rsidP="00AB1402">
      <w:pPr>
        <w:pStyle w:val="NormalWeb"/>
        <w:spacing w:before="0" w:beforeAutospacing="0" w:after="0" w:afterAutospacing="0"/>
      </w:pPr>
      <w:r>
        <w:rPr>
          <w:noProof/>
        </w:rPr>
        <w:drawing>
          <wp:inline distT="0" distB="0" distL="0" distR="0" wp14:anchorId="4A17324D" wp14:editId="76F18711">
            <wp:extent cx="6187556" cy="17145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97143" cy="1717156"/>
                    </a:xfrm>
                    <a:prstGeom prst="rect">
                      <a:avLst/>
                    </a:prstGeom>
                  </pic:spPr>
                </pic:pic>
              </a:graphicData>
            </a:graphic>
          </wp:inline>
        </w:drawing>
      </w:r>
    </w:p>
    <w:p w14:paraId="3744839D" w14:textId="77777777" w:rsidR="00AB1402" w:rsidRDefault="00AB1402" w:rsidP="00AB1402">
      <w:pPr>
        <w:pStyle w:val="NormalWeb"/>
        <w:spacing w:before="0" w:beforeAutospacing="0" w:after="0" w:afterAutospacing="0"/>
      </w:pPr>
    </w:p>
    <w:p w14:paraId="5A79ED15" w14:textId="77777777" w:rsidR="00AB1402" w:rsidRDefault="00AB1402" w:rsidP="00AB1402">
      <w:pPr>
        <w:pStyle w:val="NormalWeb"/>
        <w:spacing w:before="0" w:beforeAutospacing="0" w:after="0" w:afterAutospacing="0"/>
      </w:pPr>
      <w:r>
        <w:t>Part C: Sample input and output</w:t>
      </w:r>
    </w:p>
    <w:p w14:paraId="128930AC" w14:textId="77777777" w:rsidR="00AB1402" w:rsidRDefault="00AB1402" w:rsidP="00AB1402">
      <w:pPr>
        <w:pStyle w:val="NormalWeb"/>
        <w:spacing w:before="0" w:beforeAutospacing="0" w:after="0" w:afterAutospacing="0"/>
      </w:pPr>
    </w:p>
    <w:p w14:paraId="341CFB7F" w14:textId="77777777" w:rsidR="00AB1402" w:rsidRDefault="00AB1402" w:rsidP="00AB1402">
      <w:pPr>
        <w:pStyle w:val="NormalWeb"/>
        <w:spacing w:before="0" w:beforeAutospacing="0" w:after="0" w:afterAutospacing="0"/>
      </w:pPr>
      <w:r>
        <w:t>Sample 1:                                  Sample 2:                                        Sample 3:</w:t>
      </w:r>
    </w:p>
    <w:p w14:paraId="56E8F5C7" w14:textId="77777777" w:rsidR="00AB1402" w:rsidRDefault="00AB1402" w:rsidP="00AB1402">
      <w:pPr>
        <w:pStyle w:val="NormalWeb"/>
        <w:spacing w:before="0" w:beforeAutospacing="0" w:after="0" w:afterAutospacing="0"/>
      </w:pPr>
    </w:p>
    <w:p w14:paraId="4229A770" w14:textId="77777777" w:rsidR="00AB1402" w:rsidRDefault="00AB1402" w:rsidP="00AB1402">
      <w:pPr>
        <w:pStyle w:val="NormalWeb"/>
        <w:spacing w:before="0" w:beforeAutospacing="0" w:after="0" w:afterAutospacing="0"/>
      </w:pPr>
      <w:r>
        <w:rPr>
          <w:noProof/>
        </w:rPr>
        <w:drawing>
          <wp:inline distT="0" distB="0" distL="0" distR="0" wp14:anchorId="2AD781E0" wp14:editId="289E3B07">
            <wp:extent cx="1851479" cy="2025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51479" cy="2025650"/>
                    </a:xfrm>
                    <a:prstGeom prst="rect">
                      <a:avLst/>
                    </a:prstGeom>
                  </pic:spPr>
                </pic:pic>
              </a:graphicData>
            </a:graphic>
          </wp:inline>
        </w:drawing>
      </w:r>
      <w:r w:rsidRPr="00C377D2">
        <w:t xml:space="preserve"> </w:t>
      </w:r>
      <w:r>
        <w:rPr>
          <w:noProof/>
        </w:rPr>
        <w:drawing>
          <wp:inline distT="0" distB="0" distL="0" distR="0" wp14:anchorId="594B4E6A" wp14:editId="390C0E4D">
            <wp:extent cx="1816100" cy="2013336"/>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25347" cy="2023587"/>
                    </a:xfrm>
                    <a:prstGeom prst="rect">
                      <a:avLst/>
                    </a:prstGeom>
                    <a:noFill/>
                    <a:ln>
                      <a:noFill/>
                    </a:ln>
                  </pic:spPr>
                </pic:pic>
              </a:graphicData>
            </a:graphic>
          </wp:inline>
        </w:drawing>
      </w:r>
      <w:r>
        <w:t xml:space="preserve">         </w:t>
      </w:r>
      <w:r>
        <w:rPr>
          <w:noProof/>
        </w:rPr>
        <w:drawing>
          <wp:inline distT="0" distB="0" distL="0" distR="0" wp14:anchorId="1E8D78FD" wp14:editId="346753A8">
            <wp:extent cx="1143000" cy="199299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48567" cy="2002697"/>
                    </a:xfrm>
                    <a:prstGeom prst="rect">
                      <a:avLst/>
                    </a:prstGeom>
                    <a:noFill/>
                    <a:ln>
                      <a:noFill/>
                    </a:ln>
                  </pic:spPr>
                </pic:pic>
              </a:graphicData>
            </a:graphic>
          </wp:inline>
        </w:drawing>
      </w:r>
    </w:p>
    <w:p w14:paraId="12AD8096" w14:textId="77777777" w:rsidR="00AB1402" w:rsidRDefault="00AB1402" w:rsidP="007B3453">
      <w:pPr>
        <w:ind w:right="357"/>
        <w:rPr>
          <w:b/>
          <w:bCs/>
          <w:sz w:val="24"/>
          <w:szCs w:val="24"/>
        </w:rPr>
      </w:pPr>
    </w:p>
    <w:p w14:paraId="7F9B38D8" w14:textId="77777777" w:rsidR="007B3453" w:rsidRPr="007B3453" w:rsidRDefault="007B3453" w:rsidP="007B3453">
      <w:pPr>
        <w:ind w:right="357"/>
        <w:rPr>
          <w:b/>
          <w:bCs/>
          <w:sz w:val="24"/>
          <w:szCs w:val="24"/>
        </w:rPr>
      </w:pPr>
    </w:p>
    <w:p w14:paraId="7D05F908" w14:textId="0F0C0090" w:rsidR="007B3453" w:rsidRDefault="007B3453" w:rsidP="007B3453">
      <w:pPr>
        <w:ind w:right="357"/>
        <w:rPr>
          <w:sz w:val="24"/>
          <w:szCs w:val="24"/>
        </w:rPr>
      </w:pPr>
    </w:p>
    <w:p w14:paraId="5A7E5F04" w14:textId="77777777" w:rsidR="00AB1402" w:rsidRPr="0071046F" w:rsidRDefault="00AB1402" w:rsidP="007B3453">
      <w:pPr>
        <w:ind w:right="357"/>
        <w:rPr>
          <w:sz w:val="24"/>
          <w:szCs w:val="24"/>
        </w:rPr>
      </w:pPr>
    </w:p>
    <w:p w14:paraId="3684EE2B" w14:textId="6DF250DD" w:rsidR="00CE0D9D" w:rsidRDefault="00CE0D9D" w:rsidP="00AB1402">
      <w:pPr>
        <w:spacing w:line="480" w:lineRule="auto"/>
        <w:ind w:right="357"/>
        <w:rPr>
          <w:b/>
          <w:bCs/>
          <w:sz w:val="28"/>
          <w:u w:val="single"/>
        </w:rPr>
      </w:pPr>
      <w:r w:rsidRPr="00AB1402">
        <w:rPr>
          <w:b/>
          <w:bCs/>
          <w:sz w:val="28"/>
          <w:u w:val="single"/>
        </w:rPr>
        <w:lastRenderedPageBreak/>
        <w:t>Results and Discussion</w:t>
      </w:r>
    </w:p>
    <w:p w14:paraId="16FBC5CB" w14:textId="533A5FB4" w:rsidR="00AB1402" w:rsidRDefault="00AB1402" w:rsidP="00AB1402">
      <w:pPr>
        <w:pStyle w:val="NormalWeb"/>
        <w:spacing w:before="0" w:beforeAutospacing="0" w:after="0" w:afterAutospacing="0"/>
        <w:rPr>
          <w:color w:val="000000"/>
        </w:rPr>
      </w:pPr>
      <w:r w:rsidRPr="00AB1402">
        <w:rPr>
          <w:color w:val="000000"/>
        </w:rPr>
        <w:t>Graph theory is found to be a vital tool for solving biological problems.</w:t>
      </w:r>
      <w:r>
        <w:rPr>
          <w:color w:val="000000"/>
        </w:rPr>
        <w:t xml:space="preserve"> </w:t>
      </w:r>
      <w:r w:rsidRPr="00AB1402">
        <w:rPr>
          <w:color w:val="000000"/>
        </w:rPr>
        <w:t>De Bruijn Graphs and Euler’s algorithm are the backbone of almost every technique used while assembling a genome.</w:t>
      </w:r>
      <w:r>
        <w:rPr>
          <w:color w:val="000000"/>
        </w:rPr>
        <w:t xml:space="preserve"> </w:t>
      </w:r>
      <w:r w:rsidRPr="00AB1402">
        <w:rPr>
          <w:color w:val="000000"/>
        </w:rPr>
        <w:t>De Bruijn Graphs are found to be faster compared to other techniques and can also handle large inputs. As the De Bruijn graph represents a collection of read sequences by millions of vertices and edges, it requires large amounts of memory and computational power to store and process. It is one of the major drawbacks of de Bruijn graphs. Other drawbacks are that the reads are error-prone, and the Distance between reads within the read pairs is inexact.</w:t>
      </w:r>
    </w:p>
    <w:p w14:paraId="017652A3" w14:textId="77777777" w:rsidR="00AB1402" w:rsidRPr="00AB1402" w:rsidRDefault="00AB1402" w:rsidP="00AB1402">
      <w:pPr>
        <w:pStyle w:val="NormalWeb"/>
        <w:spacing w:before="0" w:beforeAutospacing="0" w:after="0" w:afterAutospacing="0"/>
      </w:pPr>
    </w:p>
    <w:p w14:paraId="4C301601" w14:textId="334CED50" w:rsidR="00AB1402" w:rsidRDefault="00AB1402" w:rsidP="00AB1402">
      <w:pPr>
        <w:pStyle w:val="NormalWeb"/>
        <w:spacing w:before="0" w:beforeAutospacing="0" w:after="0" w:afterAutospacing="0"/>
        <w:rPr>
          <w:color w:val="000000"/>
        </w:rPr>
      </w:pPr>
      <w:r w:rsidRPr="00AB1402">
        <w:rPr>
          <w:color w:val="000000"/>
        </w:rPr>
        <w:t>De Bruijn graphs are not a cure-all. Yet for every apparent complication to</w:t>
      </w:r>
      <w:r>
        <w:rPr>
          <w:color w:val="000000"/>
        </w:rPr>
        <w:t xml:space="preserve"> </w:t>
      </w:r>
      <w:r w:rsidRPr="00AB1402">
        <w:rPr>
          <w:color w:val="000000"/>
        </w:rPr>
        <w:t>sequence assembly, it has proven fruitful to apply some cousin of de Bruijn</w:t>
      </w:r>
      <w:r>
        <w:t xml:space="preserve"> </w:t>
      </w:r>
      <w:r w:rsidRPr="00AB1402">
        <w:rPr>
          <w:color w:val="000000"/>
        </w:rPr>
        <w:t>graphs to transform a question involving Eulerian cycles. Moreover,</w:t>
      </w:r>
      <w:r>
        <w:t xml:space="preserve"> </w:t>
      </w:r>
      <w:r w:rsidRPr="00AB1402">
        <w:rPr>
          <w:color w:val="000000"/>
        </w:rPr>
        <w:t>analogs of de Bruijn graphs have been useful in many other bioinformatics problems, including antibody sequencing, synteny block reconstruction, and RNA assembly11.</w:t>
      </w:r>
    </w:p>
    <w:p w14:paraId="2938F573" w14:textId="77777777" w:rsidR="00AB1402" w:rsidRPr="00AB1402" w:rsidRDefault="00AB1402" w:rsidP="00AB1402">
      <w:pPr>
        <w:pStyle w:val="NormalWeb"/>
        <w:spacing w:before="0" w:beforeAutospacing="0" w:after="0" w:afterAutospacing="0"/>
      </w:pPr>
    </w:p>
    <w:p w14:paraId="6BC9010C" w14:textId="74422C1D" w:rsidR="00AB1402" w:rsidRDefault="00AB1402" w:rsidP="00AB1402">
      <w:pPr>
        <w:pStyle w:val="NormalWeb"/>
        <w:spacing w:before="0" w:beforeAutospacing="0" w:after="0" w:afterAutospacing="0"/>
        <w:rPr>
          <w:color w:val="000000"/>
        </w:rPr>
      </w:pPr>
      <w:r w:rsidRPr="00AB1402">
        <w:rPr>
          <w:color w:val="000000"/>
        </w:rPr>
        <w:t>In each of these applications, the de Bruijn graph represents the experimental data in a manner that leads to a tractable computational problem. As new sequencing technologies emerge, the best computational strategies for assembling genomes from reads may change. The factors that influence the choice of algorithms include the quantity of data (measured by read length and coverage); quality of data (including error rates); and genome structure (e.g., GC content and the number and size of repeated regions). Short-read sequencing technologies produce very large numbers of reads, which currently favour the use of de Bruijn graphs.</w:t>
      </w:r>
    </w:p>
    <w:p w14:paraId="1F134C4E" w14:textId="77777777" w:rsidR="00AB1402" w:rsidRPr="00AB1402" w:rsidRDefault="00AB1402" w:rsidP="00AB1402">
      <w:pPr>
        <w:pStyle w:val="NormalWeb"/>
        <w:spacing w:before="0" w:beforeAutospacing="0" w:after="0" w:afterAutospacing="0"/>
      </w:pPr>
    </w:p>
    <w:p w14:paraId="65903F8C" w14:textId="02FDA5B4" w:rsidR="00AB1402" w:rsidRDefault="00AB1402" w:rsidP="00AB1402">
      <w:pPr>
        <w:pStyle w:val="NormalWeb"/>
        <w:spacing w:before="0" w:beforeAutospacing="0" w:after="0" w:afterAutospacing="0"/>
        <w:rPr>
          <w:color w:val="000000"/>
        </w:rPr>
      </w:pPr>
      <w:r w:rsidRPr="00AB1402">
        <w:rPr>
          <w:color w:val="000000"/>
        </w:rPr>
        <w:t>De Bruijn graphs are also well suited to representing genomes with repeats, whereas overlap methods need to mask repeats that are longer than the read</w:t>
      </w:r>
      <w:r>
        <w:t xml:space="preserve"> </w:t>
      </w:r>
      <w:r w:rsidRPr="00AB1402">
        <w:rPr>
          <w:color w:val="000000"/>
        </w:rPr>
        <w:t>length. However, if a future sequencing technology produces high-quality reads with tens of thousands of bases, a smaller number of reads would be needed, and the pendulum could swing back toward favouring overlap-based approaches for assembly. Yet few things like high accuracy, less memory consumption and less time consumption in the assembly are few required aspects that are primarily needed for assembling a genome. In the case of large genomes like humans, it has become even more needed as time and memory are consumed a lot. </w:t>
      </w:r>
    </w:p>
    <w:p w14:paraId="57CA9626" w14:textId="77777777" w:rsidR="00AB1402" w:rsidRPr="00AB1402" w:rsidRDefault="00AB1402" w:rsidP="00AB1402">
      <w:pPr>
        <w:pStyle w:val="NormalWeb"/>
        <w:spacing w:before="0" w:beforeAutospacing="0" w:after="0" w:afterAutospacing="0"/>
      </w:pPr>
    </w:p>
    <w:p w14:paraId="3A12BB2C" w14:textId="367D2C9C" w:rsidR="00AB1402" w:rsidRPr="00AB1402" w:rsidRDefault="00AB1402" w:rsidP="00AB1402">
      <w:pPr>
        <w:pStyle w:val="NormalWeb"/>
        <w:spacing w:before="0" w:beforeAutospacing="0" w:after="0" w:afterAutospacing="0"/>
      </w:pPr>
      <w:r w:rsidRPr="00AB1402">
        <w:rPr>
          <w:color w:val="000000"/>
        </w:rPr>
        <w:t>In future genomes, tens of thousands of species will be sequenced.</w:t>
      </w:r>
      <w:r>
        <w:rPr>
          <w:color w:val="000000"/>
        </w:rPr>
        <w:t xml:space="preserve"> </w:t>
      </w:r>
      <w:r w:rsidRPr="00AB1402">
        <w:rPr>
          <w:color w:val="000000"/>
        </w:rPr>
        <w:t>There are enormous efforts to sequence cancer genomes and understand what changes in the genome lead to cancer.</w:t>
      </w:r>
    </w:p>
    <w:p w14:paraId="04151BD6" w14:textId="0AA9D8F4" w:rsidR="00AB1402" w:rsidRDefault="00AB1402" w:rsidP="00AB1402">
      <w:pPr>
        <w:pStyle w:val="NormalWeb"/>
        <w:spacing w:before="0" w:beforeAutospacing="0" w:after="0" w:afterAutospacing="0"/>
        <w:rPr>
          <w:color w:val="000000"/>
        </w:rPr>
      </w:pPr>
      <w:r w:rsidRPr="00AB1402">
        <w:rPr>
          <w:color w:val="000000"/>
        </w:rPr>
        <w:t>Thousands of cancer genomes have already been sequenced, and genome sequencing will soon become a routine technique in medicine.</w:t>
      </w:r>
    </w:p>
    <w:p w14:paraId="30F4B2D4" w14:textId="77777777" w:rsidR="00AB1402" w:rsidRPr="00AB1402" w:rsidRDefault="00AB1402" w:rsidP="00AB1402">
      <w:pPr>
        <w:pStyle w:val="NormalWeb"/>
        <w:spacing w:before="0" w:beforeAutospacing="0" w:after="0" w:afterAutospacing="0"/>
      </w:pPr>
    </w:p>
    <w:p w14:paraId="24B1A5AA" w14:textId="7B251BFC" w:rsidR="00CE0D9D" w:rsidRPr="000F6956" w:rsidRDefault="00CE0D9D" w:rsidP="00AB1402">
      <w:pPr>
        <w:spacing w:line="480" w:lineRule="auto"/>
        <w:ind w:right="357"/>
        <w:rPr>
          <w:b/>
          <w:bCs/>
          <w:sz w:val="28"/>
        </w:rPr>
      </w:pPr>
      <w:r w:rsidRPr="00AB1402">
        <w:rPr>
          <w:b/>
          <w:bCs/>
          <w:sz w:val="28"/>
          <w:u w:val="single"/>
        </w:rPr>
        <w:t>References</w:t>
      </w:r>
    </w:p>
    <w:p w14:paraId="338E7FD2" w14:textId="3983B2E7" w:rsidR="003A5000" w:rsidRDefault="003A5000" w:rsidP="00AB1402">
      <w:pPr>
        <w:widowControl/>
        <w:numPr>
          <w:ilvl w:val="0"/>
          <w:numId w:val="19"/>
        </w:numPr>
        <w:autoSpaceDE/>
        <w:autoSpaceDN/>
        <w:ind w:right="357"/>
        <w:textAlignment w:val="baseline"/>
        <w:rPr>
          <w:sz w:val="24"/>
          <w:szCs w:val="24"/>
          <w:lang w:val="en-IN" w:eastAsia="en-IN"/>
        </w:rPr>
      </w:pPr>
      <w:r w:rsidRPr="003A5000">
        <w:rPr>
          <w:sz w:val="24"/>
          <w:szCs w:val="24"/>
          <w:lang w:val="en-IN" w:eastAsia="en-IN"/>
        </w:rPr>
        <w:t xml:space="preserve">A. Kumar and V. Verma, "Genome Assembly: A Review," 2021 7th International Conference on Advanced Computing and Communication Systems (ICACCS), 2021, pp. 494-498, </w:t>
      </w:r>
      <w:proofErr w:type="spellStart"/>
      <w:r w:rsidRPr="003A5000">
        <w:rPr>
          <w:sz w:val="24"/>
          <w:szCs w:val="24"/>
          <w:lang w:val="en-IN" w:eastAsia="en-IN"/>
        </w:rPr>
        <w:t>doi</w:t>
      </w:r>
      <w:proofErr w:type="spellEnd"/>
      <w:r w:rsidRPr="003A5000">
        <w:rPr>
          <w:sz w:val="24"/>
          <w:szCs w:val="24"/>
          <w:lang w:val="en-IN" w:eastAsia="en-IN"/>
        </w:rPr>
        <w:t>: 10.1109/ICACCS51430.2021.9441878.</w:t>
      </w:r>
    </w:p>
    <w:p w14:paraId="3D83290C" w14:textId="245DE17F" w:rsidR="003A5000" w:rsidRDefault="003A5000" w:rsidP="00AB1402">
      <w:pPr>
        <w:widowControl/>
        <w:numPr>
          <w:ilvl w:val="0"/>
          <w:numId w:val="19"/>
        </w:numPr>
        <w:autoSpaceDE/>
        <w:autoSpaceDN/>
        <w:ind w:right="357"/>
        <w:textAlignment w:val="baseline"/>
        <w:rPr>
          <w:sz w:val="24"/>
          <w:szCs w:val="24"/>
          <w:lang w:val="en-IN" w:eastAsia="en-IN"/>
        </w:rPr>
      </w:pPr>
      <w:r w:rsidRPr="003A5000">
        <w:rPr>
          <w:sz w:val="24"/>
          <w:szCs w:val="24"/>
          <w:lang w:val="en-IN" w:eastAsia="en-IN"/>
        </w:rPr>
        <w:t xml:space="preserve">R. Singh, J. A. Graves, S. Lee, S. R. Sukumar and M. Shankar, "Enabling graph appliance for genome assembly," 2015 IEEE International Conference on Big Data (Big Data), 2015, pp. 2583-2590, </w:t>
      </w:r>
      <w:proofErr w:type="spellStart"/>
      <w:r w:rsidRPr="003A5000">
        <w:rPr>
          <w:sz w:val="24"/>
          <w:szCs w:val="24"/>
          <w:lang w:val="en-IN" w:eastAsia="en-IN"/>
        </w:rPr>
        <w:t>doi</w:t>
      </w:r>
      <w:proofErr w:type="spellEnd"/>
      <w:r w:rsidRPr="003A5000">
        <w:rPr>
          <w:sz w:val="24"/>
          <w:szCs w:val="24"/>
          <w:lang w:val="en-IN" w:eastAsia="en-IN"/>
        </w:rPr>
        <w:t>: 10.1109/BigData.2015.7364056.</w:t>
      </w:r>
    </w:p>
    <w:p w14:paraId="40A095D6" w14:textId="0054CCAB" w:rsidR="003A5000" w:rsidRDefault="003A5000" w:rsidP="00AB1402">
      <w:pPr>
        <w:widowControl/>
        <w:numPr>
          <w:ilvl w:val="0"/>
          <w:numId w:val="19"/>
        </w:numPr>
        <w:autoSpaceDE/>
        <w:autoSpaceDN/>
        <w:ind w:right="357"/>
        <w:textAlignment w:val="baseline"/>
        <w:rPr>
          <w:sz w:val="24"/>
          <w:szCs w:val="24"/>
          <w:lang w:val="en-IN" w:eastAsia="en-IN"/>
        </w:rPr>
      </w:pPr>
      <w:r w:rsidRPr="003A5000">
        <w:rPr>
          <w:sz w:val="24"/>
          <w:szCs w:val="24"/>
          <w:lang w:val="en-IN" w:eastAsia="en-IN"/>
        </w:rPr>
        <w:t xml:space="preserve">X. Kang, S. Tang, Y. Ma, R. Liu and Y. Wang, "De Bruijn Graph-Based Whole-Genomic Sequence Assembly Algorithms and Applications," 2013 IEEE International Conference on Green Computing and Communications and IEEE Internet of Things and IEEE Cyber, Physical and Social Computing, 2013, pp. 2094-2097, </w:t>
      </w:r>
      <w:proofErr w:type="spellStart"/>
      <w:r w:rsidRPr="003A5000">
        <w:rPr>
          <w:sz w:val="24"/>
          <w:szCs w:val="24"/>
          <w:lang w:val="en-IN" w:eastAsia="en-IN"/>
        </w:rPr>
        <w:t>doi</w:t>
      </w:r>
      <w:proofErr w:type="spellEnd"/>
      <w:r w:rsidRPr="003A5000">
        <w:rPr>
          <w:sz w:val="24"/>
          <w:szCs w:val="24"/>
          <w:lang w:val="en-IN" w:eastAsia="en-IN"/>
        </w:rPr>
        <w:t>: 10.1109/GreenCom-iThings-CPSCom.2013.393.</w:t>
      </w:r>
    </w:p>
    <w:p w14:paraId="503C6F39" w14:textId="141D0444" w:rsidR="003A5000" w:rsidRDefault="003A5000" w:rsidP="00AB1402">
      <w:pPr>
        <w:widowControl/>
        <w:numPr>
          <w:ilvl w:val="0"/>
          <w:numId w:val="19"/>
        </w:numPr>
        <w:autoSpaceDE/>
        <w:autoSpaceDN/>
        <w:ind w:right="357"/>
        <w:textAlignment w:val="baseline"/>
        <w:rPr>
          <w:sz w:val="24"/>
          <w:szCs w:val="24"/>
          <w:lang w:val="en-IN" w:eastAsia="en-IN"/>
        </w:rPr>
      </w:pPr>
      <w:r w:rsidRPr="003A5000">
        <w:rPr>
          <w:sz w:val="24"/>
          <w:szCs w:val="24"/>
          <w:lang w:val="en-IN" w:eastAsia="en-IN"/>
        </w:rPr>
        <w:t xml:space="preserve">K. Zhao, W. Liu, G. Voss and W. Mueller-Wittig, "Accelerating De Bruijn Graph-Based Genome Assembly for High-Throughput Short Read Data," 2013 </w:t>
      </w:r>
      <w:r w:rsidRPr="003A5000">
        <w:rPr>
          <w:sz w:val="24"/>
          <w:szCs w:val="24"/>
          <w:lang w:val="en-IN" w:eastAsia="en-IN"/>
        </w:rPr>
        <w:lastRenderedPageBreak/>
        <w:t xml:space="preserve">International Conference on Parallel and Distributed Systems, 2013, pp. 426-427, </w:t>
      </w:r>
      <w:proofErr w:type="spellStart"/>
      <w:r w:rsidRPr="003A5000">
        <w:rPr>
          <w:sz w:val="24"/>
          <w:szCs w:val="24"/>
          <w:lang w:val="en-IN" w:eastAsia="en-IN"/>
        </w:rPr>
        <w:t>doi</w:t>
      </w:r>
      <w:proofErr w:type="spellEnd"/>
      <w:r w:rsidRPr="003A5000">
        <w:rPr>
          <w:sz w:val="24"/>
          <w:szCs w:val="24"/>
          <w:lang w:val="en-IN" w:eastAsia="en-IN"/>
        </w:rPr>
        <w:t>: 10.1109/ICPADS.2013.68.</w:t>
      </w:r>
    </w:p>
    <w:p w14:paraId="625B5F8A" w14:textId="63042488" w:rsidR="00AB1402" w:rsidRPr="003A5000" w:rsidRDefault="003A5000" w:rsidP="00AB1402">
      <w:pPr>
        <w:widowControl/>
        <w:numPr>
          <w:ilvl w:val="0"/>
          <w:numId w:val="19"/>
        </w:numPr>
        <w:autoSpaceDE/>
        <w:autoSpaceDN/>
        <w:ind w:right="357"/>
        <w:textAlignment w:val="baseline"/>
        <w:rPr>
          <w:sz w:val="24"/>
          <w:szCs w:val="24"/>
          <w:lang w:val="en-IN" w:eastAsia="en-IN"/>
        </w:rPr>
      </w:pPr>
      <w:hyperlink r:id="rId32" w:history="1">
        <w:r w:rsidRPr="003A5000">
          <w:rPr>
            <w:rStyle w:val="Hyperlink"/>
            <w:color w:val="auto"/>
            <w:sz w:val="24"/>
            <w:szCs w:val="24"/>
            <w:u w:val="none"/>
            <w:lang w:val="en-IN" w:eastAsia="en-IN"/>
          </w:rPr>
          <w:t>https://www.geeksforgeeks.org/eulerian-path-and-cir</w:t>
        </w:r>
        <w:r w:rsidRPr="003A5000">
          <w:rPr>
            <w:rStyle w:val="Hyperlink"/>
            <w:color w:val="auto"/>
            <w:sz w:val="24"/>
            <w:szCs w:val="24"/>
            <w:u w:val="none"/>
            <w:lang w:val="en-IN" w:eastAsia="en-IN"/>
          </w:rPr>
          <w:t>c</w:t>
        </w:r>
        <w:r w:rsidRPr="003A5000">
          <w:rPr>
            <w:rStyle w:val="Hyperlink"/>
            <w:color w:val="auto"/>
            <w:sz w:val="24"/>
            <w:szCs w:val="24"/>
            <w:u w:val="none"/>
            <w:lang w:val="en-IN" w:eastAsia="en-IN"/>
          </w:rPr>
          <w:t>uit/</w:t>
        </w:r>
      </w:hyperlink>
    </w:p>
    <w:p w14:paraId="666D1EAD" w14:textId="77777777" w:rsidR="00AB1402" w:rsidRPr="000F6956" w:rsidRDefault="00983A00" w:rsidP="00AB1402">
      <w:pPr>
        <w:widowControl/>
        <w:numPr>
          <w:ilvl w:val="0"/>
          <w:numId w:val="19"/>
        </w:numPr>
        <w:autoSpaceDE/>
        <w:autoSpaceDN/>
        <w:ind w:right="357"/>
        <w:textAlignment w:val="baseline"/>
        <w:rPr>
          <w:sz w:val="24"/>
          <w:szCs w:val="24"/>
          <w:lang w:val="en-IN" w:eastAsia="en-IN"/>
        </w:rPr>
      </w:pPr>
      <w:hyperlink r:id="rId33" w:history="1">
        <w:r w:rsidR="00AB1402" w:rsidRPr="000F6956">
          <w:rPr>
            <w:sz w:val="24"/>
            <w:szCs w:val="24"/>
            <w:lang w:val="en-IN" w:eastAsia="en-IN"/>
          </w:rPr>
          <w:t>https://en.wikipedia.org/wiki/Eulerian_path</w:t>
        </w:r>
      </w:hyperlink>
    </w:p>
    <w:p w14:paraId="033EC21F" w14:textId="77777777" w:rsidR="00AB1402" w:rsidRPr="000F6956" w:rsidRDefault="00983A00" w:rsidP="00AB1402">
      <w:pPr>
        <w:widowControl/>
        <w:numPr>
          <w:ilvl w:val="0"/>
          <w:numId w:val="19"/>
        </w:numPr>
        <w:autoSpaceDE/>
        <w:autoSpaceDN/>
        <w:ind w:right="357"/>
        <w:textAlignment w:val="baseline"/>
        <w:rPr>
          <w:sz w:val="24"/>
          <w:szCs w:val="24"/>
          <w:lang w:val="en-IN" w:eastAsia="en-IN"/>
        </w:rPr>
      </w:pPr>
      <w:hyperlink r:id="rId34" w:history="1">
        <w:r w:rsidR="00AB1402" w:rsidRPr="000F6956">
          <w:rPr>
            <w:sz w:val="24"/>
            <w:szCs w:val="24"/>
            <w:lang w:val="en-IN" w:eastAsia="en-IN"/>
          </w:rPr>
          <w:t>https://www.geeksforgeeks.org/hamiltonian-cycle-backtracking-6/</w:t>
        </w:r>
      </w:hyperlink>
    </w:p>
    <w:p w14:paraId="19A9C8A0" w14:textId="48DB39E6" w:rsidR="00AB1402" w:rsidRDefault="00983A00" w:rsidP="00AB1402">
      <w:pPr>
        <w:widowControl/>
        <w:numPr>
          <w:ilvl w:val="0"/>
          <w:numId w:val="19"/>
        </w:numPr>
        <w:autoSpaceDE/>
        <w:autoSpaceDN/>
        <w:ind w:right="357"/>
        <w:textAlignment w:val="baseline"/>
        <w:rPr>
          <w:sz w:val="24"/>
          <w:szCs w:val="24"/>
          <w:lang w:val="en-IN" w:eastAsia="en-IN"/>
        </w:rPr>
      </w:pPr>
      <w:hyperlink r:id="rId35" w:history="1">
        <w:r w:rsidR="00AB1402" w:rsidRPr="000F6956">
          <w:rPr>
            <w:sz w:val="24"/>
            <w:szCs w:val="24"/>
            <w:lang w:val="en-IN" w:eastAsia="en-IN"/>
          </w:rPr>
          <w:t>https://www.bioinformaticsalgorithms.org/bioinformatics-chapter-3</w:t>
        </w:r>
      </w:hyperlink>
    </w:p>
    <w:p w14:paraId="1D491B27" w14:textId="5C3C4642" w:rsidR="003A5000" w:rsidRPr="003A5000" w:rsidRDefault="003A5000" w:rsidP="00AB1402">
      <w:pPr>
        <w:widowControl/>
        <w:numPr>
          <w:ilvl w:val="0"/>
          <w:numId w:val="19"/>
        </w:numPr>
        <w:autoSpaceDE/>
        <w:autoSpaceDN/>
        <w:ind w:right="357"/>
        <w:textAlignment w:val="baseline"/>
        <w:rPr>
          <w:sz w:val="24"/>
          <w:szCs w:val="24"/>
          <w:lang w:val="en-IN" w:eastAsia="en-IN"/>
        </w:rPr>
      </w:pPr>
      <w:hyperlink r:id="rId36" w:history="1">
        <w:r w:rsidRPr="003A5000">
          <w:rPr>
            <w:rStyle w:val="Hyperlink"/>
            <w:color w:val="auto"/>
            <w:sz w:val="24"/>
            <w:szCs w:val="24"/>
            <w:u w:val="none"/>
            <w:lang w:val="en-IN" w:eastAsia="en-IN"/>
          </w:rPr>
          <w:t>https://slaystudy.com/hierholzers-algorithm/</w:t>
        </w:r>
      </w:hyperlink>
    </w:p>
    <w:p w14:paraId="6EF57197" w14:textId="2B263D0D" w:rsidR="003A5000" w:rsidRPr="003A5000" w:rsidRDefault="003A5000" w:rsidP="00AB1402">
      <w:pPr>
        <w:widowControl/>
        <w:numPr>
          <w:ilvl w:val="0"/>
          <w:numId w:val="19"/>
        </w:numPr>
        <w:autoSpaceDE/>
        <w:autoSpaceDN/>
        <w:ind w:right="357"/>
        <w:textAlignment w:val="baseline"/>
        <w:rPr>
          <w:sz w:val="24"/>
          <w:szCs w:val="24"/>
          <w:lang w:val="en-IN" w:eastAsia="en-IN"/>
        </w:rPr>
      </w:pPr>
      <w:hyperlink r:id="rId37" w:history="1">
        <w:r w:rsidRPr="003A5000">
          <w:rPr>
            <w:rStyle w:val="Hyperlink"/>
            <w:color w:val="auto"/>
            <w:sz w:val="24"/>
            <w:szCs w:val="24"/>
            <w:u w:val="none"/>
            <w:lang w:val="en-IN" w:eastAsia="en-IN"/>
          </w:rPr>
          <w:t>https://www.cs.jhu.edu/~langmea/resources/lecture_notes/assembly_dbg.pdf</w:t>
        </w:r>
      </w:hyperlink>
    </w:p>
    <w:p w14:paraId="5FB59D92" w14:textId="77777777" w:rsidR="003A5000" w:rsidRPr="000F6956" w:rsidRDefault="003A5000" w:rsidP="003A5000">
      <w:pPr>
        <w:widowControl/>
        <w:autoSpaceDE/>
        <w:autoSpaceDN/>
        <w:ind w:left="720" w:right="357"/>
        <w:textAlignment w:val="baseline"/>
        <w:rPr>
          <w:sz w:val="24"/>
          <w:szCs w:val="24"/>
          <w:lang w:val="en-IN" w:eastAsia="en-IN"/>
        </w:rPr>
      </w:pPr>
    </w:p>
    <w:p w14:paraId="59AF7F0B" w14:textId="77777777" w:rsidR="00AB1402" w:rsidRPr="00AB1402" w:rsidRDefault="00AB1402" w:rsidP="00AB1402">
      <w:pPr>
        <w:spacing w:line="480" w:lineRule="auto"/>
        <w:ind w:right="357"/>
        <w:rPr>
          <w:sz w:val="24"/>
          <w:szCs w:val="24"/>
        </w:rPr>
      </w:pPr>
    </w:p>
    <w:p w14:paraId="4E2D2D85" w14:textId="77777777" w:rsidR="00CE0D9D" w:rsidRDefault="00CE0D9D">
      <w:pPr>
        <w:ind w:left="319" w:right="357"/>
        <w:jc w:val="center"/>
        <w:rPr>
          <w:sz w:val="28"/>
        </w:rPr>
      </w:pPr>
    </w:p>
    <w:p w14:paraId="36381B16" w14:textId="77777777" w:rsidR="00CE0D9D" w:rsidRDefault="00CE0D9D">
      <w:pPr>
        <w:ind w:left="319" w:right="357"/>
        <w:jc w:val="center"/>
        <w:rPr>
          <w:sz w:val="28"/>
        </w:rPr>
      </w:pPr>
    </w:p>
    <w:p w14:paraId="2173F7AE" w14:textId="77777777" w:rsidR="00CE0D9D" w:rsidRDefault="00CE0D9D">
      <w:pPr>
        <w:ind w:left="319" w:right="357"/>
        <w:jc w:val="center"/>
        <w:rPr>
          <w:sz w:val="28"/>
        </w:rPr>
      </w:pPr>
    </w:p>
    <w:p w14:paraId="78F19C22" w14:textId="77777777" w:rsidR="00CE0D9D" w:rsidRDefault="00CE0D9D">
      <w:pPr>
        <w:ind w:left="319" w:right="357"/>
        <w:jc w:val="center"/>
        <w:rPr>
          <w:sz w:val="28"/>
        </w:rPr>
      </w:pPr>
    </w:p>
    <w:p w14:paraId="67FFC0F5" w14:textId="77777777" w:rsidR="00CE0D9D" w:rsidRDefault="00CE0D9D">
      <w:pPr>
        <w:ind w:left="319" w:right="357"/>
        <w:jc w:val="center"/>
        <w:rPr>
          <w:sz w:val="28"/>
        </w:rPr>
      </w:pPr>
    </w:p>
    <w:p w14:paraId="599A538A" w14:textId="77777777" w:rsidR="00CE0D9D" w:rsidRDefault="00CE0D9D">
      <w:pPr>
        <w:ind w:left="319" w:right="357"/>
        <w:jc w:val="center"/>
        <w:rPr>
          <w:sz w:val="28"/>
        </w:rPr>
      </w:pPr>
    </w:p>
    <w:p w14:paraId="4CA8CF42" w14:textId="77777777" w:rsidR="00CE0D9D" w:rsidRDefault="00CE0D9D" w:rsidP="00FD6BE1">
      <w:pPr>
        <w:ind w:right="357"/>
        <w:rPr>
          <w:sz w:val="28"/>
        </w:rPr>
      </w:pPr>
    </w:p>
    <w:p w14:paraId="0323FFA8" w14:textId="77777777" w:rsidR="00CE0D9D" w:rsidRDefault="00CE0D9D">
      <w:pPr>
        <w:ind w:left="319" w:right="357"/>
        <w:jc w:val="center"/>
        <w:rPr>
          <w:sz w:val="28"/>
        </w:rPr>
      </w:pPr>
    </w:p>
    <w:p w14:paraId="171379FE" w14:textId="77777777" w:rsidR="00CE0D9D" w:rsidRDefault="00CE0D9D">
      <w:pPr>
        <w:ind w:left="319" w:right="357"/>
        <w:jc w:val="center"/>
        <w:rPr>
          <w:sz w:val="28"/>
        </w:rPr>
      </w:pPr>
    </w:p>
    <w:p w14:paraId="613BD453" w14:textId="77777777" w:rsidR="00CE0D9D" w:rsidRDefault="00CE0D9D">
      <w:pPr>
        <w:ind w:left="319" w:right="357"/>
        <w:jc w:val="center"/>
        <w:rPr>
          <w:sz w:val="28"/>
        </w:rPr>
      </w:pPr>
    </w:p>
    <w:p w14:paraId="4F4D56D5" w14:textId="77777777" w:rsidR="00CE0D9D" w:rsidRDefault="00CE0D9D">
      <w:pPr>
        <w:ind w:left="319" w:right="357"/>
        <w:jc w:val="center"/>
        <w:rPr>
          <w:sz w:val="28"/>
        </w:rPr>
      </w:pPr>
    </w:p>
    <w:p w14:paraId="65090BAF" w14:textId="77777777" w:rsidR="00CE0D9D" w:rsidRDefault="00CE0D9D">
      <w:pPr>
        <w:ind w:left="319" w:right="357"/>
        <w:jc w:val="center"/>
        <w:rPr>
          <w:sz w:val="28"/>
        </w:rPr>
      </w:pPr>
    </w:p>
    <w:p w14:paraId="27121E67" w14:textId="77777777" w:rsidR="00CE0D9D" w:rsidRDefault="00CE0D9D">
      <w:pPr>
        <w:ind w:left="319" w:right="357"/>
        <w:jc w:val="center"/>
        <w:rPr>
          <w:sz w:val="28"/>
        </w:rPr>
      </w:pPr>
    </w:p>
    <w:p w14:paraId="7D25297C" w14:textId="77777777" w:rsidR="00CE0D9D" w:rsidRDefault="00CE0D9D">
      <w:pPr>
        <w:ind w:left="319" w:right="357"/>
        <w:jc w:val="center"/>
        <w:rPr>
          <w:sz w:val="28"/>
        </w:rPr>
      </w:pPr>
    </w:p>
    <w:p w14:paraId="15B5729C" w14:textId="77777777" w:rsidR="00CE0D9D" w:rsidRDefault="00CE0D9D">
      <w:pPr>
        <w:ind w:left="319" w:right="357"/>
        <w:jc w:val="center"/>
        <w:rPr>
          <w:sz w:val="28"/>
        </w:rPr>
      </w:pPr>
    </w:p>
    <w:p w14:paraId="6CFA8830" w14:textId="77777777" w:rsidR="00CE0D9D" w:rsidRDefault="00CE0D9D">
      <w:pPr>
        <w:ind w:left="319" w:right="357"/>
        <w:jc w:val="center"/>
        <w:rPr>
          <w:sz w:val="28"/>
        </w:rPr>
      </w:pPr>
    </w:p>
    <w:p w14:paraId="62477825" w14:textId="77777777" w:rsidR="00CE0D9D" w:rsidRDefault="00CE0D9D">
      <w:pPr>
        <w:ind w:left="319" w:right="357"/>
        <w:jc w:val="center"/>
        <w:rPr>
          <w:sz w:val="28"/>
        </w:rPr>
      </w:pPr>
    </w:p>
    <w:p w14:paraId="6AD9140E" w14:textId="77777777" w:rsidR="00CE0D9D" w:rsidRDefault="00CE0D9D">
      <w:pPr>
        <w:ind w:left="319" w:right="357"/>
        <w:jc w:val="center"/>
        <w:rPr>
          <w:sz w:val="28"/>
        </w:rPr>
      </w:pPr>
    </w:p>
    <w:p w14:paraId="24E35D84" w14:textId="77777777" w:rsidR="00CE0D9D" w:rsidRDefault="00CE0D9D">
      <w:pPr>
        <w:ind w:left="319" w:right="357"/>
        <w:jc w:val="center"/>
        <w:rPr>
          <w:sz w:val="28"/>
        </w:rPr>
      </w:pPr>
    </w:p>
    <w:p w14:paraId="41875151" w14:textId="77777777" w:rsidR="00CE0D9D" w:rsidRDefault="00CE0D9D">
      <w:pPr>
        <w:ind w:left="319" w:right="357"/>
        <w:jc w:val="center"/>
        <w:rPr>
          <w:sz w:val="28"/>
        </w:rPr>
      </w:pPr>
    </w:p>
    <w:p w14:paraId="7F476B63" w14:textId="77777777" w:rsidR="00CE0D9D" w:rsidRDefault="00CE0D9D">
      <w:pPr>
        <w:ind w:left="319" w:right="357"/>
        <w:jc w:val="center"/>
        <w:rPr>
          <w:sz w:val="28"/>
        </w:rPr>
      </w:pPr>
    </w:p>
    <w:p w14:paraId="71EFA26F" w14:textId="77777777" w:rsidR="00CE0D9D" w:rsidRDefault="00CE0D9D">
      <w:pPr>
        <w:ind w:left="319" w:right="357"/>
        <w:jc w:val="center"/>
        <w:rPr>
          <w:sz w:val="28"/>
        </w:rPr>
      </w:pPr>
    </w:p>
    <w:p w14:paraId="113764B4" w14:textId="77777777" w:rsidR="00CE0D9D" w:rsidRDefault="00CE0D9D">
      <w:pPr>
        <w:ind w:left="319" w:right="357"/>
        <w:jc w:val="center"/>
        <w:rPr>
          <w:sz w:val="28"/>
        </w:rPr>
      </w:pPr>
    </w:p>
    <w:p w14:paraId="151F01EB" w14:textId="77777777" w:rsidR="00CE0D9D" w:rsidRDefault="00CE0D9D">
      <w:pPr>
        <w:ind w:left="319" w:right="357"/>
        <w:jc w:val="center"/>
        <w:rPr>
          <w:sz w:val="28"/>
        </w:rPr>
      </w:pPr>
    </w:p>
    <w:p w14:paraId="61995482" w14:textId="77777777" w:rsidR="00CE0D9D" w:rsidRDefault="00CE0D9D">
      <w:pPr>
        <w:ind w:left="319" w:right="357"/>
        <w:jc w:val="center"/>
        <w:rPr>
          <w:sz w:val="28"/>
        </w:rPr>
      </w:pPr>
    </w:p>
    <w:sectPr w:rsidR="00CE0D9D" w:rsidSect="00CE0D9D">
      <w:type w:val="continuous"/>
      <w:pgSz w:w="11910" w:h="16840"/>
      <w:pgMar w:top="1340" w:right="130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79E6"/>
    <w:multiLevelType w:val="multilevel"/>
    <w:tmpl w:val="8CD8A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A12B9B"/>
    <w:multiLevelType w:val="multilevel"/>
    <w:tmpl w:val="15466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4C4976"/>
    <w:multiLevelType w:val="multilevel"/>
    <w:tmpl w:val="0FF0D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D92FF3"/>
    <w:multiLevelType w:val="hybridMultilevel"/>
    <w:tmpl w:val="871EF578"/>
    <w:lvl w:ilvl="0" w:tplc="C7E4E8E2">
      <w:start w:val="1"/>
      <w:numFmt w:val="decimal"/>
      <w:lvlText w:val="%1."/>
      <w:lvlJc w:val="left"/>
      <w:pPr>
        <w:ind w:left="282" w:hanging="183"/>
      </w:pPr>
      <w:rPr>
        <w:rFonts w:ascii="Times New Roman" w:eastAsia="Times New Roman" w:hAnsi="Times New Roman" w:cs="Times New Roman" w:hint="default"/>
        <w:b/>
        <w:bCs/>
        <w:w w:val="100"/>
        <w:sz w:val="22"/>
        <w:szCs w:val="22"/>
        <w:lang w:val="en-US" w:eastAsia="en-US" w:bidi="ar-SA"/>
      </w:rPr>
    </w:lvl>
    <w:lvl w:ilvl="1" w:tplc="E5103212">
      <w:start w:val="1"/>
      <w:numFmt w:val="decimal"/>
      <w:lvlText w:val="%2."/>
      <w:lvlJc w:val="left"/>
      <w:pPr>
        <w:ind w:left="821" w:hanging="361"/>
      </w:pPr>
      <w:rPr>
        <w:rFonts w:ascii="Times New Roman" w:eastAsia="Times New Roman" w:hAnsi="Times New Roman" w:cs="Times New Roman" w:hint="default"/>
        <w:spacing w:val="-10"/>
        <w:w w:val="99"/>
        <w:sz w:val="24"/>
        <w:szCs w:val="24"/>
        <w:lang w:val="en-US" w:eastAsia="en-US" w:bidi="ar-SA"/>
      </w:rPr>
    </w:lvl>
    <w:lvl w:ilvl="2" w:tplc="5D948BFE">
      <w:numFmt w:val="bullet"/>
      <w:lvlText w:val="•"/>
      <w:lvlJc w:val="left"/>
      <w:pPr>
        <w:ind w:left="1758" w:hanging="361"/>
      </w:pPr>
      <w:rPr>
        <w:rFonts w:hint="default"/>
        <w:lang w:val="en-US" w:eastAsia="en-US" w:bidi="ar-SA"/>
      </w:rPr>
    </w:lvl>
    <w:lvl w:ilvl="3" w:tplc="FD0E9954">
      <w:numFmt w:val="bullet"/>
      <w:lvlText w:val="•"/>
      <w:lvlJc w:val="left"/>
      <w:pPr>
        <w:ind w:left="2696" w:hanging="361"/>
      </w:pPr>
      <w:rPr>
        <w:rFonts w:hint="default"/>
        <w:lang w:val="en-US" w:eastAsia="en-US" w:bidi="ar-SA"/>
      </w:rPr>
    </w:lvl>
    <w:lvl w:ilvl="4" w:tplc="AF04C036">
      <w:numFmt w:val="bullet"/>
      <w:lvlText w:val="•"/>
      <w:lvlJc w:val="left"/>
      <w:pPr>
        <w:ind w:left="3634" w:hanging="361"/>
      </w:pPr>
      <w:rPr>
        <w:rFonts w:hint="default"/>
        <w:lang w:val="en-US" w:eastAsia="en-US" w:bidi="ar-SA"/>
      </w:rPr>
    </w:lvl>
    <w:lvl w:ilvl="5" w:tplc="8630529A">
      <w:numFmt w:val="bullet"/>
      <w:lvlText w:val="•"/>
      <w:lvlJc w:val="left"/>
      <w:pPr>
        <w:ind w:left="4572" w:hanging="361"/>
      </w:pPr>
      <w:rPr>
        <w:rFonts w:hint="default"/>
        <w:lang w:val="en-US" w:eastAsia="en-US" w:bidi="ar-SA"/>
      </w:rPr>
    </w:lvl>
    <w:lvl w:ilvl="6" w:tplc="45402B30">
      <w:numFmt w:val="bullet"/>
      <w:lvlText w:val="•"/>
      <w:lvlJc w:val="left"/>
      <w:pPr>
        <w:ind w:left="5511" w:hanging="361"/>
      </w:pPr>
      <w:rPr>
        <w:rFonts w:hint="default"/>
        <w:lang w:val="en-US" w:eastAsia="en-US" w:bidi="ar-SA"/>
      </w:rPr>
    </w:lvl>
    <w:lvl w:ilvl="7" w:tplc="31F29B34">
      <w:numFmt w:val="bullet"/>
      <w:lvlText w:val="•"/>
      <w:lvlJc w:val="left"/>
      <w:pPr>
        <w:ind w:left="6449" w:hanging="361"/>
      </w:pPr>
      <w:rPr>
        <w:rFonts w:hint="default"/>
        <w:lang w:val="en-US" w:eastAsia="en-US" w:bidi="ar-SA"/>
      </w:rPr>
    </w:lvl>
    <w:lvl w:ilvl="8" w:tplc="905A5FF6">
      <w:numFmt w:val="bullet"/>
      <w:lvlText w:val="•"/>
      <w:lvlJc w:val="left"/>
      <w:pPr>
        <w:ind w:left="7387" w:hanging="361"/>
      </w:pPr>
      <w:rPr>
        <w:rFonts w:hint="default"/>
        <w:lang w:val="en-US" w:eastAsia="en-US" w:bidi="ar-SA"/>
      </w:rPr>
    </w:lvl>
  </w:abstractNum>
  <w:abstractNum w:abstractNumId="4" w15:restartNumberingAfterBreak="0">
    <w:nsid w:val="14CC0936"/>
    <w:multiLevelType w:val="multilevel"/>
    <w:tmpl w:val="13748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82794F"/>
    <w:multiLevelType w:val="multilevel"/>
    <w:tmpl w:val="2F1A5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054B27"/>
    <w:multiLevelType w:val="hybridMultilevel"/>
    <w:tmpl w:val="9BAED4E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1E62519"/>
    <w:multiLevelType w:val="hybridMultilevel"/>
    <w:tmpl w:val="F33E120A"/>
    <w:lvl w:ilvl="0" w:tplc="825EB6E4">
      <w:start w:val="1"/>
      <w:numFmt w:val="decimal"/>
      <w:lvlText w:val="%1."/>
      <w:lvlJc w:val="left"/>
      <w:pPr>
        <w:ind w:left="821" w:hanging="361"/>
      </w:pPr>
      <w:rPr>
        <w:rFonts w:ascii="Times New Roman" w:eastAsia="Times New Roman" w:hAnsi="Times New Roman" w:cs="Times New Roman" w:hint="default"/>
        <w:spacing w:val="-10"/>
        <w:w w:val="99"/>
        <w:sz w:val="24"/>
        <w:szCs w:val="24"/>
        <w:lang w:val="en-US" w:eastAsia="en-US" w:bidi="ar-SA"/>
      </w:rPr>
    </w:lvl>
    <w:lvl w:ilvl="1" w:tplc="CBFE4ED2">
      <w:numFmt w:val="bullet"/>
      <w:lvlText w:val="•"/>
      <w:lvlJc w:val="left"/>
      <w:pPr>
        <w:ind w:left="1664" w:hanging="361"/>
      </w:pPr>
      <w:rPr>
        <w:rFonts w:hint="default"/>
        <w:lang w:val="en-US" w:eastAsia="en-US" w:bidi="ar-SA"/>
      </w:rPr>
    </w:lvl>
    <w:lvl w:ilvl="2" w:tplc="508EC2CE">
      <w:numFmt w:val="bullet"/>
      <w:lvlText w:val="•"/>
      <w:lvlJc w:val="left"/>
      <w:pPr>
        <w:ind w:left="2508" w:hanging="361"/>
      </w:pPr>
      <w:rPr>
        <w:rFonts w:hint="default"/>
        <w:lang w:val="en-US" w:eastAsia="en-US" w:bidi="ar-SA"/>
      </w:rPr>
    </w:lvl>
    <w:lvl w:ilvl="3" w:tplc="108E6328">
      <w:numFmt w:val="bullet"/>
      <w:lvlText w:val="•"/>
      <w:lvlJc w:val="left"/>
      <w:pPr>
        <w:ind w:left="3353" w:hanging="361"/>
      </w:pPr>
      <w:rPr>
        <w:rFonts w:hint="default"/>
        <w:lang w:val="en-US" w:eastAsia="en-US" w:bidi="ar-SA"/>
      </w:rPr>
    </w:lvl>
    <w:lvl w:ilvl="4" w:tplc="700638C6">
      <w:numFmt w:val="bullet"/>
      <w:lvlText w:val="•"/>
      <w:lvlJc w:val="left"/>
      <w:pPr>
        <w:ind w:left="4197" w:hanging="361"/>
      </w:pPr>
      <w:rPr>
        <w:rFonts w:hint="default"/>
        <w:lang w:val="en-US" w:eastAsia="en-US" w:bidi="ar-SA"/>
      </w:rPr>
    </w:lvl>
    <w:lvl w:ilvl="5" w:tplc="51C0CD22">
      <w:numFmt w:val="bullet"/>
      <w:lvlText w:val="•"/>
      <w:lvlJc w:val="left"/>
      <w:pPr>
        <w:ind w:left="5042" w:hanging="361"/>
      </w:pPr>
      <w:rPr>
        <w:rFonts w:hint="default"/>
        <w:lang w:val="en-US" w:eastAsia="en-US" w:bidi="ar-SA"/>
      </w:rPr>
    </w:lvl>
    <w:lvl w:ilvl="6" w:tplc="3962EB2C">
      <w:numFmt w:val="bullet"/>
      <w:lvlText w:val="•"/>
      <w:lvlJc w:val="left"/>
      <w:pPr>
        <w:ind w:left="5886" w:hanging="361"/>
      </w:pPr>
      <w:rPr>
        <w:rFonts w:hint="default"/>
        <w:lang w:val="en-US" w:eastAsia="en-US" w:bidi="ar-SA"/>
      </w:rPr>
    </w:lvl>
    <w:lvl w:ilvl="7" w:tplc="A8D2EC48">
      <w:numFmt w:val="bullet"/>
      <w:lvlText w:val="•"/>
      <w:lvlJc w:val="left"/>
      <w:pPr>
        <w:ind w:left="6730" w:hanging="361"/>
      </w:pPr>
      <w:rPr>
        <w:rFonts w:hint="default"/>
        <w:lang w:val="en-US" w:eastAsia="en-US" w:bidi="ar-SA"/>
      </w:rPr>
    </w:lvl>
    <w:lvl w:ilvl="8" w:tplc="492EDB6A">
      <w:numFmt w:val="bullet"/>
      <w:lvlText w:val="•"/>
      <w:lvlJc w:val="left"/>
      <w:pPr>
        <w:ind w:left="7575" w:hanging="361"/>
      </w:pPr>
      <w:rPr>
        <w:rFonts w:hint="default"/>
        <w:lang w:val="en-US" w:eastAsia="en-US" w:bidi="ar-SA"/>
      </w:rPr>
    </w:lvl>
  </w:abstractNum>
  <w:abstractNum w:abstractNumId="8" w15:restartNumberingAfterBreak="0">
    <w:nsid w:val="28F8662A"/>
    <w:multiLevelType w:val="multilevel"/>
    <w:tmpl w:val="14DA344C"/>
    <w:lvl w:ilvl="0">
      <w:start w:val="3"/>
      <w:numFmt w:val="decimal"/>
      <w:lvlText w:val="%1."/>
      <w:lvlJc w:val="left"/>
      <w:pPr>
        <w:ind w:left="100" w:hanging="183"/>
      </w:pPr>
      <w:rPr>
        <w:rFonts w:ascii="Times New Roman" w:eastAsia="Times New Roman" w:hAnsi="Times New Roman" w:cs="Times New Roman" w:hint="default"/>
        <w:b/>
        <w:bCs/>
        <w:w w:val="100"/>
        <w:sz w:val="22"/>
        <w:szCs w:val="22"/>
        <w:lang w:val="en-US" w:eastAsia="en-US" w:bidi="ar-SA"/>
      </w:rPr>
    </w:lvl>
    <w:lvl w:ilvl="1">
      <w:start w:val="1"/>
      <w:numFmt w:val="decimal"/>
      <w:lvlText w:val="%1.%2"/>
      <w:lvlJc w:val="left"/>
      <w:pPr>
        <w:ind w:left="100" w:hanging="365"/>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932" w:hanging="365"/>
      </w:pPr>
      <w:rPr>
        <w:rFonts w:hint="default"/>
        <w:lang w:val="en-US" w:eastAsia="en-US" w:bidi="ar-SA"/>
      </w:rPr>
    </w:lvl>
    <w:lvl w:ilvl="3">
      <w:numFmt w:val="bullet"/>
      <w:lvlText w:val="•"/>
      <w:lvlJc w:val="left"/>
      <w:pPr>
        <w:ind w:left="2849" w:hanging="365"/>
      </w:pPr>
      <w:rPr>
        <w:rFonts w:hint="default"/>
        <w:lang w:val="en-US" w:eastAsia="en-US" w:bidi="ar-SA"/>
      </w:rPr>
    </w:lvl>
    <w:lvl w:ilvl="4">
      <w:numFmt w:val="bullet"/>
      <w:lvlText w:val="•"/>
      <w:lvlJc w:val="left"/>
      <w:pPr>
        <w:ind w:left="3765" w:hanging="365"/>
      </w:pPr>
      <w:rPr>
        <w:rFonts w:hint="default"/>
        <w:lang w:val="en-US" w:eastAsia="en-US" w:bidi="ar-SA"/>
      </w:rPr>
    </w:lvl>
    <w:lvl w:ilvl="5">
      <w:numFmt w:val="bullet"/>
      <w:lvlText w:val="•"/>
      <w:lvlJc w:val="left"/>
      <w:pPr>
        <w:ind w:left="4682" w:hanging="365"/>
      </w:pPr>
      <w:rPr>
        <w:rFonts w:hint="default"/>
        <w:lang w:val="en-US" w:eastAsia="en-US" w:bidi="ar-SA"/>
      </w:rPr>
    </w:lvl>
    <w:lvl w:ilvl="6">
      <w:numFmt w:val="bullet"/>
      <w:lvlText w:val="•"/>
      <w:lvlJc w:val="left"/>
      <w:pPr>
        <w:ind w:left="5598" w:hanging="365"/>
      </w:pPr>
      <w:rPr>
        <w:rFonts w:hint="default"/>
        <w:lang w:val="en-US" w:eastAsia="en-US" w:bidi="ar-SA"/>
      </w:rPr>
    </w:lvl>
    <w:lvl w:ilvl="7">
      <w:numFmt w:val="bullet"/>
      <w:lvlText w:val="•"/>
      <w:lvlJc w:val="left"/>
      <w:pPr>
        <w:ind w:left="6514" w:hanging="365"/>
      </w:pPr>
      <w:rPr>
        <w:rFonts w:hint="default"/>
        <w:lang w:val="en-US" w:eastAsia="en-US" w:bidi="ar-SA"/>
      </w:rPr>
    </w:lvl>
    <w:lvl w:ilvl="8">
      <w:numFmt w:val="bullet"/>
      <w:lvlText w:val="•"/>
      <w:lvlJc w:val="left"/>
      <w:pPr>
        <w:ind w:left="7431" w:hanging="365"/>
      </w:pPr>
      <w:rPr>
        <w:rFonts w:hint="default"/>
        <w:lang w:val="en-US" w:eastAsia="en-US" w:bidi="ar-SA"/>
      </w:rPr>
    </w:lvl>
  </w:abstractNum>
  <w:abstractNum w:abstractNumId="9" w15:restartNumberingAfterBreak="0">
    <w:nsid w:val="2BDE2950"/>
    <w:multiLevelType w:val="multilevel"/>
    <w:tmpl w:val="2DA80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373E61"/>
    <w:multiLevelType w:val="hybridMultilevel"/>
    <w:tmpl w:val="94E6E792"/>
    <w:lvl w:ilvl="0" w:tplc="4009000F">
      <w:start w:val="1"/>
      <w:numFmt w:val="decimal"/>
      <w:lvlText w:val="%1."/>
      <w:lvlJc w:val="left"/>
      <w:pPr>
        <w:ind w:left="1039" w:hanging="360"/>
      </w:pPr>
    </w:lvl>
    <w:lvl w:ilvl="1" w:tplc="40090019" w:tentative="1">
      <w:start w:val="1"/>
      <w:numFmt w:val="lowerLetter"/>
      <w:lvlText w:val="%2."/>
      <w:lvlJc w:val="left"/>
      <w:pPr>
        <w:ind w:left="1759" w:hanging="360"/>
      </w:pPr>
    </w:lvl>
    <w:lvl w:ilvl="2" w:tplc="4009001B" w:tentative="1">
      <w:start w:val="1"/>
      <w:numFmt w:val="lowerRoman"/>
      <w:lvlText w:val="%3."/>
      <w:lvlJc w:val="right"/>
      <w:pPr>
        <w:ind w:left="2479" w:hanging="180"/>
      </w:pPr>
    </w:lvl>
    <w:lvl w:ilvl="3" w:tplc="4009000F" w:tentative="1">
      <w:start w:val="1"/>
      <w:numFmt w:val="decimal"/>
      <w:lvlText w:val="%4."/>
      <w:lvlJc w:val="left"/>
      <w:pPr>
        <w:ind w:left="3199" w:hanging="360"/>
      </w:pPr>
    </w:lvl>
    <w:lvl w:ilvl="4" w:tplc="40090019" w:tentative="1">
      <w:start w:val="1"/>
      <w:numFmt w:val="lowerLetter"/>
      <w:lvlText w:val="%5."/>
      <w:lvlJc w:val="left"/>
      <w:pPr>
        <w:ind w:left="3919" w:hanging="360"/>
      </w:pPr>
    </w:lvl>
    <w:lvl w:ilvl="5" w:tplc="4009001B" w:tentative="1">
      <w:start w:val="1"/>
      <w:numFmt w:val="lowerRoman"/>
      <w:lvlText w:val="%6."/>
      <w:lvlJc w:val="right"/>
      <w:pPr>
        <w:ind w:left="4639" w:hanging="180"/>
      </w:pPr>
    </w:lvl>
    <w:lvl w:ilvl="6" w:tplc="4009000F" w:tentative="1">
      <w:start w:val="1"/>
      <w:numFmt w:val="decimal"/>
      <w:lvlText w:val="%7."/>
      <w:lvlJc w:val="left"/>
      <w:pPr>
        <w:ind w:left="5359" w:hanging="360"/>
      </w:pPr>
    </w:lvl>
    <w:lvl w:ilvl="7" w:tplc="40090019" w:tentative="1">
      <w:start w:val="1"/>
      <w:numFmt w:val="lowerLetter"/>
      <w:lvlText w:val="%8."/>
      <w:lvlJc w:val="left"/>
      <w:pPr>
        <w:ind w:left="6079" w:hanging="360"/>
      </w:pPr>
    </w:lvl>
    <w:lvl w:ilvl="8" w:tplc="4009001B" w:tentative="1">
      <w:start w:val="1"/>
      <w:numFmt w:val="lowerRoman"/>
      <w:lvlText w:val="%9."/>
      <w:lvlJc w:val="right"/>
      <w:pPr>
        <w:ind w:left="6799" w:hanging="180"/>
      </w:pPr>
    </w:lvl>
  </w:abstractNum>
  <w:abstractNum w:abstractNumId="11" w15:restartNumberingAfterBreak="0">
    <w:nsid w:val="3B0620CA"/>
    <w:multiLevelType w:val="hybridMultilevel"/>
    <w:tmpl w:val="3334CBB4"/>
    <w:lvl w:ilvl="0" w:tplc="581CAFB6">
      <w:start w:val="1"/>
      <w:numFmt w:val="decimal"/>
      <w:lvlText w:val="%1."/>
      <w:lvlJc w:val="left"/>
      <w:pPr>
        <w:ind w:left="100" w:hanging="245"/>
      </w:pPr>
      <w:rPr>
        <w:rFonts w:hint="default"/>
        <w:w w:val="100"/>
        <w:lang w:val="en-US" w:eastAsia="en-US" w:bidi="ar-SA"/>
      </w:rPr>
    </w:lvl>
    <w:lvl w:ilvl="1" w:tplc="4676AF00">
      <w:numFmt w:val="bullet"/>
      <w:lvlText w:val="•"/>
      <w:lvlJc w:val="left"/>
      <w:pPr>
        <w:ind w:left="1016" w:hanging="245"/>
      </w:pPr>
      <w:rPr>
        <w:rFonts w:hint="default"/>
        <w:lang w:val="en-US" w:eastAsia="en-US" w:bidi="ar-SA"/>
      </w:rPr>
    </w:lvl>
    <w:lvl w:ilvl="2" w:tplc="34DC359E">
      <w:numFmt w:val="bullet"/>
      <w:lvlText w:val="•"/>
      <w:lvlJc w:val="left"/>
      <w:pPr>
        <w:ind w:left="1932" w:hanging="245"/>
      </w:pPr>
      <w:rPr>
        <w:rFonts w:hint="default"/>
        <w:lang w:val="en-US" w:eastAsia="en-US" w:bidi="ar-SA"/>
      </w:rPr>
    </w:lvl>
    <w:lvl w:ilvl="3" w:tplc="3A44B174">
      <w:numFmt w:val="bullet"/>
      <w:lvlText w:val="•"/>
      <w:lvlJc w:val="left"/>
      <w:pPr>
        <w:ind w:left="2849" w:hanging="245"/>
      </w:pPr>
      <w:rPr>
        <w:rFonts w:hint="default"/>
        <w:lang w:val="en-US" w:eastAsia="en-US" w:bidi="ar-SA"/>
      </w:rPr>
    </w:lvl>
    <w:lvl w:ilvl="4" w:tplc="5F42D0EE">
      <w:numFmt w:val="bullet"/>
      <w:lvlText w:val="•"/>
      <w:lvlJc w:val="left"/>
      <w:pPr>
        <w:ind w:left="3765" w:hanging="245"/>
      </w:pPr>
      <w:rPr>
        <w:rFonts w:hint="default"/>
        <w:lang w:val="en-US" w:eastAsia="en-US" w:bidi="ar-SA"/>
      </w:rPr>
    </w:lvl>
    <w:lvl w:ilvl="5" w:tplc="E1D42248">
      <w:numFmt w:val="bullet"/>
      <w:lvlText w:val="•"/>
      <w:lvlJc w:val="left"/>
      <w:pPr>
        <w:ind w:left="4682" w:hanging="245"/>
      </w:pPr>
      <w:rPr>
        <w:rFonts w:hint="default"/>
        <w:lang w:val="en-US" w:eastAsia="en-US" w:bidi="ar-SA"/>
      </w:rPr>
    </w:lvl>
    <w:lvl w:ilvl="6" w:tplc="B022BB90">
      <w:numFmt w:val="bullet"/>
      <w:lvlText w:val="•"/>
      <w:lvlJc w:val="left"/>
      <w:pPr>
        <w:ind w:left="5598" w:hanging="245"/>
      </w:pPr>
      <w:rPr>
        <w:rFonts w:hint="default"/>
        <w:lang w:val="en-US" w:eastAsia="en-US" w:bidi="ar-SA"/>
      </w:rPr>
    </w:lvl>
    <w:lvl w:ilvl="7" w:tplc="389AB81C">
      <w:numFmt w:val="bullet"/>
      <w:lvlText w:val="•"/>
      <w:lvlJc w:val="left"/>
      <w:pPr>
        <w:ind w:left="6514" w:hanging="245"/>
      </w:pPr>
      <w:rPr>
        <w:rFonts w:hint="default"/>
        <w:lang w:val="en-US" w:eastAsia="en-US" w:bidi="ar-SA"/>
      </w:rPr>
    </w:lvl>
    <w:lvl w:ilvl="8" w:tplc="BFD4A3BE">
      <w:numFmt w:val="bullet"/>
      <w:lvlText w:val="•"/>
      <w:lvlJc w:val="left"/>
      <w:pPr>
        <w:ind w:left="7431" w:hanging="245"/>
      </w:pPr>
      <w:rPr>
        <w:rFonts w:hint="default"/>
        <w:lang w:val="en-US" w:eastAsia="en-US" w:bidi="ar-SA"/>
      </w:rPr>
    </w:lvl>
  </w:abstractNum>
  <w:abstractNum w:abstractNumId="12" w15:restartNumberingAfterBreak="0">
    <w:nsid w:val="449E2BF1"/>
    <w:multiLevelType w:val="multilevel"/>
    <w:tmpl w:val="F2BCB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B21F21"/>
    <w:multiLevelType w:val="multilevel"/>
    <w:tmpl w:val="E76CB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F870CA"/>
    <w:multiLevelType w:val="multilevel"/>
    <w:tmpl w:val="67686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6CF4E83"/>
    <w:multiLevelType w:val="multilevel"/>
    <w:tmpl w:val="9940A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8D8701B"/>
    <w:multiLevelType w:val="multilevel"/>
    <w:tmpl w:val="2C52D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E966C2"/>
    <w:multiLevelType w:val="multilevel"/>
    <w:tmpl w:val="E5521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06B026A"/>
    <w:multiLevelType w:val="multilevel"/>
    <w:tmpl w:val="8F589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B841DA"/>
    <w:multiLevelType w:val="hybridMultilevel"/>
    <w:tmpl w:val="F98C0836"/>
    <w:lvl w:ilvl="0" w:tplc="CE2CE6D4">
      <w:start w:val="1"/>
      <w:numFmt w:val="lowerLetter"/>
      <w:lvlText w:val="%1)"/>
      <w:lvlJc w:val="left"/>
      <w:pPr>
        <w:ind w:left="1080" w:hanging="360"/>
      </w:pPr>
      <w:rPr>
        <w:rFonts w:hint="default"/>
        <w:color w:val="00000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78A34C56"/>
    <w:multiLevelType w:val="multilevel"/>
    <w:tmpl w:val="A3A44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7C7C80"/>
    <w:multiLevelType w:val="hybridMultilevel"/>
    <w:tmpl w:val="91CCDC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F262F5D"/>
    <w:multiLevelType w:val="multilevel"/>
    <w:tmpl w:val="68727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1"/>
  </w:num>
  <w:num w:numId="3">
    <w:abstractNumId w:val="7"/>
  </w:num>
  <w:num w:numId="4">
    <w:abstractNumId w:val="3"/>
  </w:num>
  <w:num w:numId="5">
    <w:abstractNumId w:val="10"/>
  </w:num>
  <w:num w:numId="6">
    <w:abstractNumId w:val="22"/>
  </w:num>
  <w:num w:numId="7">
    <w:abstractNumId w:val="12"/>
  </w:num>
  <w:num w:numId="8">
    <w:abstractNumId w:val="6"/>
  </w:num>
  <w:num w:numId="9">
    <w:abstractNumId w:val="21"/>
  </w:num>
  <w:num w:numId="10">
    <w:abstractNumId w:val="15"/>
  </w:num>
  <w:num w:numId="11">
    <w:abstractNumId w:val="16"/>
  </w:num>
  <w:num w:numId="12">
    <w:abstractNumId w:val="5"/>
  </w:num>
  <w:num w:numId="13">
    <w:abstractNumId w:val="0"/>
  </w:num>
  <w:num w:numId="14">
    <w:abstractNumId w:val="13"/>
  </w:num>
  <w:num w:numId="15">
    <w:abstractNumId w:val="20"/>
  </w:num>
  <w:num w:numId="16">
    <w:abstractNumId w:val="9"/>
  </w:num>
  <w:num w:numId="17">
    <w:abstractNumId w:val="17"/>
  </w:num>
  <w:num w:numId="18">
    <w:abstractNumId w:val="19"/>
  </w:num>
  <w:num w:numId="19">
    <w:abstractNumId w:val="14"/>
  </w:num>
  <w:num w:numId="20">
    <w:abstractNumId w:val="1"/>
  </w:num>
  <w:num w:numId="21">
    <w:abstractNumId w:val="2"/>
  </w:num>
  <w:num w:numId="22">
    <w:abstractNumId w:val="4"/>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41F"/>
    <w:rsid w:val="000658D4"/>
    <w:rsid w:val="000F6956"/>
    <w:rsid w:val="00315BD4"/>
    <w:rsid w:val="003A5000"/>
    <w:rsid w:val="003F4917"/>
    <w:rsid w:val="004E6099"/>
    <w:rsid w:val="006677BE"/>
    <w:rsid w:val="0071046F"/>
    <w:rsid w:val="00753124"/>
    <w:rsid w:val="007B3453"/>
    <w:rsid w:val="00983A00"/>
    <w:rsid w:val="00AB1402"/>
    <w:rsid w:val="00AE2D52"/>
    <w:rsid w:val="00CE0D9D"/>
    <w:rsid w:val="00D964FE"/>
    <w:rsid w:val="00DB441F"/>
    <w:rsid w:val="00E32348"/>
    <w:rsid w:val="00FD6B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3883136"/>
  <w15:docId w15:val="{A3EFBF4D-3555-C545-B01F-D8FB6DBE9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319" w:right="357"/>
      <w:jc w:val="center"/>
      <w:outlineLvl w:val="0"/>
    </w:pPr>
    <w:rPr>
      <w:b/>
      <w:bCs/>
      <w:sz w:val="28"/>
      <w:szCs w:val="28"/>
    </w:rPr>
  </w:style>
  <w:style w:type="paragraph" w:styleId="Heading2">
    <w:name w:val="heading 2"/>
    <w:basedOn w:val="Normal"/>
    <w:uiPriority w:val="1"/>
    <w:qFormat/>
    <w:pPr>
      <w:ind w:left="100"/>
      <w:outlineLvl w:val="1"/>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71"/>
      <w:ind w:left="312" w:right="356"/>
      <w:jc w:val="center"/>
    </w:pPr>
    <w:rPr>
      <w:sz w:val="32"/>
      <w:szCs w:val="32"/>
    </w:rPr>
  </w:style>
  <w:style w:type="paragraph" w:styleId="ListParagraph">
    <w:name w:val="List Paragraph"/>
    <w:basedOn w:val="Normal"/>
    <w:uiPriority w:val="1"/>
    <w:qFormat/>
    <w:pPr>
      <w:ind w:left="10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4E6099"/>
    <w:pPr>
      <w:widowControl/>
      <w:tabs>
        <w:tab w:val="center" w:pos="4513"/>
        <w:tab w:val="right" w:pos="9026"/>
      </w:tabs>
      <w:autoSpaceDE/>
      <w:autoSpaceDN/>
    </w:pPr>
    <w:rPr>
      <w:rFonts w:asciiTheme="minorHAnsi" w:eastAsiaTheme="minorHAnsi" w:hAnsiTheme="minorHAnsi" w:cstheme="minorBidi"/>
      <w:lang w:val="en-IN"/>
    </w:rPr>
  </w:style>
  <w:style w:type="character" w:customStyle="1" w:styleId="HeaderChar">
    <w:name w:val="Header Char"/>
    <w:basedOn w:val="DefaultParagraphFont"/>
    <w:link w:val="Header"/>
    <w:uiPriority w:val="99"/>
    <w:rsid w:val="004E6099"/>
    <w:rPr>
      <w:lang w:val="en-IN"/>
    </w:rPr>
  </w:style>
  <w:style w:type="paragraph" w:styleId="NormalWeb">
    <w:name w:val="Normal (Web)"/>
    <w:basedOn w:val="Normal"/>
    <w:uiPriority w:val="99"/>
    <w:unhideWhenUsed/>
    <w:rsid w:val="00753124"/>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3F4917"/>
    <w:rPr>
      <w:color w:val="0000FF"/>
      <w:u w:val="single"/>
    </w:rPr>
  </w:style>
  <w:style w:type="character" w:styleId="UnresolvedMention">
    <w:name w:val="Unresolved Mention"/>
    <w:basedOn w:val="DefaultParagraphFont"/>
    <w:uiPriority w:val="99"/>
    <w:semiHidden/>
    <w:unhideWhenUsed/>
    <w:rsid w:val="007104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11252">
      <w:bodyDiv w:val="1"/>
      <w:marLeft w:val="0"/>
      <w:marRight w:val="0"/>
      <w:marTop w:val="0"/>
      <w:marBottom w:val="0"/>
      <w:divBdr>
        <w:top w:val="none" w:sz="0" w:space="0" w:color="auto"/>
        <w:left w:val="none" w:sz="0" w:space="0" w:color="auto"/>
        <w:bottom w:val="none" w:sz="0" w:space="0" w:color="auto"/>
        <w:right w:val="none" w:sz="0" w:space="0" w:color="auto"/>
      </w:divBdr>
    </w:div>
    <w:div w:id="56392844">
      <w:bodyDiv w:val="1"/>
      <w:marLeft w:val="0"/>
      <w:marRight w:val="0"/>
      <w:marTop w:val="0"/>
      <w:marBottom w:val="0"/>
      <w:divBdr>
        <w:top w:val="none" w:sz="0" w:space="0" w:color="auto"/>
        <w:left w:val="none" w:sz="0" w:space="0" w:color="auto"/>
        <w:bottom w:val="none" w:sz="0" w:space="0" w:color="auto"/>
        <w:right w:val="none" w:sz="0" w:space="0" w:color="auto"/>
      </w:divBdr>
    </w:div>
    <w:div w:id="115757231">
      <w:bodyDiv w:val="1"/>
      <w:marLeft w:val="0"/>
      <w:marRight w:val="0"/>
      <w:marTop w:val="0"/>
      <w:marBottom w:val="0"/>
      <w:divBdr>
        <w:top w:val="none" w:sz="0" w:space="0" w:color="auto"/>
        <w:left w:val="none" w:sz="0" w:space="0" w:color="auto"/>
        <w:bottom w:val="none" w:sz="0" w:space="0" w:color="auto"/>
        <w:right w:val="none" w:sz="0" w:space="0" w:color="auto"/>
      </w:divBdr>
    </w:div>
    <w:div w:id="176429362">
      <w:bodyDiv w:val="1"/>
      <w:marLeft w:val="0"/>
      <w:marRight w:val="0"/>
      <w:marTop w:val="0"/>
      <w:marBottom w:val="0"/>
      <w:divBdr>
        <w:top w:val="none" w:sz="0" w:space="0" w:color="auto"/>
        <w:left w:val="none" w:sz="0" w:space="0" w:color="auto"/>
        <w:bottom w:val="none" w:sz="0" w:space="0" w:color="auto"/>
        <w:right w:val="none" w:sz="0" w:space="0" w:color="auto"/>
      </w:divBdr>
    </w:div>
    <w:div w:id="197931777">
      <w:bodyDiv w:val="1"/>
      <w:marLeft w:val="0"/>
      <w:marRight w:val="0"/>
      <w:marTop w:val="0"/>
      <w:marBottom w:val="0"/>
      <w:divBdr>
        <w:top w:val="none" w:sz="0" w:space="0" w:color="auto"/>
        <w:left w:val="none" w:sz="0" w:space="0" w:color="auto"/>
        <w:bottom w:val="none" w:sz="0" w:space="0" w:color="auto"/>
        <w:right w:val="none" w:sz="0" w:space="0" w:color="auto"/>
      </w:divBdr>
    </w:div>
    <w:div w:id="242296309">
      <w:bodyDiv w:val="1"/>
      <w:marLeft w:val="0"/>
      <w:marRight w:val="0"/>
      <w:marTop w:val="0"/>
      <w:marBottom w:val="0"/>
      <w:divBdr>
        <w:top w:val="none" w:sz="0" w:space="0" w:color="auto"/>
        <w:left w:val="none" w:sz="0" w:space="0" w:color="auto"/>
        <w:bottom w:val="none" w:sz="0" w:space="0" w:color="auto"/>
        <w:right w:val="none" w:sz="0" w:space="0" w:color="auto"/>
      </w:divBdr>
    </w:div>
    <w:div w:id="264386738">
      <w:bodyDiv w:val="1"/>
      <w:marLeft w:val="0"/>
      <w:marRight w:val="0"/>
      <w:marTop w:val="0"/>
      <w:marBottom w:val="0"/>
      <w:divBdr>
        <w:top w:val="none" w:sz="0" w:space="0" w:color="auto"/>
        <w:left w:val="none" w:sz="0" w:space="0" w:color="auto"/>
        <w:bottom w:val="none" w:sz="0" w:space="0" w:color="auto"/>
        <w:right w:val="none" w:sz="0" w:space="0" w:color="auto"/>
      </w:divBdr>
    </w:div>
    <w:div w:id="371152234">
      <w:bodyDiv w:val="1"/>
      <w:marLeft w:val="0"/>
      <w:marRight w:val="0"/>
      <w:marTop w:val="0"/>
      <w:marBottom w:val="0"/>
      <w:divBdr>
        <w:top w:val="none" w:sz="0" w:space="0" w:color="auto"/>
        <w:left w:val="none" w:sz="0" w:space="0" w:color="auto"/>
        <w:bottom w:val="none" w:sz="0" w:space="0" w:color="auto"/>
        <w:right w:val="none" w:sz="0" w:space="0" w:color="auto"/>
      </w:divBdr>
    </w:div>
    <w:div w:id="495266604">
      <w:bodyDiv w:val="1"/>
      <w:marLeft w:val="0"/>
      <w:marRight w:val="0"/>
      <w:marTop w:val="0"/>
      <w:marBottom w:val="0"/>
      <w:divBdr>
        <w:top w:val="none" w:sz="0" w:space="0" w:color="auto"/>
        <w:left w:val="none" w:sz="0" w:space="0" w:color="auto"/>
        <w:bottom w:val="none" w:sz="0" w:space="0" w:color="auto"/>
        <w:right w:val="none" w:sz="0" w:space="0" w:color="auto"/>
      </w:divBdr>
    </w:div>
    <w:div w:id="667369234">
      <w:bodyDiv w:val="1"/>
      <w:marLeft w:val="0"/>
      <w:marRight w:val="0"/>
      <w:marTop w:val="0"/>
      <w:marBottom w:val="0"/>
      <w:divBdr>
        <w:top w:val="none" w:sz="0" w:space="0" w:color="auto"/>
        <w:left w:val="none" w:sz="0" w:space="0" w:color="auto"/>
        <w:bottom w:val="none" w:sz="0" w:space="0" w:color="auto"/>
        <w:right w:val="none" w:sz="0" w:space="0" w:color="auto"/>
      </w:divBdr>
    </w:div>
    <w:div w:id="694773465">
      <w:bodyDiv w:val="1"/>
      <w:marLeft w:val="0"/>
      <w:marRight w:val="0"/>
      <w:marTop w:val="0"/>
      <w:marBottom w:val="0"/>
      <w:divBdr>
        <w:top w:val="none" w:sz="0" w:space="0" w:color="auto"/>
        <w:left w:val="none" w:sz="0" w:space="0" w:color="auto"/>
        <w:bottom w:val="none" w:sz="0" w:space="0" w:color="auto"/>
        <w:right w:val="none" w:sz="0" w:space="0" w:color="auto"/>
      </w:divBdr>
    </w:div>
    <w:div w:id="703601151">
      <w:bodyDiv w:val="1"/>
      <w:marLeft w:val="0"/>
      <w:marRight w:val="0"/>
      <w:marTop w:val="0"/>
      <w:marBottom w:val="0"/>
      <w:divBdr>
        <w:top w:val="none" w:sz="0" w:space="0" w:color="auto"/>
        <w:left w:val="none" w:sz="0" w:space="0" w:color="auto"/>
        <w:bottom w:val="none" w:sz="0" w:space="0" w:color="auto"/>
        <w:right w:val="none" w:sz="0" w:space="0" w:color="auto"/>
      </w:divBdr>
    </w:div>
    <w:div w:id="789468880">
      <w:bodyDiv w:val="1"/>
      <w:marLeft w:val="0"/>
      <w:marRight w:val="0"/>
      <w:marTop w:val="0"/>
      <w:marBottom w:val="0"/>
      <w:divBdr>
        <w:top w:val="none" w:sz="0" w:space="0" w:color="auto"/>
        <w:left w:val="none" w:sz="0" w:space="0" w:color="auto"/>
        <w:bottom w:val="none" w:sz="0" w:space="0" w:color="auto"/>
        <w:right w:val="none" w:sz="0" w:space="0" w:color="auto"/>
      </w:divBdr>
    </w:div>
    <w:div w:id="795874413">
      <w:bodyDiv w:val="1"/>
      <w:marLeft w:val="0"/>
      <w:marRight w:val="0"/>
      <w:marTop w:val="0"/>
      <w:marBottom w:val="0"/>
      <w:divBdr>
        <w:top w:val="none" w:sz="0" w:space="0" w:color="auto"/>
        <w:left w:val="none" w:sz="0" w:space="0" w:color="auto"/>
        <w:bottom w:val="none" w:sz="0" w:space="0" w:color="auto"/>
        <w:right w:val="none" w:sz="0" w:space="0" w:color="auto"/>
      </w:divBdr>
    </w:div>
    <w:div w:id="840005385">
      <w:bodyDiv w:val="1"/>
      <w:marLeft w:val="0"/>
      <w:marRight w:val="0"/>
      <w:marTop w:val="0"/>
      <w:marBottom w:val="0"/>
      <w:divBdr>
        <w:top w:val="none" w:sz="0" w:space="0" w:color="auto"/>
        <w:left w:val="none" w:sz="0" w:space="0" w:color="auto"/>
        <w:bottom w:val="none" w:sz="0" w:space="0" w:color="auto"/>
        <w:right w:val="none" w:sz="0" w:space="0" w:color="auto"/>
      </w:divBdr>
    </w:div>
    <w:div w:id="899294738">
      <w:bodyDiv w:val="1"/>
      <w:marLeft w:val="0"/>
      <w:marRight w:val="0"/>
      <w:marTop w:val="0"/>
      <w:marBottom w:val="0"/>
      <w:divBdr>
        <w:top w:val="none" w:sz="0" w:space="0" w:color="auto"/>
        <w:left w:val="none" w:sz="0" w:space="0" w:color="auto"/>
        <w:bottom w:val="none" w:sz="0" w:space="0" w:color="auto"/>
        <w:right w:val="none" w:sz="0" w:space="0" w:color="auto"/>
      </w:divBdr>
    </w:div>
    <w:div w:id="1028605435">
      <w:bodyDiv w:val="1"/>
      <w:marLeft w:val="0"/>
      <w:marRight w:val="0"/>
      <w:marTop w:val="0"/>
      <w:marBottom w:val="0"/>
      <w:divBdr>
        <w:top w:val="none" w:sz="0" w:space="0" w:color="auto"/>
        <w:left w:val="none" w:sz="0" w:space="0" w:color="auto"/>
        <w:bottom w:val="none" w:sz="0" w:space="0" w:color="auto"/>
        <w:right w:val="none" w:sz="0" w:space="0" w:color="auto"/>
      </w:divBdr>
    </w:div>
    <w:div w:id="1262638491">
      <w:bodyDiv w:val="1"/>
      <w:marLeft w:val="0"/>
      <w:marRight w:val="0"/>
      <w:marTop w:val="0"/>
      <w:marBottom w:val="0"/>
      <w:divBdr>
        <w:top w:val="none" w:sz="0" w:space="0" w:color="auto"/>
        <w:left w:val="none" w:sz="0" w:space="0" w:color="auto"/>
        <w:bottom w:val="none" w:sz="0" w:space="0" w:color="auto"/>
        <w:right w:val="none" w:sz="0" w:space="0" w:color="auto"/>
      </w:divBdr>
    </w:div>
    <w:div w:id="1393964012">
      <w:bodyDiv w:val="1"/>
      <w:marLeft w:val="0"/>
      <w:marRight w:val="0"/>
      <w:marTop w:val="0"/>
      <w:marBottom w:val="0"/>
      <w:divBdr>
        <w:top w:val="none" w:sz="0" w:space="0" w:color="auto"/>
        <w:left w:val="none" w:sz="0" w:space="0" w:color="auto"/>
        <w:bottom w:val="none" w:sz="0" w:space="0" w:color="auto"/>
        <w:right w:val="none" w:sz="0" w:space="0" w:color="auto"/>
      </w:divBdr>
    </w:div>
    <w:div w:id="1471245277">
      <w:bodyDiv w:val="1"/>
      <w:marLeft w:val="0"/>
      <w:marRight w:val="0"/>
      <w:marTop w:val="0"/>
      <w:marBottom w:val="0"/>
      <w:divBdr>
        <w:top w:val="none" w:sz="0" w:space="0" w:color="auto"/>
        <w:left w:val="none" w:sz="0" w:space="0" w:color="auto"/>
        <w:bottom w:val="none" w:sz="0" w:space="0" w:color="auto"/>
        <w:right w:val="none" w:sz="0" w:space="0" w:color="auto"/>
      </w:divBdr>
    </w:div>
    <w:div w:id="1506549674">
      <w:bodyDiv w:val="1"/>
      <w:marLeft w:val="0"/>
      <w:marRight w:val="0"/>
      <w:marTop w:val="0"/>
      <w:marBottom w:val="0"/>
      <w:divBdr>
        <w:top w:val="none" w:sz="0" w:space="0" w:color="auto"/>
        <w:left w:val="none" w:sz="0" w:space="0" w:color="auto"/>
        <w:bottom w:val="none" w:sz="0" w:space="0" w:color="auto"/>
        <w:right w:val="none" w:sz="0" w:space="0" w:color="auto"/>
      </w:divBdr>
    </w:div>
    <w:div w:id="1801874224">
      <w:bodyDiv w:val="1"/>
      <w:marLeft w:val="0"/>
      <w:marRight w:val="0"/>
      <w:marTop w:val="0"/>
      <w:marBottom w:val="0"/>
      <w:divBdr>
        <w:top w:val="none" w:sz="0" w:space="0" w:color="auto"/>
        <w:left w:val="none" w:sz="0" w:space="0" w:color="auto"/>
        <w:bottom w:val="none" w:sz="0" w:space="0" w:color="auto"/>
        <w:right w:val="none" w:sz="0" w:space="0" w:color="auto"/>
      </w:divBdr>
    </w:div>
    <w:div w:id="1909998127">
      <w:bodyDiv w:val="1"/>
      <w:marLeft w:val="0"/>
      <w:marRight w:val="0"/>
      <w:marTop w:val="0"/>
      <w:marBottom w:val="0"/>
      <w:divBdr>
        <w:top w:val="none" w:sz="0" w:space="0" w:color="auto"/>
        <w:left w:val="none" w:sz="0" w:space="0" w:color="auto"/>
        <w:bottom w:val="none" w:sz="0" w:space="0" w:color="auto"/>
        <w:right w:val="none" w:sz="0" w:space="0" w:color="auto"/>
      </w:divBdr>
    </w:div>
    <w:div w:id="20244785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ieeexplore.ieee.org/xpl/conhome/6754316/proceeding"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s://www.geeksforgeeks.org/hamiltonian-cycle-backtracking-6/" TargetMode="External"/><Relationship Id="rId7" Type="http://schemas.openxmlformats.org/officeDocument/2006/relationships/image" Target="media/image2.png"/><Relationship Id="rId12" Type="http://schemas.openxmlformats.org/officeDocument/2006/relationships/hyperlink" Target="https://ieeexplore.ieee.org/xpl/conhome/6679957/proceeding"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en.wikipedia.org/wiki/Eulerian_path"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hyperlink" Target="https://ieeexplore.ieee.org/xpl/conhome/7347101/proceeding" TargetMode="External"/><Relationship Id="rId24" Type="http://schemas.openxmlformats.org/officeDocument/2006/relationships/image" Target="media/image14.png"/><Relationship Id="rId32" Type="http://schemas.openxmlformats.org/officeDocument/2006/relationships/hyperlink" Target="https://www.geeksforgeeks.org/eulerian-path-and-circuit/" TargetMode="External"/><Relationship Id="rId37" Type="http://schemas.openxmlformats.org/officeDocument/2006/relationships/hyperlink" Target="https://www.cs.jhu.edu/~langmea/resources/lecture_notes/assembly_dbg.pdf" TargetMode="External"/><Relationship Id="rId5" Type="http://schemas.openxmlformats.org/officeDocument/2006/relationships/image" Target="media/image1.emf"/><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slaystudy.com/hierholzers-algorithm/" TargetMode="External"/><Relationship Id="rId10" Type="http://schemas.openxmlformats.org/officeDocument/2006/relationships/hyperlink" Target="https://ieeexplore.ieee.org/document/7364056"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doi.org/10.1109/ICPADS.2013.68"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bioinformaticsalgorithms.org/bioinformatics-chapter-3" TargetMode="External"/><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TotalTime>
  <Pages>13</Pages>
  <Words>2352</Words>
  <Characters>13409</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Neha N</cp:lastModifiedBy>
  <cp:revision>3</cp:revision>
  <dcterms:created xsi:type="dcterms:W3CDTF">2021-09-01T10:05:00Z</dcterms:created>
  <dcterms:modified xsi:type="dcterms:W3CDTF">2021-09-01T15:10:00Z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2021-06-28T00:00:00Z</vt:filetime>
  </property>
  <property fmtid="{D5CDD505-2E9C-101B-9397-08002B2CF9AE}" pid="3" name="Creator">
    <vt:lpwstr>Microsoft® Word 2016</vt:lpwstr>
  </property>
  <property fmtid="{D5CDD505-2E9C-101B-9397-08002B2CF9AE}" pid="4" name="LastSaved">
    <vt:filetime>2021-08-24T00:00:00Z</vt:filetime>
  </property>
</Properties>
</file>