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A19C7" w14:textId="77777777" w:rsidR="0076744D" w:rsidRDefault="00000000">
      <w:pPr>
        <w:jc w:val="center"/>
      </w:pPr>
      <w:r>
        <w:rPr>
          <w:b/>
          <w:sz w:val="34"/>
        </w:rPr>
        <w:t>SOFTWARE ENGINEERING LAB</w:t>
      </w:r>
    </w:p>
    <w:p w14:paraId="11FBA064" w14:textId="77777777" w:rsidR="0076744D" w:rsidRDefault="00000000">
      <w:pPr>
        <w:jc w:val="center"/>
      </w:pPr>
      <w:r>
        <w:rPr>
          <w:b/>
          <w:sz w:val="30"/>
        </w:rPr>
        <w:t>Experiment No. 4: Project-Based Data Flow Diagram (DFD)</w:t>
      </w:r>
    </w:p>
    <w:p w14:paraId="7D44DF89" w14:textId="132CBB2E" w:rsidR="0076744D" w:rsidRDefault="00000000">
      <w:pPr>
        <w:jc w:val="center"/>
      </w:pPr>
      <w:r>
        <w:rPr>
          <w:b/>
          <w:sz w:val="22"/>
        </w:rPr>
        <w:t xml:space="preserve">Use your own selected software project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9"/>
        <w:gridCol w:w="3020"/>
        <w:gridCol w:w="2039"/>
        <w:gridCol w:w="3020"/>
      </w:tblGrid>
      <w:tr w:rsidR="0076744D" w14:paraId="4E928111" w14:textId="77777777">
        <w:trPr>
          <w:jc w:val="center"/>
        </w:trPr>
        <w:tc>
          <w:tcPr>
            <w:tcW w:w="2592" w:type="dxa"/>
          </w:tcPr>
          <w:p w14:paraId="56408859" w14:textId="77777777" w:rsidR="0076744D" w:rsidRDefault="00000000">
            <w:r>
              <w:t>Name</w:t>
            </w:r>
          </w:p>
        </w:tc>
        <w:tc>
          <w:tcPr>
            <w:tcW w:w="2592" w:type="dxa"/>
          </w:tcPr>
          <w:p w14:paraId="04BBA8A9" w14:textId="77777777" w:rsidR="0076744D" w:rsidRDefault="00000000">
            <w:r>
              <w:t>________________________</w:t>
            </w:r>
          </w:p>
        </w:tc>
        <w:tc>
          <w:tcPr>
            <w:tcW w:w="2592" w:type="dxa"/>
          </w:tcPr>
          <w:p w14:paraId="2E420535" w14:textId="77777777" w:rsidR="0076744D" w:rsidRDefault="00000000">
            <w:r>
              <w:t>Roll No.</w:t>
            </w:r>
          </w:p>
        </w:tc>
        <w:tc>
          <w:tcPr>
            <w:tcW w:w="2592" w:type="dxa"/>
          </w:tcPr>
          <w:p w14:paraId="35CE835E" w14:textId="77777777" w:rsidR="0076744D" w:rsidRDefault="00000000">
            <w:r>
              <w:t>________________________</w:t>
            </w:r>
          </w:p>
        </w:tc>
      </w:tr>
      <w:tr w:rsidR="0076744D" w14:paraId="5B8C139E" w14:textId="77777777">
        <w:trPr>
          <w:jc w:val="center"/>
        </w:trPr>
        <w:tc>
          <w:tcPr>
            <w:tcW w:w="2592" w:type="dxa"/>
          </w:tcPr>
          <w:p w14:paraId="656E53CC" w14:textId="77777777" w:rsidR="0076744D" w:rsidRDefault="00000000">
            <w:r>
              <w:t>Class/Section</w:t>
            </w:r>
          </w:p>
        </w:tc>
        <w:tc>
          <w:tcPr>
            <w:tcW w:w="2592" w:type="dxa"/>
          </w:tcPr>
          <w:p w14:paraId="5491A528" w14:textId="77777777" w:rsidR="0076744D" w:rsidRDefault="00000000">
            <w:r>
              <w:t>________________________</w:t>
            </w:r>
          </w:p>
        </w:tc>
        <w:tc>
          <w:tcPr>
            <w:tcW w:w="2592" w:type="dxa"/>
          </w:tcPr>
          <w:p w14:paraId="7279C685" w14:textId="77777777" w:rsidR="0076744D" w:rsidRDefault="00000000">
            <w:r>
              <w:t>Date</w:t>
            </w:r>
          </w:p>
        </w:tc>
        <w:tc>
          <w:tcPr>
            <w:tcW w:w="2592" w:type="dxa"/>
          </w:tcPr>
          <w:p w14:paraId="44C1D819" w14:textId="77777777" w:rsidR="0076744D" w:rsidRDefault="00000000">
            <w:r>
              <w:t>________________________</w:t>
            </w:r>
          </w:p>
        </w:tc>
      </w:tr>
    </w:tbl>
    <w:p w14:paraId="27D97AC1" w14:textId="77777777" w:rsidR="0076744D" w:rsidRDefault="00000000">
      <w:pPr>
        <w:pStyle w:val="Heading1"/>
      </w:pPr>
      <w:r>
        <w:t>1. Aim</w:t>
      </w:r>
    </w:p>
    <w:p w14:paraId="5D46F63C" w14:textId="77777777" w:rsidR="0076744D" w:rsidRDefault="00000000">
      <w:r>
        <w:t>To prepare a Context Diagram, Level 0 DFD and one Level 1 DFD for your own software project.</w:t>
      </w:r>
    </w:p>
    <w:p w14:paraId="06613783" w14:textId="77777777" w:rsidR="0076744D" w:rsidRDefault="00000000">
      <w:pPr>
        <w:pStyle w:val="Heading1"/>
      </w:pPr>
      <w:r>
        <w:t>2. Important Instruction</w:t>
      </w:r>
    </w:p>
    <w:p w14:paraId="5A9B5CA7" w14:textId="77777777" w:rsidR="0076744D" w:rsidRDefault="00000000">
      <w:r>
        <w:rPr>
          <w:b/>
        </w:rPr>
        <w:t xml:space="preserve">This Lab 4 must be connected with your own project. </w:t>
      </w:r>
      <w:r>
        <w:t>Do not copy the Library Management System diagram unless Library Management System is actually your project. The Library example used in class is only to understand the method.</w:t>
      </w:r>
    </w:p>
    <w:p w14:paraId="153E5820" w14:textId="77777777" w:rsidR="0076744D" w:rsidRDefault="00000000">
      <w:pPr>
        <w:pStyle w:val="Heading1"/>
      </w:pPr>
      <w:r>
        <w:t>3. Your Project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0"/>
        <w:gridCol w:w="5178"/>
      </w:tblGrid>
      <w:tr w:rsidR="0076744D" w14:paraId="1284D992" w14:textId="77777777">
        <w:trPr>
          <w:jc w:val="center"/>
        </w:trPr>
        <w:tc>
          <w:tcPr>
            <w:tcW w:w="5184" w:type="dxa"/>
          </w:tcPr>
          <w:p w14:paraId="13C774DB" w14:textId="77777777" w:rsidR="0076744D" w:rsidRDefault="00000000">
            <w:r>
              <w:t>Project Title</w:t>
            </w:r>
          </w:p>
        </w:tc>
        <w:tc>
          <w:tcPr>
            <w:tcW w:w="5184" w:type="dxa"/>
          </w:tcPr>
          <w:p w14:paraId="65DAB5FF" w14:textId="77777777" w:rsidR="0076744D" w:rsidRDefault="0076744D">
            <w:r>
              <w:t>kvstore – Distributed Key-Value Store with AI-Powered Observability</w:t>
            </w:r>
          </w:p>
        </w:tc>
      </w:tr>
      <w:tr w:rsidR="0076744D" w14:paraId="3A2C78E2" w14:textId="77777777">
        <w:trPr>
          <w:jc w:val="center"/>
        </w:trPr>
        <w:tc>
          <w:tcPr>
            <w:tcW w:w="5184" w:type="dxa"/>
          </w:tcPr>
          <w:p w14:paraId="0D9B7907" w14:textId="77777777" w:rsidR="0076744D" w:rsidRDefault="00000000">
            <w:r>
              <w:t>One-line purpose of the project</w:t>
            </w:r>
          </w:p>
        </w:tc>
        <w:tc>
          <w:tcPr>
            <w:tcW w:w="5184" w:type="dxa"/>
          </w:tcPr>
          <w:p w14:paraId="207EC3DB" w14:textId="77777777" w:rsidR="0076744D" w:rsidRDefault="0076744D">
            <w:r>
              <w:t>A distributed, strongly-consistent key-value store that replicates data using Raft consensus and uses an AI assistant to detect anomalies and suggest root causes to operators.</w:t>
            </w:r>
          </w:p>
        </w:tc>
      </w:tr>
      <w:tr w:rsidR="0076744D" w14:paraId="5E21ADD7" w14:textId="77777777">
        <w:trPr>
          <w:jc w:val="center"/>
        </w:trPr>
        <w:tc>
          <w:tcPr>
            <w:tcW w:w="5184" w:type="dxa"/>
          </w:tcPr>
          <w:p w14:paraId="57264526" w14:textId="77777777" w:rsidR="0076744D" w:rsidRDefault="00000000">
            <w:r>
              <w:t>Main users/external systems</w:t>
            </w:r>
          </w:p>
        </w:tc>
        <w:tc>
          <w:tcPr>
            <w:tcW w:w="5184" w:type="dxa"/>
          </w:tcPr>
          <w:p w14:paraId="7237B4D8" w14:textId="77777777" w:rsidR="0076744D" w:rsidRDefault="0076744D">
            <w:r>
              <w:t>Client Application; Cluster Operator; External LLM Provider</w:t>
            </w:r>
          </w:p>
        </w:tc>
      </w:tr>
      <w:tr w:rsidR="0076744D" w14:paraId="6A17BA7B" w14:textId="77777777">
        <w:trPr>
          <w:jc w:val="center"/>
        </w:trPr>
        <w:tc>
          <w:tcPr>
            <w:tcW w:w="5184" w:type="dxa"/>
          </w:tcPr>
          <w:p w14:paraId="4D16F62F" w14:textId="77777777" w:rsidR="0076744D" w:rsidRDefault="00000000">
            <w:r>
              <w:t>Three to six major functions</w:t>
            </w:r>
          </w:p>
        </w:tc>
        <w:tc>
          <w:tcPr>
            <w:tcW w:w="5184" w:type="dxa"/>
          </w:tcPr>
          <w:p w14:paraId="04EF4431" w14:textId="77777777" w:rsidR="0076744D" w:rsidRDefault="0076744D">
            <w:r>
              <w:t>API &amp; Routing; Consensus (Raft); Storage (WAL, MVCC); Observability (Metrics + AI Assistant)</w:t>
            </w:r>
          </w:p>
        </w:tc>
      </w:tr>
      <w:tr w:rsidR="0076744D" w14:paraId="1E846303" w14:textId="77777777">
        <w:trPr>
          <w:jc w:val="center"/>
        </w:trPr>
        <w:tc>
          <w:tcPr>
            <w:tcW w:w="5184" w:type="dxa"/>
          </w:tcPr>
          <w:p w14:paraId="2B59E0BE" w14:textId="77777777" w:rsidR="0076744D" w:rsidRDefault="00000000">
            <w:r>
              <w:t>Earlier project document used (requirements/use case, if available)</w:t>
            </w:r>
          </w:p>
        </w:tc>
        <w:tc>
          <w:tcPr>
            <w:tcW w:w="5184" w:type="dxa"/>
          </w:tcPr>
          <w:p w14:paraId="320FAD9E" w14:textId="77777777" w:rsidR="0076744D" w:rsidRDefault="0076744D">
            <w:r>
              <w:t>kvstore Architecture Document &amp; draw.io DFD design (KV_Store_data_flow_level_wise_V2)</w:t>
            </w:r>
          </w:p>
        </w:tc>
      </w:tr>
    </w:tbl>
    <w:p w14:paraId="57D7310C" w14:textId="77777777" w:rsidR="0076744D" w:rsidRDefault="00000000">
      <w:pPr>
        <w:pStyle w:val="Heading1"/>
      </w:pPr>
      <w:r>
        <w:t>4. Before Drawing the DFD</w:t>
      </w:r>
    </w:p>
    <w:p w14:paraId="758173B8" w14:textId="77777777" w:rsidR="0076744D" w:rsidRDefault="00000000">
      <w:r>
        <w:t>Look at your project requirements/use cases. Write only the items that really belong to your project.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8"/>
        <w:gridCol w:w="2590"/>
        <w:gridCol w:w="2590"/>
        <w:gridCol w:w="2590"/>
      </w:tblGrid>
      <w:tr w:rsidR="0076744D" w14:paraId="7801AC10" w14:textId="77777777">
        <w:tc>
          <w:tcPr>
            <w:tcW w:w="2592" w:type="dxa"/>
          </w:tcPr>
          <w:p w14:paraId="02415C4C" w14:textId="77777777" w:rsidR="0076744D" w:rsidRDefault="00000000">
            <w:r>
              <w:t>S. No.</w:t>
            </w:r>
          </w:p>
        </w:tc>
        <w:tc>
          <w:tcPr>
            <w:tcW w:w="2592" w:type="dxa"/>
          </w:tcPr>
          <w:p w14:paraId="207E8C3B" w14:textId="77777777" w:rsidR="0076744D" w:rsidRDefault="00000000">
            <w:r>
              <w:t>External Entity</w:t>
            </w:r>
          </w:p>
        </w:tc>
        <w:tc>
          <w:tcPr>
            <w:tcW w:w="2592" w:type="dxa"/>
          </w:tcPr>
          <w:p w14:paraId="31D664E4" w14:textId="77777777" w:rsidR="0076744D" w:rsidRDefault="00000000">
            <w:r>
              <w:t>Data sent to system</w:t>
            </w:r>
          </w:p>
        </w:tc>
        <w:tc>
          <w:tcPr>
            <w:tcW w:w="2592" w:type="dxa"/>
          </w:tcPr>
          <w:p w14:paraId="08E944D1" w14:textId="77777777" w:rsidR="0076744D" w:rsidRDefault="00000000">
            <w:r>
              <w:t>Data received from system</w:t>
            </w:r>
          </w:p>
        </w:tc>
      </w:tr>
      <w:tr w:rsidR="0076744D" w14:paraId="7D4D01C6" w14:textId="77777777">
        <w:tc>
          <w:tcPr>
            <w:tcW w:w="2592" w:type="dxa"/>
          </w:tcPr>
          <w:p w14:paraId="7332CD1B" w14:textId="77777777" w:rsidR="0076744D" w:rsidRDefault="00000000">
            <w:r>
              <w:t>1</w:t>
            </w:r>
          </w:p>
        </w:tc>
        <w:tc>
          <w:tcPr>
            <w:tcW w:w="2592" w:type="dxa"/>
          </w:tcPr>
          <w:p w14:paraId="7EF38934" w14:textId="77777777" w:rsidR="0076744D" w:rsidRDefault="0076744D">
            <w:r>
              <w:t>Client Application</w:t>
            </w:r>
          </w:p>
        </w:tc>
        <w:tc>
          <w:tcPr>
            <w:tcW w:w="2592" w:type="dxa"/>
          </w:tcPr>
          <w:p w14:paraId="5FE38E98" w14:textId="77777777" w:rsidR="0076744D" w:rsidRDefault="0076744D">
            <w:r>
              <w:t>KV Requests (reads / writes)</w:t>
            </w:r>
          </w:p>
        </w:tc>
        <w:tc>
          <w:tcPr>
            <w:tcW w:w="2592" w:type="dxa"/>
          </w:tcPr>
          <w:p w14:paraId="37E23D0E" w14:textId="77777777" w:rsidR="0076744D" w:rsidRDefault="0076744D">
            <w:r>
              <w:t>Txn Outcomes / Data</w:t>
            </w:r>
          </w:p>
        </w:tc>
      </w:tr>
      <w:tr w:rsidR="0076744D" w14:paraId="7639F544" w14:textId="77777777">
        <w:tc>
          <w:tcPr>
            <w:tcW w:w="2592" w:type="dxa"/>
          </w:tcPr>
          <w:p w14:paraId="0E49F1E8" w14:textId="77777777" w:rsidR="0076744D" w:rsidRDefault="00000000">
            <w:r>
              <w:t>2</w:t>
            </w:r>
          </w:p>
        </w:tc>
        <w:tc>
          <w:tcPr>
            <w:tcW w:w="2592" w:type="dxa"/>
          </w:tcPr>
          <w:p w14:paraId="45D21730" w14:textId="77777777" w:rsidR="0076744D" w:rsidRDefault="0076744D">
            <w:r>
              <w:t>Cluster Operator</w:t>
            </w:r>
          </w:p>
        </w:tc>
        <w:tc>
          <w:tcPr>
            <w:tcW w:w="2592" w:type="dxa"/>
          </w:tcPr>
          <w:p w14:paraId="27D07856" w14:textId="77777777" w:rsidR="0076744D" w:rsidRDefault="0076744D">
            <w:r>
              <w:t>(monitoring only)</w:t>
            </w:r>
          </w:p>
        </w:tc>
        <w:tc>
          <w:tcPr>
            <w:tcW w:w="2592" w:type="dxa"/>
          </w:tcPr>
          <w:p w14:paraId="03A5444D" w14:textId="77777777" w:rsidR="0076744D" w:rsidRDefault="0076744D">
            <w:r>
              <w:t>Live Dashboard (Alerts / Insights)</w:t>
            </w:r>
          </w:p>
        </w:tc>
      </w:tr>
      <w:tr w:rsidR="0076744D" w14:paraId="1D2694FA" w14:textId="77777777">
        <w:tc>
          <w:tcPr>
            <w:tcW w:w="2592" w:type="dxa"/>
          </w:tcPr>
          <w:p w14:paraId="288333DB" w14:textId="77777777" w:rsidR="0076744D" w:rsidRDefault="00000000">
            <w:r>
              <w:t>3</w:t>
            </w:r>
          </w:p>
        </w:tc>
        <w:tc>
          <w:tcPr>
            <w:tcW w:w="2592" w:type="dxa"/>
          </w:tcPr>
          <w:p w14:paraId="4C691FAA" w14:textId="77777777" w:rsidR="0076744D" w:rsidRDefault="0076744D">
            <w:r>
              <w:t>External LLM Provider</w:t>
            </w:r>
          </w:p>
        </w:tc>
        <w:tc>
          <w:tcPr>
            <w:tcW w:w="2592" w:type="dxa"/>
          </w:tcPr>
          <w:p w14:paraId="77F0A50E" w14:textId="77777777" w:rsidR="0076744D" w:rsidRDefault="0076744D">
            <w:r>
              <w:t>Root Cause Hypotheses</w:t>
            </w:r>
          </w:p>
        </w:tc>
        <w:tc>
          <w:tcPr>
            <w:tcW w:w="2592" w:type="dxa"/>
          </w:tcPr>
          <w:p w14:paraId="65F9044B" w14:textId="77777777" w:rsidR="0076744D" w:rsidRDefault="0076744D">
            <w:r>
              <w:t>Anomaly Evidence</w:t>
            </w:r>
          </w:p>
        </w:tc>
      </w:tr>
      <w:tr w:rsidR="0076744D" w14:paraId="0A23C9EB" w14:textId="77777777">
        <w:tc>
          <w:tcPr>
            <w:tcW w:w="2592" w:type="dxa"/>
          </w:tcPr>
          <w:p w14:paraId="6C2E0B97" w14:textId="77777777" w:rsidR="0076744D" w:rsidRDefault="00000000">
            <w:r>
              <w:t>4</w:t>
            </w:r>
          </w:p>
        </w:tc>
        <w:tc>
          <w:tcPr>
            <w:tcW w:w="2592" w:type="dxa"/>
          </w:tcPr>
          <w:p w14:paraId="3D7F98B7" w14:textId="77777777" w:rsidR="0076744D" w:rsidRDefault="0076744D"/>
        </w:tc>
        <w:tc>
          <w:tcPr>
            <w:tcW w:w="2592" w:type="dxa"/>
          </w:tcPr>
          <w:p w14:paraId="63127DDE" w14:textId="77777777" w:rsidR="0076744D" w:rsidRDefault="0076744D"/>
        </w:tc>
        <w:tc>
          <w:tcPr>
            <w:tcW w:w="2592" w:type="dxa"/>
          </w:tcPr>
          <w:p w14:paraId="5773A23C" w14:textId="77777777" w:rsidR="0076744D" w:rsidRDefault="0076744D"/>
        </w:tc>
      </w:tr>
      <w:tr w:rsidR="0076744D" w14:paraId="3811CA98" w14:textId="77777777">
        <w:tc>
          <w:tcPr>
            <w:tcW w:w="2592" w:type="dxa"/>
          </w:tcPr>
          <w:p w14:paraId="1A05E1FD" w14:textId="77777777" w:rsidR="0076744D" w:rsidRDefault="00000000">
            <w:r>
              <w:t>5</w:t>
            </w:r>
          </w:p>
        </w:tc>
        <w:tc>
          <w:tcPr>
            <w:tcW w:w="2592" w:type="dxa"/>
          </w:tcPr>
          <w:p w14:paraId="6EBB616D" w14:textId="77777777" w:rsidR="0076744D" w:rsidRDefault="0076744D"/>
        </w:tc>
        <w:tc>
          <w:tcPr>
            <w:tcW w:w="2592" w:type="dxa"/>
          </w:tcPr>
          <w:p w14:paraId="25958D7B" w14:textId="77777777" w:rsidR="0076744D" w:rsidRDefault="0076744D"/>
        </w:tc>
        <w:tc>
          <w:tcPr>
            <w:tcW w:w="2592" w:type="dxa"/>
          </w:tcPr>
          <w:p w14:paraId="75617D53" w14:textId="77777777" w:rsidR="0076744D" w:rsidRDefault="0076744D"/>
        </w:tc>
      </w:tr>
    </w:tbl>
    <w:p w14:paraId="1D96035C" w14:textId="77777777" w:rsidR="0076744D" w:rsidRDefault="00000000">
      <w:pPr>
        <w:pStyle w:val="Heading1"/>
      </w:pPr>
      <w:r>
        <w:t>5. Major Processes of Your Project</w:t>
      </w:r>
    </w:p>
    <w:p w14:paraId="1F0BA79B" w14:textId="77777777" w:rsidR="0076744D" w:rsidRDefault="00000000">
      <w:r>
        <w:t>Write 3–6 major functions as processes. Use action words, for example: Manage Orders, Record Attendance, Generate Report.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76744D" w14:paraId="7046D984" w14:textId="77777777">
        <w:tc>
          <w:tcPr>
            <w:tcW w:w="3456" w:type="dxa"/>
          </w:tcPr>
          <w:p w14:paraId="1D29AE37" w14:textId="77777777" w:rsidR="0076744D" w:rsidRDefault="00000000">
            <w:r>
              <w:t>Process No.</w:t>
            </w:r>
          </w:p>
        </w:tc>
        <w:tc>
          <w:tcPr>
            <w:tcW w:w="3456" w:type="dxa"/>
          </w:tcPr>
          <w:p w14:paraId="630D43B4" w14:textId="77777777" w:rsidR="0076744D" w:rsidRDefault="00000000">
            <w:r>
              <w:t>Process Name</w:t>
            </w:r>
          </w:p>
        </w:tc>
        <w:tc>
          <w:tcPr>
            <w:tcW w:w="3456" w:type="dxa"/>
          </w:tcPr>
          <w:p w14:paraId="0EEB346C" w14:textId="77777777" w:rsidR="0076744D" w:rsidRDefault="00000000">
            <w:r>
              <w:t>What does this process do?</w:t>
            </w:r>
          </w:p>
        </w:tc>
      </w:tr>
      <w:tr w:rsidR="0076744D" w14:paraId="73C956CA" w14:textId="77777777">
        <w:tc>
          <w:tcPr>
            <w:tcW w:w="3456" w:type="dxa"/>
          </w:tcPr>
          <w:p w14:paraId="69138553" w14:textId="77777777" w:rsidR="0076744D" w:rsidRDefault="00000000">
            <w:r>
              <w:t>1.0</w:t>
            </w:r>
          </w:p>
        </w:tc>
        <w:tc>
          <w:tcPr>
            <w:tcW w:w="3456" w:type="dxa"/>
          </w:tcPr>
          <w:p w14:paraId="2CEEC268" w14:textId="77777777" w:rsidR="0076744D" w:rsidRDefault="0076744D">
            <w:r>
              <w:t>API &amp; Routing</w:t>
            </w:r>
          </w:p>
        </w:tc>
        <w:tc>
          <w:tcPr>
            <w:tcW w:w="3456" w:type="dxa"/>
          </w:tcPr>
          <w:p w14:paraId="5EA4CFEB" w14:textId="77777777" w:rsidR="0076744D" w:rsidRDefault="0076744D">
            <w:r>
              <w:t>Handles client HTTP/gRPC transport, request routing and shard lookup (sub-modules: httpapi/transport, client, shard).</w:t>
            </w:r>
          </w:p>
        </w:tc>
      </w:tr>
      <w:tr w:rsidR="0076744D" w14:paraId="1C343014" w14:textId="77777777">
        <w:tc>
          <w:tcPr>
            <w:tcW w:w="3456" w:type="dxa"/>
          </w:tcPr>
          <w:p w14:paraId="0E137D38" w14:textId="77777777" w:rsidR="0076744D" w:rsidRDefault="00000000">
            <w:r>
              <w:t>2.0</w:t>
            </w:r>
          </w:p>
        </w:tc>
        <w:tc>
          <w:tcPr>
            <w:tcW w:w="3456" w:type="dxa"/>
          </w:tcPr>
          <w:p w14:paraId="1CB78E4F" w14:textId="77777777" w:rsidR="0076744D" w:rsidRDefault="0076744D">
            <w:r>
              <w:t>Consensus</w:t>
            </w:r>
          </w:p>
        </w:tc>
        <w:tc>
          <w:tcPr>
            <w:tcW w:w="3456" w:type="dxa"/>
          </w:tcPr>
          <w:p w14:paraId="48DB32AF" w14:textId="77777777" w:rsidR="0076744D" w:rsidRDefault="0076744D">
            <w:r>
              <w:t>Implements Raft-based distributed consensus: leader election, log replication and write-ahead logging of proposals.</w:t>
            </w:r>
          </w:p>
        </w:tc>
      </w:tr>
      <w:tr w:rsidR="0076744D" w14:paraId="621A588E" w14:textId="77777777">
        <w:tc>
          <w:tcPr>
            <w:tcW w:w="3456" w:type="dxa"/>
          </w:tcPr>
          <w:p w14:paraId="19253434" w14:textId="77777777" w:rsidR="0076744D" w:rsidRDefault="00000000">
            <w:r>
              <w:t>3.0</w:t>
            </w:r>
          </w:p>
        </w:tc>
        <w:tc>
          <w:tcPr>
            <w:tcW w:w="3456" w:type="dxa"/>
          </w:tcPr>
          <w:p w14:paraId="43506690" w14:textId="77777777" w:rsidR="0076744D" w:rsidRDefault="0076744D">
            <w:r>
              <w:t>Storage</w:t>
            </w:r>
          </w:p>
        </w:tc>
        <w:tc>
          <w:tcPr>
            <w:tcW w:w="3456" w:type="dxa"/>
          </w:tcPr>
          <w:p w14:paraId="7E7B7A93" w14:textId="77777777" w:rsidR="0076744D" w:rsidRDefault="0076744D">
            <w:r>
              <w:t>Persists committed log entries; manages the hybrid logical clock (HLC) and multi-version concurrency control (MVCC).</w:t>
            </w:r>
          </w:p>
        </w:tc>
      </w:tr>
      <w:tr w:rsidR="0076744D" w14:paraId="01455C48" w14:textId="77777777">
        <w:tc>
          <w:tcPr>
            <w:tcW w:w="3456" w:type="dxa"/>
          </w:tcPr>
          <w:p w14:paraId="27C422DE" w14:textId="77777777" w:rsidR="0076744D" w:rsidRDefault="00000000">
            <w:r>
              <w:t>4.0</w:t>
            </w:r>
          </w:p>
        </w:tc>
        <w:tc>
          <w:tcPr>
            <w:tcW w:w="3456" w:type="dxa"/>
          </w:tcPr>
          <w:p w14:paraId="2A7A6BFA" w14:textId="77777777" w:rsidR="0076744D" w:rsidRDefault="0076744D">
            <w:r>
              <w:t>Observability</w:t>
            </w:r>
          </w:p>
        </w:tc>
        <w:tc>
          <w:tcPr>
            <w:tcW w:w="3456" w:type="dxa"/>
          </w:tcPr>
          <w:p w14:paraId="358D1AAE" w14:textId="77777777" w:rsidR="0076744D" w:rsidRDefault="0076744D">
            <w:r>
              <w:t>Collects performance metrics and feeds an AI module that raises alerts, insights and root-cause hypotheses.</w:t>
            </w:r>
          </w:p>
        </w:tc>
      </w:tr>
      <w:tr w:rsidR="0076744D" w14:paraId="3FCDCEDF" w14:textId="77777777">
        <w:tc>
          <w:tcPr>
            <w:tcW w:w="3456" w:type="dxa"/>
          </w:tcPr>
          <w:p w14:paraId="5CF1EC2E" w14:textId="77777777" w:rsidR="0076744D" w:rsidRDefault="00000000">
            <w:r>
              <w:t>5.0</w:t>
            </w:r>
          </w:p>
        </w:tc>
        <w:tc>
          <w:tcPr>
            <w:tcW w:w="3456" w:type="dxa"/>
          </w:tcPr>
          <w:p w14:paraId="47FE7921" w14:textId="77777777" w:rsidR="0076744D" w:rsidRDefault="0076744D"/>
        </w:tc>
        <w:tc>
          <w:tcPr>
            <w:tcW w:w="3456" w:type="dxa"/>
          </w:tcPr>
          <w:p w14:paraId="0879B2D2" w14:textId="77777777" w:rsidR="0076744D" w:rsidRDefault="0076744D"/>
        </w:tc>
      </w:tr>
      <w:tr w:rsidR="0076744D" w14:paraId="211449C5" w14:textId="77777777">
        <w:tc>
          <w:tcPr>
            <w:tcW w:w="3456" w:type="dxa"/>
          </w:tcPr>
          <w:p w14:paraId="55861DC6" w14:textId="77777777" w:rsidR="0076744D" w:rsidRDefault="00000000">
            <w:r>
              <w:t>6.0</w:t>
            </w:r>
          </w:p>
        </w:tc>
        <w:tc>
          <w:tcPr>
            <w:tcW w:w="3456" w:type="dxa"/>
          </w:tcPr>
          <w:p w14:paraId="153109D4" w14:textId="77777777" w:rsidR="0076744D" w:rsidRDefault="0076744D"/>
        </w:tc>
        <w:tc>
          <w:tcPr>
            <w:tcW w:w="3456" w:type="dxa"/>
          </w:tcPr>
          <w:p w14:paraId="1552B5C7" w14:textId="77777777" w:rsidR="0076744D" w:rsidRDefault="0076744D"/>
        </w:tc>
      </w:tr>
    </w:tbl>
    <w:p w14:paraId="225EC011" w14:textId="77777777" w:rsidR="0076744D" w:rsidRDefault="00000000">
      <w:pPr>
        <w:pStyle w:val="Heading1"/>
      </w:pPr>
      <w:r>
        <w:lastRenderedPageBreak/>
        <w:t>6. Data Stores</w:t>
      </w:r>
    </w:p>
    <w:p w14:paraId="27FB1A2E" w14:textId="77777777" w:rsidR="0076744D" w:rsidRDefault="00000000">
      <w:r>
        <w:t>Write the important places where your project stores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76744D" w14:paraId="5BE507A9" w14:textId="77777777">
        <w:tc>
          <w:tcPr>
            <w:tcW w:w="3456" w:type="dxa"/>
          </w:tcPr>
          <w:p w14:paraId="67280D8E" w14:textId="77777777" w:rsidR="0076744D" w:rsidRDefault="00000000">
            <w:r>
              <w:t>Data Store</w:t>
            </w:r>
          </w:p>
        </w:tc>
        <w:tc>
          <w:tcPr>
            <w:tcW w:w="3456" w:type="dxa"/>
          </w:tcPr>
          <w:p w14:paraId="069CFF4B" w14:textId="77777777" w:rsidR="0076744D" w:rsidRDefault="00000000">
            <w:r>
              <w:t>Name</w:t>
            </w:r>
          </w:p>
        </w:tc>
        <w:tc>
          <w:tcPr>
            <w:tcW w:w="3456" w:type="dxa"/>
          </w:tcPr>
          <w:p w14:paraId="4FFA99A4" w14:textId="77777777" w:rsidR="0076744D" w:rsidRDefault="00000000">
            <w:r>
              <w:t>What data is stored?</w:t>
            </w:r>
          </w:p>
        </w:tc>
      </w:tr>
      <w:tr w:rsidR="0076744D" w14:paraId="252218C1" w14:textId="77777777">
        <w:tc>
          <w:tcPr>
            <w:tcW w:w="3456" w:type="dxa"/>
          </w:tcPr>
          <w:p w14:paraId="7C63CB7D" w14:textId="77777777" w:rsidR="0076744D" w:rsidRDefault="00000000">
            <w:r>
              <w:t>D1</w:t>
            </w:r>
          </w:p>
        </w:tc>
        <w:tc>
          <w:tcPr>
            <w:tcW w:w="3456" w:type="dxa"/>
          </w:tcPr>
          <w:p w14:paraId="1B82663C" w14:textId="77777777" w:rsidR="0076744D" w:rsidRDefault="0076744D">
            <w:r>
              <w:t>Persistent Storage</w:t>
            </w:r>
          </w:p>
        </w:tc>
        <w:tc>
          <w:tcPr>
            <w:tcW w:w="3456" w:type="dxa"/>
          </w:tcPr>
          <w:p w14:paraId="7498CDF5" w14:textId="77777777" w:rsidR="0076744D" w:rsidRDefault="0076744D">
            <w:r>
              <w:t>Committed KV entries, write-ahead log (WAL) records and MVCC versioned data, fsync-appended to disk.</w:t>
            </w:r>
          </w:p>
        </w:tc>
      </w:tr>
      <w:tr w:rsidR="0076744D" w14:paraId="37B44AE1" w14:textId="77777777">
        <w:tc>
          <w:tcPr>
            <w:tcW w:w="3456" w:type="dxa"/>
          </w:tcPr>
          <w:p w14:paraId="281C7B8E" w14:textId="77777777" w:rsidR="0076744D" w:rsidRDefault="00000000">
            <w:r>
              <w:t>D2</w:t>
            </w:r>
          </w:p>
        </w:tc>
        <w:tc>
          <w:tcPr>
            <w:tcW w:w="3456" w:type="dxa"/>
          </w:tcPr>
          <w:p w14:paraId="67BCCF73" w14:textId="77777777" w:rsidR="0076744D" w:rsidRDefault="0076744D"/>
        </w:tc>
        <w:tc>
          <w:tcPr>
            <w:tcW w:w="3456" w:type="dxa"/>
          </w:tcPr>
          <w:p w14:paraId="516F58F3" w14:textId="77777777" w:rsidR="0076744D" w:rsidRDefault="0076744D"/>
        </w:tc>
      </w:tr>
      <w:tr w:rsidR="0076744D" w14:paraId="1B2F30F6" w14:textId="77777777">
        <w:tc>
          <w:tcPr>
            <w:tcW w:w="3456" w:type="dxa"/>
          </w:tcPr>
          <w:p w14:paraId="1AA96318" w14:textId="77777777" w:rsidR="0076744D" w:rsidRDefault="00000000">
            <w:r>
              <w:t>D3</w:t>
            </w:r>
          </w:p>
        </w:tc>
        <w:tc>
          <w:tcPr>
            <w:tcW w:w="3456" w:type="dxa"/>
          </w:tcPr>
          <w:p w14:paraId="6F4B62E3" w14:textId="77777777" w:rsidR="0076744D" w:rsidRDefault="0076744D"/>
        </w:tc>
        <w:tc>
          <w:tcPr>
            <w:tcW w:w="3456" w:type="dxa"/>
          </w:tcPr>
          <w:p w14:paraId="3A1D9022" w14:textId="77777777" w:rsidR="0076744D" w:rsidRDefault="0076744D"/>
        </w:tc>
      </w:tr>
      <w:tr w:rsidR="0076744D" w14:paraId="57AC70B4" w14:textId="77777777">
        <w:tc>
          <w:tcPr>
            <w:tcW w:w="3456" w:type="dxa"/>
          </w:tcPr>
          <w:p w14:paraId="7C760137" w14:textId="77777777" w:rsidR="0076744D" w:rsidRDefault="00000000">
            <w:r>
              <w:t>D4</w:t>
            </w:r>
          </w:p>
        </w:tc>
        <w:tc>
          <w:tcPr>
            <w:tcW w:w="3456" w:type="dxa"/>
          </w:tcPr>
          <w:p w14:paraId="56198F7E" w14:textId="77777777" w:rsidR="0076744D" w:rsidRDefault="0076744D"/>
        </w:tc>
        <w:tc>
          <w:tcPr>
            <w:tcW w:w="3456" w:type="dxa"/>
          </w:tcPr>
          <w:p w14:paraId="2DA2BFFF" w14:textId="77777777" w:rsidR="0076744D" w:rsidRDefault="0076744D"/>
        </w:tc>
      </w:tr>
    </w:tbl>
    <w:p w14:paraId="0D6C85C8" w14:textId="77777777" w:rsidR="0076744D" w:rsidRDefault="00000000">
      <w:pPr>
        <w:pStyle w:val="Heading1"/>
      </w:pPr>
      <w:r>
        <w:t>7. Context Diagram</w:t>
      </w:r>
    </w:p>
    <w:p w14:paraId="1754FBB6" w14:textId="77777777" w:rsidR="0076744D" w:rsidRDefault="00000000">
      <w:r>
        <w:t>Draw the whole project as ONE process. Show the main external entities and major input/output data. Do not show internal processes or data stores here.</w:t>
      </w:r>
    </w:p>
    <w:p w14:paraId="3249357B" w14:textId="77777777" w:rsidR="0076744D" w:rsidRDefault="00000000">
      <w:r>
        <w:t>Paste/screenshot your Context Diagram below:</w:t>
      </w:r>
    </w:p>
    <w:p w14:paraId="3D958AA6" w14:textId="77777777" w:rsidR="0076744D" w:rsidRDefault="0076744D">
      <w:pPr>
        <w:jc w:val="center"/>
      </w:pPr>
      <w:r>
        <w:drawing>
          <wp:inline distT="0" distB="0" distL="0" distR="0">
            <wp:extent cx="5486400" cy="1505873"/>
            <wp:effectExtent l="0" t="0" r="0" b="0"/>
            <wp:docPr id="101" name="Contex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Context Diagram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C96A" w14:textId="77777777" w:rsidR="0076744D" w:rsidRDefault="00000000">
      <w:r>
        <w:t>Check: Does the process contain your own project name?  ☑ Yes  /  ☐ No</w:t>
      </w:r>
    </w:p>
    <w:p w14:paraId="45DFA972" w14:textId="77777777" w:rsidR="0076744D" w:rsidRDefault="00000000">
      <w:pPr>
        <w:pStyle w:val="Heading1"/>
      </w:pPr>
      <w:r>
        <w:t>8. Level 0 DFD</w:t>
      </w:r>
    </w:p>
    <w:p w14:paraId="30744E43" w14:textId="77777777" w:rsidR="0076744D" w:rsidRDefault="00000000">
      <w:r>
        <w:t>Break your project into its major processes. Add required data stores and connect everything using labelled data arrows.</w:t>
      </w:r>
    </w:p>
    <w:p w14:paraId="78EB1DA1" w14:textId="77777777" w:rsidR="0076744D" w:rsidRDefault="00000000">
      <w:r>
        <w:t>Paste/screenshot your Level 0 DFD below:</w:t>
      </w:r>
    </w:p>
    <w:p w14:paraId="6EDC99A7" w14:textId="77777777" w:rsidR="0076744D" w:rsidRDefault="0076744D">
      <w:pPr>
        <w:jc w:val="center"/>
      </w:pPr>
      <w:r>
        <w:drawing>
          <wp:inline distT="0" distB="0" distL="0" distR="0">
            <wp:extent cx="5486400" cy="2133321"/>
            <wp:effectExtent l="0" t="0" r="0" b="0"/>
            <wp:docPr id="102" name="Level 0 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Level 0 DFD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F98BA" w14:textId="77777777" w:rsidR="0076744D" w:rsidRDefault="00000000">
      <w:pPr>
        <w:pStyle w:val="Heading1"/>
      </w:pPr>
      <w:r>
        <w:t>9. Level 1 DFD</w:t>
      </w:r>
    </w:p>
    <w:p w14:paraId="2B92D131" w14:textId="77777777" w:rsidR="0076744D" w:rsidRDefault="00000000">
      <w:r>
        <w:t>Choose ONE process from your Level 0 DFD and break it into smaller steps.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0"/>
        <w:gridCol w:w="5178"/>
      </w:tblGrid>
      <w:tr w:rsidR="0076744D" w14:paraId="58024376" w14:textId="77777777">
        <w:tc>
          <w:tcPr>
            <w:tcW w:w="5184" w:type="dxa"/>
          </w:tcPr>
          <w:p w14:paraId="3A70126D" w14:textId="77777777" w:rsidR="0076744D" w:rsidRDefault="00000000">
            <w:r>
              <w:t>Selected Level 0 Process</w:t>
            </w:r>
          </w:p>
        </w:tc>
        <w:tc>
          <w:tcPr>
            <w:tcW w:w="5184" w:type="dxa"/>
          </w:tcPr>
          <w:p w14:paraId="787FC054" w14:textId="77777777" w:rsidR="0076744D" w:rsidRDefault="0076744D">
            <w:r>
              <w:t>2.0 Consensus</w:t>
            </w:r>
          </w:p>
        </w:tc>
      </w:tr>
      <w:tr w:rsidR="0076744D" w14:paraId="0890FCDE" w14:textId="77777777">
        <w:tc>
          <w:tcPr>
            <w:tcW w:w="5184" w:type="dxa"/>
          </w:tcPr>
          <w:p w14:paraId="69E2E3E6" w14:textId="77777777" w:rsidR="0076744D" w:rsidRDefault="00000000">
            <w:r>
              <w:t>Why did you select it?</w:t>
            </w:r>
          </w:p>
        </w:tc>
        <w:tc>
          <w:tcPr>
            <w:tcW w:w="5184" w:type="dxa"/>
          </w:tcPr>
          <w:p w14:paraId="404DED2F" w14:textId="77777777" w:rsidR="0076744D" w:rsidRDefault="0076744D">
            <w:r>
              <w:t>Consensus is the most critical and complex subsystem — it guarantees strong consistency across the cluster. (For context, the diagram also shows the internal packages of 1.0 API &amp; Routing, 3.0 Storage and 4.0 Observability, since they interact directly with Consensus.)</w:t>
            </w:r>
          </w:p>
        </w:tc>
      </w:tr>
      <w:tr w:rsidR="0076744D" w14:paraId="59129E55" w14:textId="77777777">
        <w:tc>
          <w:tcPr>
            <w:tcW w:w="5184" w:type="dxa"/>
          </w:tcPr>
          <w:p w14:paraId="3D418D7E" w14:textId="77777777" w:rsidR="0076744D" w:rsidRDefault="00000000">
            <w:r>
              <w:t>Smaller sub-processes</w:t>
            </w:r>
          </w:p>
        </w:tc>
        <w:tc>
          <w:tcPr>
            <w:tcW w:w="5184" w:type="dxa"/>
          </w:tcPr>
          <w:p w14:paraId="16DDE122" w14:textId="77777777" w:rsidR="0076744D" w:rsidRDefault="0076744D">
            <w:r>
              <w:t>2.1 raft (Raft algorithm — leader election, log replication); 2.2 wal (Write-Ahead Log — durability of proposals before commit)</w:t>
            </w:r>
          </w:p>
        </w:tc>
      </w:tr>
    </w:tbl>
    <w:p w14:paraId="3A50F992" w14:textId="77777777" w:rsidR="0076744D" w:rsidRDefault="00000000">
      <w:r>
        <w:t>Paste/screenshot your Level 1 DFD below:</w:t>
      </w:r>
    </w:p>
    <w:p w14:paraId="4F8335F2" w14:textId="77777777" w:rsidR="0076744D" w:rsidRDefault="0076744D">
      <w:pPr>
        <w:jc w:val="center"/>
      </w:pPr>
      <w:r>
        <w:drawing>
          <wp:inline distT="0" distB="0" distL="0" distR="0">
            <wp:extent cx="5486400" cy="2780846"/>
            <wp:effectExtent l="0" t="0" r="0" b="0"/>
            <wp:docPr id="103" name="Level 1 DFD (Internal Package Architectur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Level 1 DFD (Internal Package Architecture)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971EF" w14:textId="77777777" w:rsidR="0076744D" w:rsidRDefault="00000000">
      <w:pPr>
        <w:pStyle w:val="Heading1"/>
      </w:pPr>
      <w:r>
        <w:t>10. Balancing Check</w:t>
      </w:r>
    </w:p>
    <w:p w14:paraId="2054C2AE" w14:textId="77777777" w:rsidR="0076744D" w:rsidRDefault="00000000">
      <w:r>
        <w:t>Check that the same important input/output data is represented consistently when you move from one DFD level to the next.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3"/>
        <w:gridCol w:w="3452"/>
        <w:gridCol w:w="3453"/>
      </w:tblGrid>
      <w:tr w:rsidR="0076744D" w14:paraId="2A9DB1F4" w14:textId="77777777">
        <w:tc>
          <w:tcPr>
            <w:tcW w:w="3456" w:type="dxa"/>
          </w:tcPr>
          <w:p w14:paraId="6EBD5391" w14:textId="77777777" w:rsidR="0076744D" w:rsidRDefault="00000000">
            <w:r>
              <w:t>Check</w:t>
            </w:r>
          </w:p>
        </w:tc>
        <w:tc>
          <w:tcPr>
            <w:tcW w:w="3456" w:type="dxa"/>
          </w:tcPr>
          <w:p w14:paraId="703BD104" w14:textId="77777777" w:rsidR="0076744D" w:rsidRDefault="00000000">
            <w:r>
              <w:t>Yes/No</w:t>
            </w:r>
          </w:p>
        </w:tc>
        <w:tc>
          <w:tcPr>
            <w:tcW w:w="3456" w:type="dxa"/>
          </w:tcPr>
          <w:p w14:paraId="41CE83A9" w14:textId="77777777" w:rsidR="0076744D" w:rsidRDefault="00000000">
            <w:r>
              <w:t>Correction made, if any</w:t>
            </w:r>
          </w:p>
        </w:tc>
      </w:tr>
      <w:tr w:rsidR="0076744D" w14:paraId="594B4184" w14:textId="77777777">
        <w:tc>
          <w:tcPr>
            <w:tcW w:w="3456" w:type="dxa"/>
          </w:tcPr>
          <w:p w14:paraId="7EC0A305" w14:textId="77777777" w:rsidR="0076744D" w:rsidRDefault="00000000">
            <w:r>
              <w:t>Context Diagram and Level 0 are consistent.</w:t>
            </w:r>
          </w:p>
        </w:tc>
        <w:tc>
          <w:tcPr>
            <w:tcW w:w="3456" w:type="dxa"/>
          </w:tcPr>
          <w:p w14:paraId="3F3AFEA9" w14:textId="77777777" w:rsidR="0076744D" w:rsidRDefault="0076744D">
            <w:r>
              <w:t>Yes</w:t>
            </w:r>
          </w:p>
        </w:tc>
        <w:tc>
          <w:tcPr>
            <w:tcW w:w="3456" w:type="dxa"/>
          </w:tcPr>
          <w:p w14:paraId="55487F5F" w14:textId="77777777" w:rsidR="0076744D" w:rsidRDefault="0076744D">
            <w:r>
              <w:t>None</w:t>
            </w:r>
          </w:p>
        </w:tc>
      </w:tr>
      <w:tr w:rsidR="0076744D" w14:paraId="658D0A78" w14:textId="77777777">
        <w:tc>
          <w:tcPr>
            <w:tcW w:w="3456" w:type="dxa"/>
          </w:tcPr>
          <w:p w14:paraId="371D5546" w14:textId="77777777" w:rsidR="0076744D" w:rsidRDefault="00000000">
            <w:r>
              <w:t>Selected Level 0 process and Level 1 are consistent.</w:t>
            </w:r>
          </w:p>
        </w:tc>
        <w:tc>
          <w:tcPr>
            <w:tcW w:w="3456" w:type="dxa"/>
          </w:tcPr>
          <w:p w14:paraId="7B5D1C9E" w14:textId="77777777" w:rsidR="0076744D" w:rsidRDefault="0076744D">
            <w:r>
              <w:t>Yes</w:t>
            </w:r>
          </w:p>
        </w:tc>
        <w:tc>
          <w:tcPr>
            <w:tcW w:w="3456" w:type="dxa"/>
          </w:tcPr>
          <w:p w14:paraId="3E1FD076" w14:textId="77777777" w:rsidR="0076744D" w:rsidRDefault="0076744D">
            <w:r>
              <w:t>None</w:t>
            </w:r>
          </w:p>
        </w:tc>
      </w:tr>
      <w:tr w:rsidR="0076744D" w14:paraId="4B39553A" w14:textId="77777777">
        <w:tc>
          <w:tcPr>
            <w:tcW w:w="3456" w:type="dxa"/>
          </w:tcPr>
          <w:p w14:paraId="6ED781FF" w14:textId="77777777" w:rsidR="0076744D" w:rsidRDefault="00000000">
            <w:r>
              <w:t>No unrelated data suddenly appears in Level 1.</w:t>
            </w:r>
          </w:p>
        </w:tc>
        <w:tc>
          <w:tcPr>
            <w:tcW w:w="3456" w:type="dxa"/>
          </w:tcPr>
          <w:p w14:paraId="5CA2FCC2" w14:textId="77777777" w:rsidR="0076744D" w:rsidRDefault="0076744D">
            <w:r>
              <w:t>Yes</w:t>
            </w:r>
          </w:p>
        </w:tc>
        <w:tc>
          <w:tcPr>
            <w:tcW w:w="3456" w:type="dxa"/>
          </w:tcPr>
          <w:p w14:paraId="73C798AF" w14:textId="77777777" w:rsidR="0076744D" w:rsidRDefault="0076744D">
            <w:r>
              <w:t>None</w:t>
            </w:r>
          </w:p>
        </w:tc>
      </w:tr>
    </w:tbl>
    <w:p w14:paraId="71878263" w14:textId="77777777" w:rsidR="0076744D" w:rsidRDefault="00000000">
      <w:pPr>
        <w:pStyle w:val="Heading1"/>
      </w:pPr>
      <w:r>
        <w:t>11. Final Review</w:t>
      </w:r>
    </w:p>
    <w:p w14:paraId="76A1F484" w14:textId="77777777" w:rsidR="0076744D" w:rsidRDefault="00000000">
      <w:r>
        <w:t>☑ The work is based on my own project.</w:t>
      </w:r>
    </w:p>
    <w:p w14:paraId="3E2E632A" w14:textId="77777777" w:rsidR="0076744D" w:rsidRDefault="00000000">
      <w:r>
        <w:t>☑ Process names match my project requirements/functions.</w:t>
      </w:r>
    </w:p>
    <w:p w14:paraId="149F1BCD" w14:textId="77777777" w:rsidR="0076744D" w:rsidRDefault="00000000">
      <w:r>
        <w:t>☑ Arrows show data, not actions/control flow.</w:t>
      </w:r>
    </w:p>
    <w:p w14:paraId="36FA3D46" w14:textId="77777777" w:rsidR="0076744D" w:rsidRDefault="00000000">
      <w:r>
        <w:t>☑ Every important arrow has a clear data label.</w:t>
      </w:r>
    </w:p>
    <w:p w14:paraId="390D69F1" w14:textId="77777777" w:rsidR="0076744D" w:rsidRDefault="00000000">
      <w:r>
        <w:t>☑ External entities are not directly connected to data stores.</w:t>
      </w:r>
    </w:p>
    <w:p w14:paraId="52A60F47" w14:textId="77777777" w:rsidR="0076744D" w:rsidRDefault="00000000">
      <w:r>
        <w:t>☑ Context, Level 0 and Level 1 are easy to read.</w:t>
      </w:r>
    </w:p>
    <w:p w14:paraId="47A4F0A2" w14:textId="77777777" w:rsidR="0076744D" w:rsidRDefault="00000000">
      <w:r>
        <w:t>☑ I can explain the diagram in simple words.</w:t>
      </w:r>
    </w:p>
    <w:p w14:paraId="1DB04887" w14:textId="77777777" w:rsidR="0076744D" w:rsidRDefault="00000000">
      <w:pPr>
        <w:pStyle w:val="Heading1"/>
      </w:pPr>
      <w:r>
        <w:t>12. Result</w:t>
      </w:r>
    </w:p>
    <w:p w14:paraId="0EDB1613" w14:textId="77777777" w:rsidR="0076744D" w:rsidRDefault="00000000">
      <w:r>
        <w:t>Write 2–3 simple lines.</w:t>
      </w:r>
    </w:p>
    <w:p w14:paraId="100DF0F5" w14:textId="77777777" w:rsidR="0076744D" w:rsidRDefault="00000000">
      <w:r>
        <w:br/>
        <w:br/>
      </w:r>
    </w:p>
    <w:p w14:paraId="5340931C" w14:textId="36158FCE" w:rsidR="0076744D" w:rsidRDefault="0076744D">
      <w:r>
        <w:t>The kvstore project was modeled successfully across three DFD levels. The Context Diagram shows the system boundary with the Client Application, Cluster Operator and External LLM Provider. The Level 0 DFD decomposes the system into four major processes (API &amp; Routing, Consensus, Storage, Observability) connected through one persistent data store, and the Level 1 DFD expands the Consensus process into its concrete internal modules (raft, wal), confirming that data flows stay consistent across all levels.</w:t>
      </w:r>
    </w:p>
    <w:sectPr w:rsidR="0076744D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D6086" w14:textId="77777777" w:rsidR="0040579F" w:rsidRDefault="0040579F">
      <w:pPr>
        <w:spacing w:after="0" w:line="240" w:lineRule="auto"/>
      </w:pPr>
      <w:r>
        <w:separator/>
      </w:r>
    </w:p>
  </w:endnote>
  <w:endnote w:type="continuationSeparator" w:id="0">
    <w:p w14:paraId="5C916488" w14:textId="77777777" w:rsidR="0040579F" w:rsidRDefault="004057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57ED5" w14:textId="77777777" w:rsidR="0076744D" w:rsidRDefault="00000000">
    <w:pPr>
      <w:pStyle w:val="Footer"/>
      <w:jc w:val="center"/>
    </w:pPr>
    <w:r>
      <w:rPr>
        <w:sz w:val="16"/>
      </w:rPr>
      <w:t>MCA Software Engineering | Lab 4 | Project-Based DFD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A3404" w14:textId="77777777" w:rsidR="0040579F" w:rsidRDefault="0040579F">
      <w:pPr>
        <w:spacing w:after="0" w:line="240" w:lineRule="auto"/>
      </w:pPr>
      <w:r>
        <w:separator/>
      </w:r>
    </w:p>
  </w:footnote>
  <w:footnote w:type="continuationSeparator" w:id="0">
    <w:p w14:paraId="6ED9849D" w14:textId="77777777" w:rsidR="0040579F" w:rsidRDefault="004057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5642080">
    <w:abstractNumId w:val="8"/>
  </w:num>
  <w:num w:numId="2" w16cid:durableId="1379863489">
    <w:abstractNumId w:val="6"/>
  </w:num>
  <w:num w:numId="3" w16cid:durableId="1144734668">
    <w:abstractNumId w:val="5"/>
  </w:num>
  <w:num w:numId="4" w16cid:durableId="196549465">
    <w:abstractNumId w:val="4"/>
  </w:num>
  <w:num w:numId="5" w16cid:durableId="812522901">
    <w:abstractNumId w:val="7"/>
  </w:num>
  <w:num w:numId="6" w16cid:durableId="1827277492">
    <w:abstractNumId w:val="3"/>
  </w:num>
  <w:num w:numId="7" w16cid:durableId="2044747351">
    <w:abstractNumId w:val="2"/>
  </w:num>
  <w:num w:numId="8" w16cid:durableId="1848595836">
    <w:abstractNumId w:val="1"/>
  </w:num>
  <w:num w:numId="9" w16cid:durableId="1640265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4942"/>
    <w:rsid w:val="0040579F"/>
    <w:rsid w:val="00662B60"/>
    <w:rsid w:val="0076744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58BE10"/>
  <w14:defaultImageDpi w14:val="300"/>
  <w15:docId w15:val="{B1F75377-57A1-42B6-B39D-12A0DF602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Nitin Singh Rajput</cp:lastModifiedBy>
  <cp:revision>2</cp:revision>
  <dcterms:created xsi:type="dcterms:W3CDTF">2026-09-01T12:30:00Z</dcterms:created>
  <dcterms:modified xsi:type="dcterms:W3CDTF">2026-09-01T12:30:00Z</dcterms:modified>
  <cp:category/>
</cp:coreProperties>
</file>